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263"/>
      </w:tblGrid>
      <w:tr w:rsidR="00AE5B3A" w:rsidRPr="007B2B61" w14:paraId="33003FB6" w14:textId="77777777" w:rsidTr="00B8048C">
        <w:tc>
          <w:tcPr>
            <w:tcW w:w="6588" w:type="dxa"/>
          </w:tcPr>
          <w:p w14:paraId="33003FB3" w14:textId="77777777" w:rsidR="00AE5B3A" w:rsidRPr="007B2B61" w:rsidRDefault="00AE5B3A" w:rsidP="00B8048C">
            <w:pPr>
              <w:rPr>
                <w:b/>
                <w:sz w:val="24"/>
                <w:szCs w:val="24"/>
              </w:rPr>
            </w:pPr>
            <w:bookmarkStart w:id="0" w:name="_GoBack"/>
            <w:bookmarkEnd w:id="0"/>
            <w:r w:rsidRPr="007B2B61">
              <w:rPr>
                <w:noProof/>
              </w:rPr>
              <w:drawing>
                <wp:inline distT="0" distB="0" distL="0" distR="0" wp14:anchorId="33004D34" wp14:editId="33004D35">
                  <wp:extent cx="2514600" cy="633845"/>
                  <wp:effectExtent l="19050" t="0" r="0" b="0"/>
                  <wp:docPr id="30"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33003FB4" w14:textId="77777777" w:rsidR="00AE5B3A" w:rsidRPr="007B2B61" w:rsidRDefault="00AE5B3A" w:rsidP="00B8048C">
            <w:pPr>
              <w:jc w:val="right"/>
              <w:rPr>
                <w:b/>
                <w:sz w:val="36"/>
                <w:szCs w:val="36"/>
              </w:rPr>
            </w:pPr>
            <w:r w:rsidRPr="007B2B61">
              <w:rPr>
                <w:b/>
                <w:sz w:val="36"/>
                <w:szCs w:val="36"/>
              </w:rPr>
              <w:t>Assessment Record</w:t>
            </w:r>
          </w:p>
          <w:p w14:paraId="33003FB5" w14:textId="77777777" w:rsidR="00AE5B3A" w:rsidRPr="007B2B61" w:rsidRDefault="00AE5B3A" w:rsidP="00B8048C">
            <w:pPr>
              <w:rPr>
                <w:b/>
                <w:sz w:val="24"/>
                <w:szCs w:val="24"/>
              </w:rPr>
            </w:pPr>
          </w:p>
        </w:tc>
      </w:tr>
    </w:tbl>
    <w:p w14:paraId="33003FB7" w14:textId="77777777" w:rsidR="00AE5B3A" w:rsidRPr="007B2B61" w:rsidRDefault="00AE5B3A" w:rsidP="00AE5B3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3402"/>
        <w:gridCol w:w="2154"/>
        <w:gridCol w:w="2786"/>
        <w:gridCol w:w="14"/>
      </w:tblGrid>
      <w:tr w:rsidR="00AE5B3A" w:rsidRPr="007B2B61" w14:paraId="33003FBC" w14:textId="77777777" w:rsidTr="001E6495">
        <w:tc>
          <w:tcPr>
            <w:tcW w:w="1292" w:type="dxa"/>
          </w:tcPr>
          <w:p w14:paraId="33003FB8" w14:textId="77777777" w:rsidR="00AE5B3A" w:rsidRPr="007B2B61" w:rsidRDefault="00AE5B3A" w:rsidP="00B8048C">
            <w:pPr>
              <w:rPr>
                <w:b/>
                <w:sz w:val="28"/>
                <w:szCs w:val="28"/>
              </w:rPr>
            </w:pPr>
            <w:r w:rsidRPr="007B2B61">
              <w:rPr>
                <w:b/>
                <w:sz w:val="28"/>
                <w:szCs w:val="28"/>
              </w:rPr>
              <w:t>Program:</w:t>
            </w:r>
          </w:p>
        </w:tc>
        <w:tc>
          <w:tcPr>
            <w:tcW w:w="5200" w:type="dxa"/>
            <w:tcBorders>
              <w:bottom w:val="single" w:sz="6" w:space="0" w:color="auto"/>
            </w:tcBorders>
          </w:tcPr>
          <w:p w14:paraId="33003FB9" w14:textId="77777777" w:rsidR="00AE5B3A" w:rsidRPr="001E6495" w:rsidRDefault="00AE5B3A" w:rsidP="00AE5B3A">
            <w:pPr>
              <w:rPr>
                <w:rFonts w:ascii="Segoe Print" w:hAnsi="Segoe Print"/>
                <w:b/>
                <w:sz w:val="24"/>
                <w:szCs w:val="24"/>
              </w:rPr>
            </w:pPr>
            <w:r w:rsidRPr="00113152">
              <w:rPr>
                <w:rFonts w:ascii="Segoe Print" w:hAnsi="Segoe Print"/>
                <w:b/>
                <w:sz w:val="28"/>
                <w:szCs w:val="24"/>
              </w:rPr>
              <w:t>Liberal Arts</w:t>
            </w:r>
          </w:p>
        </w:tc>
        <w:tc>
          <w:tcPr>
            <w:tcW w:w="2608" w:type="dxa"/>
          </w:tcPr>
          <w:p w14:paraId="33003FBA" w14:textId="77777777" w:rsidR="00AE5B3A" w:rsidRPr="007B2B61" w:rsidRDefault="00AE5B3A" w:rsidP="00B8048C">
            <w:pPr>
              <w:rPr>
                <w:b/>
                <w:sz w:val="28"/>
                <w:szCs w:val="28"/>
              </w:rPr>
            </w:pPr>
            <w:r w:rsidRPr="007B2B61">
              <w:rPr>
                <w:b/>
                <w:sz w:val="24"/>
                <w:szCs w:val="24"/>
              </w:rPr>
              <w:t xml:space="preserve">  </w:t>
            </w:r>
            <w:r w:rsidRPr="007B2B61">
              <w:rPr>
                <w:b/>
                <w:sz w:val="28"/>
                <w:szCs w:val="28"/>
              </w:rPr>
              <w:t>Assessment period:</w:t>
            </w:r>
          </w:p>
        </w:tc>
        <w:tc>
          <w:tcPr>
            <w:tcW w:w="4076" w:type="dxa"/>
            <w:gridSpan w:val="2"/>
            <w:tcBorders>
              <w:bottom w:val="single" w:sz="6" w:space="0" w:color="auto"/>
            </w:tcBorders>
          </w:tcPr>
          <w:p w14:paraId="33003FBB" w14:textId="1FE02BDF" w:rsidR="00AE5B3A" w:rsidRPr="001E6495" w:rsidRDefault="00AE5B3A" w:rsidP="00EE7EC6">
            <w:pPr>
              <w:rPr>
                <w:rFonts w:ascii="Segoe Print" w:hAnsi="Segoe Print"/>
                <w:b/>
                <w:sz w:val="24"/>
                <w:szCs w:val="24"/>
              </w:rPr>
            </w:pPr>
            <w:r w:rsidRPr="00113152">
              <w:rPr>
                <w:rFonts w:ascii="Segoe Print" w:hAnsi="Segoe Print"/>
                <w:b/>
                <w:sz w:val="28"/>
                <w:szCs w:val="24"/>
              </w:rPr>
              <w:t>201</w:t>
            </w:r>
            <w:r w:rsidR="00ED4C51">
              <w:rPr>
                <w:rFonts w:ascii="Segoe Print" w:hAnsi="Segoe Print"/>
                <w:b/>
                <w:sz w:val="28"/>
                <w:szCs w:val="24"/>
              </w:rPr>
              <w:t>6</w:t>
            </w:r>
            <w:r w:rsidRPr="00113152">
              <w:rPr>
                <w:rFonts w:ascii="Segoe Print" w:hAnsi="Segoe Print"/>
                <w:b/>
                <w:sz w:val="28"/>
                <w:szCs w:val="24"/>
              </w:rPr>
              <w:t>- 201</w:t>
            </w:r>
            <w:r w:rsidR="00ED4C51">
              <w:rPr>
                <w:rFonts w:ascii="Segoe Print" w:hAnsi="Segoe Print"/>
                <w:b/>
                <w:sz w:val="28"/>
                <w:szCs w:val="24"/>
              </w:rPr>
              <w:t>7</w:t>
            </w:r>
          </w:p>
        </w:tc>
      </w:tr>
      <w:tr w:rsidR="00AE5B3A" w:rsidRPr="007B2B61" w14:paraId="33003FC2" w14:textId="77777777" w:rsidTr="00B8048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gridAfter w:val="1"/>
          <w:wAfter w:w="18" w:type="dxa"/>
          <w:trHeight w:val="1646"/>
        </w:trPr>
        <w:tc>
          <w:tcPr>
            <w:tcW w:w="1315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AE5B3A" w:rsidRPr="007B2B61" w14:paraId="33003FBE" w14:textId="77777777" w:rsidTr="00B8048C">
              <w:tc>
                <w:tcPr>
                  <w:tcW w:w="3510" w:type="dxa"/>
                  <w:hideMark/>
                </w:tcPr>
                <w:p w14:paraId="33003FBD" w14:textId="77777777" w:rsidR="00AE5B3A" w:rsidRPr="007B2B61" w:rsidRDefault="00AE5B3A" w:rsidP="00AE5B3A">
                  <w:pPr>
                    <w:spacing w:before="120"/>
                    <w:rPr>
                      <w:b/>
                      <w:sz w:val="24"/>
                      <w:szCs w:val="24"/>
                    </w:rPr>
                  </w:pPr>
                  <w:r w:rsidRPr="007B2B61">
                    <w:rPr>
                      <w:b/>
                      <w:sz w:val="24"/>
                      <w:szCs w:val="24"/>
                    </w:rPr>
                    <w:t xml:space="preserve">Department Mission:     </w:t>
                  </w:r>
                </w:p>
              </w:tc>
            </w:tr>
          </w:tbl>
          <w:p w14:paraId="33003FBF" w14:textId="77777777" w:rsidR="00AE5B3A" w:rsidRPr="00FD5C03" w:rsidRDefault="00AE5B3A" w:rsidP="00AE5B3A">
            <w:pPr>
              <w:spacing w:after="200" w:line="276" w:lineRule="auto"/>
            </w:pPr>
            <w:r w:rsidRPr="00FD5C03">
              <w:t xml:space="preserve">The mission of the Liberal Arts Department is to offer courses and programs that will provide a quality educational experience. The Liberal Arts Department is divided into two areas - Humanities and Social Sciences. </w:t>
            </w:r>
          </w:p>
          <w:p w14:paraId="33003FC0" w14:textId="77777777" w:rsidR="00AE5B3A" w:rsidRPr="00FD5C03" w:rsidRDefault="00AE5B3A" w:rsidP="00AE5B3A">
            <w:pPr>
              <w:spacing w:after="200" w:line="276" w:lineRule="auto"/>
            </w:pPr>
            <w:r w:rsidRPr="00FD5C03">
              <w:t>The Humanities area of this department is dedicated to providing valuable learning experiences in the liberal arts tradition. The department is committed to offering those courses which will present the student an excellent opportunity to pursue moral, creative, and philosophical interests. Courses within this curriculum include art, music, religion, and philosophy.</w:t>
            </w:r>
          </w:p>
          <w:p w14:paraId="33003FC1" w14:textId="77777777" w:rsidR="00AE5B3A" w:rsidRPr="007B2B61" w:rsidRDefault="00AE5B3A" w:rsidP="00AE5B3A">
            <w:pPr>
              <w:rPr>
                <w:b/>
                <w:sz w:val="24"/>
                <w:szCs w:val="24"/>
              </w:rPr>
            </w:pPr>
            <w:r w:rsidRPr="00FD5C03">
              <w:t>The Social Science area of this department also acknowledges the liberal arts tradition. It is committed to creating a learning environment of self-awareness along with a sense of growth and development. Courses in this curriculum include anthropology, geography, history, political science, psychology, and sociology.</w:t>
            </w:r>
          </w:p>
        </w:tc>
      </w:tr>
    </w:tbl>
    <w:p w14:paraId="33003FC3" w14:textId="77777777" w:rsidR="00AE5B3A" w:rsidRPr="007B2B61" w:rsidRDefault="00AE5B3A" w:rsidP="00AE5B3A">
      <w:pPr>
        <w:spacing w:after="0"/>
      </w:pP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2"/>
      </w:tblGrid>
      <w:tr w:rsidR="00AE5B3A" w:rsidRPr="007B2B61" w14:paraId="33003FD1" w14:textId="77777777" w:rsidTr="00396E49">
        <w:tc>
          <w:tcPr>
            <w:tcW w:w="5000" w:type="pct"/>
            <w:tcBorders>
              <w:bottom w:val="single" w:sz="6" w:space="0" w:color="auto"/>
            </w:tcBorders>
            <w:shd w:val="clear" w:color="auto" w:fill="D9D9D9" w:themeFill="background1" w:themeFillShade="D9"/>
          </w:tcPr>
          <w:p w14:paraId="33003FC4" w14:textId="77777777" w:rsidR="00AE5B3A" w:rsidRPr="007B2B61" w:rsidRDefault="00B8048C" w:rsidP="00B8048C">
            <w:pPr>
              <w:jc w:val="center"/>
              <w:rPr>
                <w:b/>
                <w:sz w:val="32"/>
                <w:szCs w:val="32"/>
              </w:rPr>
            </w:pPr>
            <w:r>
              <w:tab/>
            </w:r>
            <w:r w:rsidR="00606382">
              <w:rPr>
                <w:b/>
                <w:sz w:val="32"/>
                <w:szCs w:val="32"/>
              </w:rPr>
              <w:t xml:space="preserve">Campus-Wide </w:t>
            </w:r>
            <w:r w:rsidR="00AE5B3A" w:rsidRPr="007B2B61">
              <w:rPr>
                <w:b/>
                <w:sz w:val="32"/>
                <w:szCs w:val="32"/>
              </w:rPr>
              <w:t xml:space="preserve">Course Student Learning Outcomes &amp; Assessment </w:t>
            </w:r>
            <w:r w:rsidR="00606382">
              <w:rPr>
                <w:b/>
                <w:sz w:val="32"/>
                <w:szCs w:val="32"/>
              </w:rPr>
              <w:t xml:space="preserve">Results </w:t>
            </w:r>
          </w:p>
          <w:p w14:paraId="33003FC5" w14:textId="77777777" w:rsidR="00AE5B3A" w:rsidRPr="00606382" w:rsidRDefault="00AE5B3A" w:rsidP="00AE5B3A">
            <w:pPr>
              <w:rPr>
                <w:szCs w:val="24"/>
                <w:lang w:bidi="en-US"/>
              </w:rPr>
            </w:pPr>
            <w:r w:rsidRPr="00606382">
              <w:rPr>
                <w:szCs w:val="24"/>
                <w:u w:val="single"/>
                <w:lang w:bidi="en-US"/>
              </w:rPr>
              <w:t>General Education Objectives</w:t>
            </w:r>
          </w:p>
          <w:p w14:paraId="33003FC6" w14:textId="77777777" w:rsidR="00AE5B3A" w:rsidRPr="00606382" w:rsidRDefault="00AE5B3A" w:rsidP="00AE5B3A">
            <w:pPr>
              <w:numPr>
                <w:ilvl w:val="0"/>
                <w:numId w:val="4"/>
              </w:numPr>
              <w:contextualSpacing/>
              <w:rPr>
                <w:rFonts w:cs="TimesNewRomanMTStd"/>
                <w:szCs w:val="24"/>
                <w:lang w:bidi="en-US"/>
              </w:rPr>
            </w:pPr>
            <w:r w:rsidRPr="00606382">
              <w:rPr>
                <w:rFonts w:cs="TimesNewRomanMTStd"/>
                <w:szCs w:val="24"/>
                <w:lang w:bidi="en-US"/>
              </w:rPr>
              <w:t>The student will write sequential statements in Standard English, with a clear central idea, with sentences related to one another, providing relevant and sufficient supporting details and examples, logical and effective organization, and appropriate grammar, spelling and mechanics.</w:t>
            </w:r>
          </w:p>
          <w:p w14:paraId="33003FC7" w14:textId="77777777" w:rsidR="00AE5B3A" w:rsidRPr="00606382" w:rsidRDefault="00AE5B3A" w:rsidP="00AE5B3A">
            <w:pPr>
              <w:numPr>
                <w:ilvl w:val="0"/>
                <w:numId w:val="4"/>
              </w:numPr>
              <w:contextualSpacing/>
              <w:rPr>
                <w:rFonts w:cs="TimesNewRomanMTStd"/>
                <w:szCs w:val="24"/>
                <w:lang w:bidi="en-US"/>
              </w:rPr>
            </w:pPr>
            <w:r w:rsidRPr="00606382">
              <w:rPr>
                <w:rFonts w:cs="TimesNewRomanMTStd"/>
                <w:szCs w:val="24"/>
                <w:lang w:bidi="en-US"/>
              </w:rPr>
              <w:t>The student will read, understand, and evaluate materials written at a variety of levels and for a variety of purposes.</w:t>
            </w:r>
          </w:p>
          <w:p w14:paraId="33003FC8" w14:textId="77777777" w:rsidR="00AE5B3A" w:rsidRPr="00606382" w:rsidRDefault="00AE5B3A" w:rsidP="00AE5B3A">
            <w:pPr>
              <w:numPr>
                <w:ilvl w:val="0"/>
                <w:numId w:val="4"/>
              </w:numPr>
              <w:contextualSpacing/>
              <w:rPr>
                <w:rFonts w:cs="TimesNewRomanMTStd"/>
                <w:szCs w:val="24"/>
                <w:lang w:bidi="en-US"/>
              </w:rPr>
            </w:pPr>
            <w:r w:rsidRPr="00606382">
              <w:rPr>
                <w:rFonts w:cs="TimesNewRomanMTStd"/>
                <w:szCs w:val="24"/>
                <w:lang w:bidi="en-US"/>
              </w:rPr>
              <w:t>The student will speak effectively in acceptable English with unity of thought and logical arrangement of ideas in suitable modes, choosing appropriate language and tone.</w:t>
            </w:r>
            <w:r w:rsidRPr="00606382">
              <w:rPr>
                <w:rFonts w:cs="TimesNewRomanMTStd"/>
                <w:szCs w:val="24"/>
                <w:lang w:bidi="en-US"/>
              </w:rPr>
              <w:cr/>
            </w:r>
          </w:p>
          <w:p w14:paraId="33003FC9" w14:textId="77777777" w:rsidR="00AE5B3A" w:rsidRPr="00606382" w:rsidRDefault="00AE5B3A" w:rsidP="00AE5B3A">
            <w:pPr>
              <w:rPr>
                <w:szCs w:val="24"/>
                <w:u w:val="single"/>
                <w:lang w:bidi="en-US"/>
              </w:rPr>
            </w:pPr>
            <w:r w:rsidRPr="00606382">
              <w:rPr>
                <w:szCs w:val="24"/>
                <w:u w:val="single"/>
                <w:lang w:bidi="en-US"/>
              </w:rPr>
              <w:t>Department Level Student Learning Outcomes</w:t>
            </w:r>
          </w:p>
          <w:p w14:paraId="33003FCA" w14:textId="77777777" w:rsidR="00AE5B3A" w:rsidRPr="00606382" w:rsidRDefault="00AE5B3A" w:rsidP="00AE5B3A">
            <w:pPr>
              <w:numPr>
                <w:ilvl w:val="0"/>
                <w:numId w:val="3"/>
              </w:numPr>
              <w:rPr>
                <w:rFonts w:ascii="Calibri" w:eastAsia="Times New Roman" w:hAnsi="Calibri" w:cs="Times New Roman"/>
              </w:rPr>
            </w:pPr>
            <w:r w:rsidRPr="00606382">
              <w:rPr>
                <w:rFonts w:ascii="Calibri" w:eastAsia="Times New Roman" w:hAnsi="Calibri" w:cs="Times New Roman"/>
              </w:rPr>
              <w:t xml:space="preserve">Students will acquire content knowledge in the arts, humanities and social sciences. </w:t>
            </w:r>
          </w:p>
          <w:p w14:paraId="33003FCB" w14:textId="77777777" w:rsidR="00AE5B3A" w:rsidRPr="00606382" w:rsidRDefault="00AE5B3A" w:rsidP="00AE5B3A">
            <w:pPr>
              <w:numPr>
                <w:ilvl w:val="0"/>
                <w:numId w:val="3"/>
              </w:numPr>
              <w:rPr>
                <w:rFonts w:ascii="Calibri" w:eastAsia="Times New Roman" w:hAnsi="Calibri" w:cs="Times New Roman"/>
              </w:rPr>
            </w:pPr>
            <w:r w:rsidRPr="00606382">
              <w:rPr>
                <w:rFonts w:ascii="Calibri" w:eastAsia="Times New Roman" w:hAnsi="Calibri" w:cs="Times New Roman"/>
              </w:rPr>
              <w:t>Students will gain a better understanding of their society and cultural differences among people in an ever-changing world.</w:t>
            </w:r>
          </w:p>
          <w:p w14:paraId="33003FCC" w14:textId="77777777" w:rsidR="00AE5B3A" w:rsidRDefault="00AE5B3A" w:rsidP="00606382">
            <w:pPr>
              <w:numPr>
                <w:ilvl w:val="0"/>
                <w:numId w:val="3"/>
              </w:numPr>
              <w:rPr>
                <w:rFonts w:ascii="Calibri" w:eastAsia="Times New Roman" w:hAnsi="Calibri" w:cs="Times New Roman"/>
              </w:rPr>
            </w:pPr>
            <w:r w:rsidRPr="00606382">
              <w:rPr>
                <w:rFonts w:ascii="Calibri" w:eastAsia="Times New Roman" w:hAnsi="Calibri" w:cs="Times New Roman"/>
              </w:rPr>
              <w:t>Students will develop analytical skills by researching and evalua</w:t>
            </w:r>
            <w:r w:rsidR="00606382" w:rsidRPr="00606382">
              <w:rPr>
                <w:rFonts w:ascii="Calibri" w:eastAsia="Times New Roman" w:hAnsi="Calibri" w:cs="Times New Roman"/>
              </w:rPr>
              <w:t>ting materials to support ideas</w:t>
            </w:r>
            <w:r w:rsidR="00606382">
              <w:rPr>
                <w:rFonts w:ascii="Calibri" w:eastAsia="Times New Roman" w:hAnsi="Calibri" w:cs="Times New Roman"/>
              </w:rPr>
              <w:t>.</w:t>
            </w:r>
          </w:p>
          <w:p w14:paraId="33003FCD" w14:textId="77777777" w:rsidR="001E6495" w:rsidRDefault="001E6495" w:rsidP="00606382">
            <w:pPr>
              <w:rPr>
                <w:rFonts w:ascii="Calibri" w:eastAsia="Times New Roman" w:hAnsi="Calibri" w:cs="Times New Roman"/>
                <w:u w:val="single"/>
              </w:rPr>
            </w:pPr>
          </w:p>
          <w:p w14:paraId="33003FCE" w14:textId="77777777" w:rsidR="002776E0" w:rsidRDefault="002776E0" w:rsidP="00606382">
            <w:pPr>
              <w:rPr>
                <w:rFonts w:ascii="Calibri" w:eastAsia="Times New Roman" w:hAnsi="Calibri" w:cs="Times New Roman"/>
                <w:u w:val="single"/>
              </w:rPr>
            </w:pPr>
          </w:p>
          <w:p w14:paraId="6391F387" w14:textId="77777777" w:rsidR="002516A1" w:rsidRDefault="00497582" w:rsidP="00AE5B3A">
            <w:pPr>
              <w:autoSpaceDE w:val="0"/>
              <w:autoSpaceDN w:val="0"/>
              <w:adjustRightInd w:val="0"/>
              <w:spacing w:after="27"/>
              <w:ind w:left="720"/>
              <w:rPr>
                <w:rFonts w:ascii="Segoe Print" w:hAnsi="Segoe Print"/>
                <w:b/>
                <w:sz w:val="24"/>
              </w:rPr>
            </w:pPr>
            <w:r w:rsidRPr="003053BE">
              <w:rPr>
                <w:rFonts w:ascii="Segoe Print" w:hAnsi="Segoe Print"/>
                <w:b/>
                <w:sz w:val="24"/>
              </w:rPr>
              <w:t xml:space="preserve">Reports submitted on </w:t>
            </w:r>
            <w:r w:rsidR="00ED4C51">
              <w:rPr>
                <w:rFonts w:ascii="Segoe Print" w:hAnsi="Segoe Print"/>
                <w:b/>
                <w:sz w:val="24"/>
              </w:rPr>
              <w:t>October 6</w:t>
            </w:r>
            <w:r w:rsidRPr="003053BE">
              <w:rPr>
                <w:rFonts w:ascii="Segoe Print" w:hAnsi="Segoe Print"/>
                <w:b/>
                <w:sz w:val="24"/>
              </w:rPr>
              <w:t>, 201</w:t>
            </w:r>
            <w:r w:rsidR="00ED4C51">
              <w:rPr>
                <w:rFonts w:ascii="Segoe Print" w:hAnsi="Segoe Print"/>
                <w:b/>
                <w:sz w:val="24"/>
              </w:rPr>
              <w:t>7</w:t>
            </w:r>
            <w:r w:rsidRPr="003053BE">
              <w:rPr>
                <w:rFonts w:ascii="Segoe Print" w:hAnsi="Segoe Print"/>
                <w:b/>
                <w:sz w:val="24"/>
              </w:rPr>
              <w:t xml:space="preserve"> by Liberal Arts Department.</w:t>
            </w:r>
          </w:p>
          <w:p w14:paraId="23230317" w14:textId="5F109338" w:rsidR="00660FC6" w:rsidRDefault="00660FC6" w:rsidP="00AE5B3A">
            <w:pPr>
              <w:autoSpaceDE w:val="0"/>
              <w:autoSpaceDN w:val="0"/>
              <w:adjustRightInd w:val="0"/>
              <w:spacing w:after="27"/>
              <w:ind w:left="720"/>
              <w:rPr>
                <w:rFonts w:ascii="Segoe Print" w:hAnsi="Segoe Print"/>
                <w:b/>
                <w:sz w:val="20"/>
              </w:rPr>
            </w:pPr>
            <w:r>
              <w:rPr>
                <w:rFonts w:ascii="Segoe Print" w:hAnsi="Segoe Print"/>
                <w:b/>
                <w:sz w:val="20"/>
              </w:rPr>
              <w:t>ANT, HIS, PHL, REL, THR – Kevin Townes</w:t>
            </w:r>
          </w:p>
          <w:p w14:paraId="33003FD0" w14:textId="7583F431" w:rsidR="00314B27" w:rsidRPr="007B2B61" w:rsidRDefault="00660FC6" w:rsidP="00660FC6">
            <w:pPr>
              <w:autoSpaceDE w:val="0"/>
              <w:autoSpaceDN w:val="0"/>
              <w:adjustRightInd w:val="0"/>
              <w:spacing w:after="27"/>
              <w:ind w:left="720"/>
              <w:rPr>
                <w:b/>
              </w:rPr>
            </w:pPr>
            <w:r>
              <w:rPr>
                <w:rFonts w:ascii="Segoe Print" w:hAnsi="Segoe Print"/>
                <w:b/>
                <w:sz w:val="20"/>
              </w:rPr>
              <w:t>ART, MUS, PSY, SOC – Kristin Henderson</w:t>
            </w:r>
            <w:r w:rsidR="00497582" w:rsidRPr="003053BE">
              <w:rPr>
                <w:rFonts w:ascii="Segoe Print" w:hAnsi="Segoe Print"/>
                <w:b/>
                <w:sz w:val="24"/>
              </w:rPr>
              <w:t xml:space="preserve"> </w:t>
            </w:r>
          </w:p>
        </w:tc>
      </w:tr>
    </w:tbl>
    <w:p w14:paraId="33003FD3" w14:textId="77777777" w:rsidR="007B2B61" w:rsidRPr="007B2B61" w:rsidRDefault="007B2B61" w:rsidP="007B2B61">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5"/>
        <w:gridCol w:w="1571"/>
        <w:gridCol w:w="1885"/>
        <w:gridCol w:w="1904"/>
        <w:gridCol w:w="2227"/>
      </w:tblGrid>
      <w:tr w:rsidR="0048247F" w:rsidRPr="007B2B61" w14:paraId="33003FDB" w14:textId="77777777" w:rsidTr="00833BDF">
        <w:tc>
          <w:tcPr>
            <w:tcW w:w="9632" w:type="dxa"/>
            <w:gridSpan w:val="5"/>
            <w:tcBorders>
              <w:bottom w:val="single" w:sz="6" w:space="0" w:color="auto"/>
            </w:tcBorders>
            <w:shd w:val="clear" w:color="auto" w:fill="D9D9D9" w:themeFill="background1" w:themeFillShade="D9"/>
          </w:tcPr>
          <w:p w14:paraId="33003FD4" w14:textId="7F4F839A" w:rsidR="0048247F" w:rsidRDefault="0048247F" w:rsidP="0048247F">
            <w:pPr>
              <w:jc w:val="center"/>
              <w:rPr>
                <w:b/>
                <w:sz w:val="32"/>
                <w:szCs w:val="32"/>
              </w:rPr>
            </w:pPr>
            <w:r>
              <w:rPr>
                <w:b/>
                <w:sz w:val="32"/>
                <w:szCs w:val="32"/>
              </w:rPr>
              <w:lastRenderedPageBreak/>
              <w:t>Anthropology 200 Course Student Learning Outcomes &amp; Assessment Plan</w:t>
            </w:r>
            <w:r w:rsidR="00497582">
              <w:rPr>
                <w:b/>
                <w:sz w:val="32"/>
                <w:szCs w:val="32"/>
              </w:rPr>
              <w:t xml:space="preserve"> </w:t>
            </w:r>
            <w:r w:rsidR="00497582" w:rsidRPr="00497582">
              <w:rPr>
                <w:b/>
                <w:sz w:val="32"/>
                <w:szCs w:val="24"/>
              </w:rPr>
              <w:t>201</w:t>
            </w:r>
            <w:r w:rsidR="00CC492E">
              <w:rPr>
                <w:b/>
                <w:sz w:val="32"/>
                <w:szCs w:val="24"/>
              </w:rPr>
              <w:t>6</w:t>
            </w:r>
            <w:r w:rsidR="00497582" w:rsidRPr="00497582">
              <w:rPr>
                <w:b/>
                <w:sz w:val="32"/>
                <w:szCs w:val="24"/>
              </w:rPr>
              <w:t>- 201</w:t>
            </w:r>
            <w:r w:rsidR="00CC492E">
              <w:rPr>
                <w:b/>
                <w:sz w:val="32"/>
                <w:szCs w:val="24"/>
              </w:rPr>
              <w:t>7</w:t>
            </w:r>
          </w:p>
          <w:p w14:paraId="33003FD5" w14:textId="77777777" w:rsidR="0048247F" w:rsidRDefault="0048247F" w:rsidP="0048247F">
            <w:pPr>
              <w:jc w:val="center"/>
              <w:rPr>
                <w:b/>
              </w:rPr>
            </w:pPr>
          </w:p>
          <w:p w14:paraId="33003FD6" w14:textId="77777777" w:rsidR="0048247F" w:rsidRDefault="0048247F" w:rsidP="0048247F">
            <w:r>
              <w:rPr>
                <w:u w:val="single"/>
              </w:rPr>
              <w:t>Course Student Learning Outcomes</w:t>
            </w:r>
            <w:r>
              <w:t xml:space="preserve"> </w:t>
            </w:r>
          </w:p>
          <w:p w14:paraId="33003FD7" w14:textId="77777777" w:rsidR="0048247F" w:rsidRPr="00F40B81" w:rsidRDefault="0048247F" w:rsidP="0048247F">
            <w:pPr>
              <w:pStyle w:val="Default"/>
              <w:numPr>
                <w:ilvl w:val="0"/>
                <w:numId w:val="18"/>
              </w:numPr>
              <w:rPr>
                <w:rFonts w:asciiTheme="minorHAnsi" w:hAnsiTheme="minorHAnsi"/>
                <w:sz w:val="22"/>
                <w:szCs w:val="22"/>
              </w:rPr>
            </w:pPr>
            <w:r w:rsidRPr="00F40B81">
              <w:rPr>
                <w:rFonts w:asciiTheme="minorHAnsi" w:hAnsiTheme="minorHAnsi"/>
                <w:sz w:val="22"/>
                <w:szCs w:val="22"/>
              </w:rPr>
              <w:t>The student will demonstrate knowledge of anthropology and the anthropological perspective</w:t>
            </w:r>
          </w:p>
          <w:p w14:paraId="33003FD8" w14:textId="77777777" w:rsidR="0048247F" w:rsidRDefault="0048247F" w:rsidP="0048247F">
            <w:pPr>
              <w:pStyle w:val="Default"/>
              <w:numPr>
                <w:ilvl w:val="0"/>
                <w:numId w:val="18"/>
              </w:numPr>
              <w:spacing w:after="27"/>
              <w:rPr>
                <w:rFonts w:asciiTheme="minorHAnsi" w:hAnsiTheme="minorHAnsi"/>
                <w:sz w:val="22"/>
                <w:szCs w:val="22"/>
              </w:rPr>
            </w:pPr>
            <w:r w:rsidRPr="00F40B81">
              <w:rPr>
                <w:rFonts w:asciiTheme="minorHAnsi" w:hAnsiTheme="minorHAnsi"/>
                <w:sz w:val="22"/>
                <w:szCs w:val="22"/>
              </w:rPr>
              <w:t>The student will be able to apply basic anthropological terms, concepts, principles, and theories.</w:t>
            </w:r>
          </w:p>
          <w:p w14:paraId="33003FD9" w14:textId="77777777" w:rsidR="0048247F" w:rsidRPr="00F40B81" w:rsidRDefault="0048247F" w:rsidP="0048247F">
            <w:pPr>
              <w:pStyle w:val="Default"/>
              <w:numPr>
                <w:ilvl w:val="0"/>
                <w:numId w:val="18"/>
              </w:numPr>
              <w:spacing w:after="27"/>
              <w:rPr>
                <w:rFonts w:asciiTheme="minorHAnsi" w:hAnsiTheme="minorHAnsi"/>
                <w:sz w:val="22"/>
                <w:szCs w:val="22"/>
              </w:rPr>
            </w:pPr>
            <w:r w:rsidRPr="00F40B81">
              <w:rPr>
                <w:rFonts w:asciiTheme="minorHAnsi" w:hAnsiTheme="minorHAnsi"/>
                <w:sz w:val="22"/>
                <w:szCs w:val="22"/>
              </w:rPr>
              <w:t>The student will be able to develop a multicultural perspective</w:t>
            </w:r>
          </w:p>
          <w:p w14:paraId="33003FDA" w14:textId="77777777" w:rsidR="0048247F" w:rsidRPr="009E1451" w:rsidRDefault="0048247F" w:rsidP="0048247F">
            <w:pPr>
              <w:rPr>
                <w:b/>
              </w:rPr>
            </w:pPr>
          </w:p>
        </w:tc>
      </w:tr>
      <w:tr w:rsidR="0048247F" w:rsidRPr="007B2B61" w14:paraId="33003FE1" w14:textId="77777777" w:rsidTr="00833BDF">
        <w:trPr>
          <w:trHeight w:val="54"/>
        </w:trPr>
        <w:tc>
          <w:tcPr>
            <w:tcW w:w="2045" w:type="dxa"/>
            <w:tcBorders>
              <w:left w:val="single" w:sz="6" w:space="0" w:color="auto"/>
              <w:bottom w:val="double" w:sz="4" w:space="0" w:color="auto"/>
              <w:right w:val="single" w:sz="6" w:space="0" w:color="auto"/>
            </w:tcBorders>
            <w:vAlign w:val="center"/>
          </w:tcPr>
          <w:p w14:paraId="33003FDC" w14:textId="77777777" w:rsidR="0048247F" w:rsidRPr="009E1451" w:rsidRDefault="0048247F" w:rsidP="0048247F">
            <w:pPr>
              <w:jc w:val="center"/>
              <w:rPr>
                <w:b/>
              </w:rPr>
            </w:pPr>
            <w:r w:rsidRPr="009E1451">
              <w:rPr>
                <w:b/>
              </w:rPr>
              <w:t>Intended Outcomes</w:t>
            </w:r>
          </w:p>
        </w:tc>
        <w:tc>
          <w:tcPr>
            <w:tcW w:w="1571" w:type="dxa"/>
            <w:tcBorders>
              <w:left w:val="single" w:sz="6" w:space="0" w:color="auto"/>
              <w:bottom w:val="thinThickSmallGap" w:sz="12" w:space="0" w:color="auto"/>
              <w:right w:val="single" w:sz="4" w:space="0" w:color="auto"/>
            </w:tcBorders>
            <w:vAlign w:val="center"/>
          </w:tcPr>
          <w:p w14:paraId="33003FDD" w14:textId="77777777" w:rsidR="0048247F" w:rsidRPr="007B2B61" w:rsidRDefault="0048247F" w:rsidP="007B2B61">
            <w:pPr>
              <w:jc w:val="center"/>
              <w:rPr>
                <w:b/>
              </w:rPr>
            </w:pPr>
            <w:r w:rsidRPr="007B2B61">
              <w:rPr>
                <w:b/>
              </w:rPr>
              <w:t>Means of Assessment</w:t>
            </w:r>
          </w:p>
        </w:tc>
        <w:tc>
          <w:tcPr>
            <w:tcW w:w="1885" w:type="dxa"/>
            <w:tcBorders>
              <w:left w:val="single" w:sz="6" w:space="0" w:color="auto"/>
              <w:bottom w:val="thinThickSmallGap" w:sz="12" w:space="0" w:color="auto"/>
              <w:right w:val="single" w:sz="4" w:space="0" w:color="auto"/>
            </w:tcBorders>
            <w:vAlign w:val="center"/>
          </w:tcPr>
          <w:p w14:paraId="33003FDE" w14:textId="77777777" w:rsidR="0048247F" w:rsidRPr="007B2B61" w:rsidRDefault="0048247F" w:rsidP="007B2B61">
            <w:pPr>
              <w:jc w:val="center"/>
              <w:rPr>
                <w:b/>
              </w:rPr>
            </w:pPr>
            <w:r w:rsidRPr="007B2B61">
              <w:rPr>
                <w:b/>
              </w:rPr>
              <w:t>Criteria for Success</w:t>
            </w:r>
          </w:p>
        </w:tc>
        <w:tc>
          <w:tcPr>
            <w:tcW w:w="1904" w:type="dxa"/>
            <w:tcBorders>
              <w:left w:val="single" w:sz="4" w:space="0" w:color="auto"/>
              <w:bottom w:val="thinThickSmallGap" w:sz="12" w:space="0" w:color="auto"/>
              <w:right w:val="single" w:sz="6" w:space="0" w:color="auto"/>
            </w:tcBorders>
            <w:vAlign w:val="center"/>
          </w:tcPr>
          <w:p w14:paraId="33003FDF" w14:textId="77777777" w:rsidR="0048247F" w:rsidRPr="007B2B61" w:rsidRDefault="0048247F" w:rsidP="007B2B61">
            <w:pPr>
              <w:jc w:val="center"/>
              <w:rPr>
                <w:b/>
              </w:rPr>
            </w:pPr>
            <w:r w:rsidRPr="007B2B61">
              <w:rPr>
                <w:b/>
              </w:rPr>
              <w:t>Summary &amp; Analysis of Assessment Evidence</w:t>
            </w:r>
          </w:p>
        </w:tc>
        <w:tc>
          <w:tcPr>
            <w:tcW w:w="2227" w:type="dxa"/>
            <w:tcBorders>
              <w:left w:val="single" w:sz="6" w:space="0" w:color="auto"/>
              <w:bottom w:val="thinThickSmallGap" w:sz="12" w:space="0" w:color="auto"/>
            </w:tcBorders>
            <w:vAlign w:val="center"/>
          </w:tcPr>
          <w:p w14:paraId="33003FE0" w14:textId="77777777" w:rsidR="0048247F" w:rsidRPr="007B2B61" w:rsidRDefault="0048247F" w:rsidP="007B2B61">
            <w:pPr>
              <w:jc w:val="center"/>
              <w:rPr>
                <w:b/>
              </w:rPr>
            </w:pPr>
            <w:r w:rsidRPr="007B2B61">
              <w:rPr>
                <w:b/>
              </w:rPr>
              <w:t>Use of Results</w:t>
            </w:r>
          </w:p>
        </w:tc>
      </w:tr>
      <w:tr w:rsidR="00833BDF" w:rsidRPr="007B2B61" w14:paraId="33003FED" w14:textId="77777777" w:rsidTr="00833BDF">
        <w:trPr>
          <w:trHeight w:val="2441"/>
        </w:trPr>
        <w:tc>
          <w:tcPr>
            <w:tcW w:w="2045" w:type="dxa"/>
            <w:tcBorders>
              <w:right w:val="single" w:sz="6" w:space="0" w:color="auto"/>
            </w:tcBorders>
          </w:tcPr>
          <w:p w14:paraId="33003FE2" w14:textId="77777777" w:rsidR="00833BDF" w:rsidRPr="009E1451" w:rsidRDefault="00833BDF" w:rsidP="0048247F">
            <w:pPr>
              <w:pStyle w:val="Default"/>
              <w:rPr>
                <w:rFonts w:asciiTheme="minorHAnsi" w:hAnsiTheme="minorHAnsi"/>
                <w:sz w:val="22"/>
                <w:szCs w:val="22"/>
              </w:rPr>
            </w:pPr>
            <w:r w:rsidRPr="009E1451">
              <w:rPr>
                <w:rFonts w:asciiTheme="minorHAnsi" w:hAnsiTheme="minorHAnsi"/>
                <w:sz w:val="22"/>
                <w:szCs w:val="22"/>
              </w:rPr>
              <w:t xml:space="preserve">1. The student will demonstrate knowledge of anthropology and the anthropological perspective </w:t>
            </w:r>
          </w:p>
          <w:p w14:paraId="33003FE3" w14:textId="77777777" w:rsidR="00833BDF" w:rsidRPr="009E1451" w:rsidRDefault="00833BDF" w:rsidP="0048247F">
            <w:pPr>
              <w:pStyle w:val="Default"/>
              <w:rPr>
                <w:rFonts w:asciiTheme="minorHAnsi" w:hAnsiTheme="minorHAnsi"/>
                <w:sz w:val="22"/>
                <w:szCs w:val="22"/>
              </w:rPr>
            </w:pPr>
          </w:p>
        </w:tc>
        <w:tc>
          <w:tcPr>
            <w:tcW w:w="1571" w:type="dxa"/>
            <w:tcBorders>
              <w:left w:val="single" w:sz="6" w:space="0" w:color="auto"/>
              <w:right w:val="single" w:sz="4" w:space="0" w:color="auto"/>
            </w:tcBorders>
          </w:tcPr>
          <w:p w14:paraId="33003FE4" w14:textId="3D65AD24" w:rsidR="00833BDF" w:rsidRPr="007B2B61" w:rsidRDefault="00833BDF" w:rsidP="007B2B61">
            <w:r w:rsidRPr="007B2B61">
              <w:t xml:space="preserve">Final exam embedded questions. </w:t>
            </w:r>
          </w:p>
        </w:tc>
        <w:tc>
          <w:tcPr>
            <w:tcW w:w="1885" w:type="dxa"/>
            <w:tcBorders>
              <w:left w:val="single" w:sz="6" w:space="0" w:color="auto"/>
              <w:right w:val="single" w:sz="4" w:space="0" w:color="auto"/>
            </w:tcBorders>
          </w:tcPr>
          <w:p w14:paraId="33003FE5" w14:textId="77777777" w:rsidR="00833BDF" w:rsidRPr="002D74E7" w:rsidRDefault="00833BDF" w:rsidP="007B2B61">
            <w:pPr>
              <w:autoSpaceDE w:val="0"/>
              <w:autoSpaceDN w:val="0"/>
              <w:adjustRightInd w:val="0"/>
              <w:rPr>
                <w:rFonts w:cs="Times New Roman"/>
                <w:color w:val="000000"/>
                <w:sz w:val="20"/>
              </w:rPr>
            </w:pPr>
            <w:r w:rsidRPr="002D74E7">
              <w:rPr>
                <w:rFonts w:cs="Times New Roman"/>
                <w:color w:val="000000"/>
                <w:sz w:val="20"/>
              </w:rPr>
              <w:t>70% of students will be able to give the definition of anthropology and demonstrate knowledge and application of anthropological concepts</w:t>
            </w:r>
          </w:p>
          <w:p w14:paraId="33003FE6" w14:textId="77777777" w:rsidR="00833BDF" w:rsidRPr="002D74E7" w:rsidRDefault="00833BDF" w:rsidP="007B2B61">
            <w:pPr>
              <w:rPr>
                <w:sz w:val="20"/>
              </w:rPr>
            </w:pPr>
          </w:p>
        </w:tc>
        <w:tc>
          <w:tcPr>
            <w:tcW w:w="1904" w:type="dxa"/>
            <w:tcBorders>
              <w:left w:val="single" w:sz="4" w:space="0" w:color="auto"/>
              <w:right w:val="single" w:sz="6" w:space="0" w:color="auto"/>
            </w:tcBorders>
          </w:tcPr>
          <w:p w14:paraId="02CC7201" w14:textId="77777777" w:rsidR="00833BDF" w:rsidRDefault="00833BDF" w:rsidP="00833BDF">
            <w:pPr>
              <w:rPr>
                <w:b/>
                <w:sz w:val="20"/>
                <w:szCs w:val="20"/>
                <w:u w:val="single"/>
              </w:rPr>
            </w:pPr>
            <w:r w:rsidRPr="00833BDF">
              <w:rPr>
                <w:b/>
                <w:sz w:val="20"/>
                <w:szCs w:val="20"/>
                <w:u w:val="single"/>
              </w:rPr>
              <w:t>Spring 2017 Results Number of Students Assessed: 34 Sections: 1 </w:t>
            </w:r>
          </w:p>
          <w:p w14:paraId="66B110BC" w14:textId="5DCFAA7D" w:rsidR="00833BDF" w:rsidRPr="00833BDF" w:rsidRDefault="00833BDF" w:rsidP="00833BDF">
            <w:pPr>
              <w:rPr>
                <w:b/>
                <w:sz w:val="20"/>
                <w:szCs w:val="20"/>
                <w:u w:val="single"/>
              </w:rPr>
            </w:pPr>
            <w:r w:rsidRPr="00833BDF">
              <w:rPr>
                <w:b/>
                <w:sz w:val="20"/>
                <w:szCs w:val="20"/>
                <w:u w:val="single"/>
              </w:rPr>
              <w:t xml:space="preserve"> 88.23% of responses correct </w:t>
            </w:r>
          </w:p>
          <w:p w14:paraId="33003FEA" w14:textId="6815643A" w:rsidR="00833BDF" w:rsidRPr="009732EE" w:rsidRDefault="00833BDF" w:rsidP="007B2B61">
            <w:pPr>
              <w:rPr>
                <w:b/>
                <w:sz w:val="20"/>
                <w:szCs w:val="20"/>
                <w:u w:val="single"/>
              </w:rPr>
            </w:pPr>
          </w:p>
        </w:tc>
        <w:tc>
          <w:tcPr>
            <w:tcW w:w="2227" w:type="dxa"/>
            <w:tcBorders>
              <w:left w:val="single" w:sz="6" w:space="0" w:color="auto"/>
            </w:tcBorders>
          </w:tcPr>
          <w:p w14:paraId="2E72F2E9" w14:textId="77777777" w:rsidR="00833BDF" w:rsidRPr="00833BDF" w:rsidRDefault="00833BDF" w:rsidP="00833BDF">
            <w:pPr>
              <w:rPr>
                <w:sz w:val="20"/>
              </w:rPr>
            </w:pPr>
            <w:r w:rsidRPr="00833BDF">
              <w:rPr>
                <w:sz w:val="20"/>
              </w:rPr>
              <w:t xml:space="preserve">88.23% of students met the success criteria on this objective form. No revision is needed because performance is above the criterion. I will add more resources on these topics as well. </w:t>
            </w:r>
          </w:p>
          <w:p w14:paraId="33003FEC" w14:textId="77777777" w:rsidR="00833BDF" w:rsidRPr="002776E0" w:rsidRDefault="00833BDF" w:rsidP="002776E0">
            <w:pPr>
              <w:rPr>
                <w:color w:val="FF0000"/>
                <w:sz w:val="20"/>
              </w:rPr>
            </w:pPr>
          </w:p>
        </w:tc>
      </w:tr>
      <w:tr w:rsidR="00EE7DD6" w:rsidRPr="007B2B61" w14:paraId="3300400A" w14:textId="77777777" w:rsidTr="00C60119">
        <w:trPr>
          <w:trHeight w:val="2175"/>
        </w:trPr>
        <w:tc>
          <w:tcPr>
            <w:tcW w:w="2045" w:type="dxa"/>
            <w:tcBorders>
              <w:right w:val="single" w:sz="6" w:space="0" w:color="auto"/>
            </w:tcBorders>
          </w:tcPr>
          <w:p w14:paraId="33004000" w14:textId="77777777" w:rsidR="00EE7DD6" w:rsidRPr="009E1451" w:rsidRDefault="00EE7DD6" w:rsidP="0048247F">
            <w:pPr>
              <w:pStyle w:val="Default"/>
              <w:spacing w:after="27"/>
              <w:rPr>
                <w:rFonts w:asciiTheme="minorHAnsi" w:hAnsiTheme="minorHAnsi"/>
                <w:sz w:val="22"/>
                <w:szCs w:val="22"/>
              </w:rPr>
            </w:pPr>
            <w:r w:rsidRPr="009E1451">
              <w:rPr>
                <w:rFonts w:asciiTheme="minorHAnsi" w:hAnsiTheme="minorHAnsi"/>
                <w:sz w:val="22"/>
                <w:szCs w:val="22"/>
              </w:rPr>
              <w:t>2. The student will be able to apply basic anthropological terms, concepts, principles, and theories.</w:t>
            </w:r>
          </w:p>
          <w:p w14:paraId="33004001" w14:textId="77777777" w:rsidR="00EE7DD6" w:rsidRPr="009E1451" w:rsidRDefault="00EE7DD6" w:rsidP="0048247F">
            <w:pPr>
              <w:pStyle w:val="Default"/>
              <w:rPr>
                <w:rFonts w:asciiTheme="minorHAnsi" w:hAnsiTheme="minorHAnsi"/>
                <w:sz w:val="22"/>
                <w:szCs w:val="22"/>
              </w:rPr>
            </w:pPr>
          </w:p>
        </w:tc>
        <w:tc>
          <w:tcPr>
            <w:tcW w:w="1571" w:type="dxa"/>
            <w:tcBorders>
              <w:left w:val="single" w:sz="6" w:space="0" w:color="auto"/>
              <w:right w:val="single" w:sz="4" w:space="0" w:color="auto"/>
            </w:tcBorders>
          </w:tcPr>
          <w:p w14:paraId="33004002" w14:textId="2412051F" w:rsidR="00EE7DD6" w:rsidRPr="007B2B61" w:rsidRDefault="00EE7DD6" w:rsidP="007B2B61">
            <w:r w:rsidRPr="007B2B61">
              <w:t xml:space="preserve">Final exam embedded questions. </w:t>
            </w:r>
          </w:p>
        </w:tc>
        <w:tc>
          <w:tcPr>
            <w:tcW w:w="1885" w:type="dxa"/>
            <w:tcBorders>
              <w:left w:val="single" w:sz="6" w:space="0" w:color="auto"/>
              <w:right w:val="single" w:sz="4" w:space="0" w:color="auto"/>
            </w:tcBorders>
          </w:tcPr>
          <w:p w14:paraId="33004003" w14:textId="77777777" w:rsidR="00EE7DD6" w:rsidRPr="002D74E7" w:rsidRDefault="00EE7DD6" w:rsidP="007B2B61">
            <w:pPr>
              <w:rPr>
                <w:sz w:val="20"/>
              </w:rPr>
            </w:pPr>
            <w:r w:rsidRPr="002D74E7">
              <w:rPr>
                <w:sz w:val="20"/>
              </w:rPr>
              <w:t xml:space="preserve">70% of students will be able to identify  anthropological terms and general theoretical perspectives  </w:t>
            </w:r>
          </w:p>
        </w:tc>
        <w:tc>
          <w:tcPr>
            <w:tcW w:w="1904" w:type="dxa"/>
            <w:tcBorders>
              <w:left w:val="single" w:sz="4" w:space="0" w:color="auto"/>
              <w:right w:val="single" w:sz="6" w:space="0" w:color="auto"/>
            </w:tcBorders>
          </w:tcPr>
          <w:p w14:paraId="7E2A4B84" w14:textId="77777777" w:rsidR="00EE7DD6" w:rsidRDefault="00EE7DD6" w:rsidP="00EE7DD6">
            <w:pPr>
              <w:spacing w:before="100" w:beforeAutospacing="1" w:after="100" w:afterAutospacing="1"/>
              <w:rPr>
                <w:rFonts w:ascii="Times New Roman" w:eastAsia="Times New Roman" w:hAnsi="Times New Roman" w:cs="Times New Roman"/>
                <w:sz w:val="24"/>
                <w:szCs w:val="24"/>
              </w:rPr>
            </w:pPr>
            <w:r w:rsidRPr="00EE7DD6">
              <w:rPr>
                <w:rFonts w:ascii="Times New Roman" w:eastAsia="Times New Roman" w:hAnsi="Times New Roman" w:cs="Times New Roman"/>
                <w:sz w:val="24"/>
                <w:szCs w:val="24"/>
              </w:rPr>
              <w:t xml:space="preserve">Spring 2017 Results Number of Students Assessed: 34 Sections: 1  </w:t>
            </w:r>
          </w:p>
          <w:p w14:paraId="014E5113" w14:textId="162E02B3" w:rsidR="00EE7DD6" w:rsidRPr="00EE7DD6" w:rsidRDefault="00EE7DD6" w:rsidP="00EE7DD6">
            <w:pPr>
              <w:spacing w:before="100" w:beforeAutospacing="1" w:after="100" w:afterAutospacing="1"/>
              <w:rPr>
                <w:rFonts w:ascii="Times New Roman" w:eastAsia="Times New Roman" w:hAnsi="Times New Roman" w:cs="Times New Roman"/>
                <w:sz w:val="24"/>
                <w:szCs w:val="24"/>
              </w:rPr>
            </w:pPr>
            <w:r w:rsidRPr="00EE7DD6">
              <w:rPr>
                <w:rFonts w:ascii="Times New Roman" w:eastAsia="Times New Roman" w:hAnsi="Times New Roman" w:cs="Times New Roman"/>
                <w:sz w:val="24"/>
                <w:szCs w:val="24"/>
              </w:rPr>
              <w:t xml:space="preserve">86.27% of responses correct </w:t>
            </w:r>
          </w:p>
          <w:p w14:paraId="33004007" w14:textId="406FD805" w:rsidR="00EE7DD6" w:rsidRPr="00641E9F" w:rsidRDefault="00EE7DD6" w:rsidP="009732EE">
            <w:pPr>
              <w:rPr>
                <w:sz w:val="20"/>
                <w:u w:val="single"/>
              </w:rPr>
            </w:pPr>
          </w:p>
        </w:tc>
        <w:tc>
          <w:tcPr>
            <w:tcW w:w="2227" w:type="dxa"/>
            <w:tcBorders>
              <w:left w:val="single" w:sz="6" w:space="0" w:color="auto"/>
            </w:tcBorders>
          </w:tcPr>
          <w:p w14:paraId="21355A08" w14:textId="77777777" w:rsidR="00EE7DD6" w:rsidRPr="00EE7DD6" w:rsidRDefault="00EE7DD6" w:rsidP="00EE7DD6">
            <w:r w:rsidRPr="00EE7DD6">
              <w:t xml:space="preserve">86.27 % of students met the success criteria on this objective form. No revision is needed because performance is above the criterion; however I will add more resources for students to improve. </w:t>
            </w:r>
          </w:p>
          <w:p w14:paraId="33004009" w14:textId="77777777" w:rsidR="00EE7DD6" w:rsidRPr="007B2B61" w:rsidRDefault="00EE7DD6" w:rsidP="007B2B61">
            <w:pPr>
              <w:rPr>
                <w:color w:val="FF0000"/>
              </w:rPr>
            </w:pPr>
          </w:p>
        </w:tc>
      </w:tr>
      <w:tr w:rsidR="00EE7DD6" w:rsidRPr="007B2B61" w14:paraId="33004025" w14:textId="77777777" w:rsidTr="00C60119">
        <w:trPr>
          <w:trHeight w:val="1611"/>
        </w:trPr>
        <w:tc>
          <w:tcPr>
            <w:tcW w:w="2045" w:type="dxa"/>
            <w:tcBorders>
              <w:right w:val="single" w:sz="6" w:space="0" w:color="auto"/>
            </w:tcBorders>
          </w:tcPr>
          <w:p w14:paraId="3300401D" w14:textId="77777777" w:rsidR="00EE7DD6" w:rsidRPr="009E1451" w:rsidRDefault="00EE7DD6" w:rsidP="0048247F">
            <w:pPr>
              <w:pStyle w:val="Default"/>
              <w:rPr>
                <w:rFonts w:asciiTheme="minorHAnsi" w:hAnsiTheme="minorHAnsi"/>
                <w:sz w:val="22"/>
                <w:szCs w:val="22"/>
              </w:rPr>
            </w:pPr>
            <w:r w:rsidRPr="009E1451">
              <w:rPr>
                <w:rFonts w:asciiTheme="minorHAnsi" w:hAnsiTheme="minorHAnsi"/>
                <w:sz w:val="22"/>
                <w:szCs w:val="22"/>
              </w:rPr>
              <w:t>3. The student will be able to develop a multicultural perspective.</w:t>
            </w:r>
          </w:p>
        </w:tc>
        <w:tc>
          <w:tcPr>
            <w:tcW w:w="1571" w:type="dxa"/>
            <w:tcBorders>
              <w:left w:val="single" w:sz="6" w:space="0" w:color="auto"/>
              <w:right w:val="single" w:sz="4" w:space="0" w:color="auto"/>
            </w:tcBorders>
          </w:tcPr>
          <w:p w14:paraId="3300401E" w14:textId="77777777" w:rsidR="00EE7DD6" w:rsidRPr="007B2B61" w:rsidRDefault="00EE7DD6" w:rsidP="007B2B61">
            <w:r w:rsidRPr="007B2B61">
              <w:t>Final exam embedded questions. See appendix for specific questions</w:t>
            </w:r>
          </w:p>
        </w:tc>
        <w:tc>
          <w:tcPr>
            <w:tcW w:w="1885" w:type="dxa"/>
            <w:tcBorders>
              <w:left w:val="single" w:sz="6" w:space="0" w:color="auto"/>
              <w:right w:val="single" w:sz="4" w:space="0" w:color="auto"/>
            </w:tcBorders>
          </w:tcPr>
          <w:p w14:paraId="3300401F" w14:textId="77777777" w:rsidR="00EE7DD6" w:rsidRPr="007B2B61" w:rsidRDefault="00EE7DD6" w:rsidP="007B2B61">
            <w:r w:rsidRPr="002D74E7">
              <w:rPr>
                <w:sz w:val="20"/>
              </w:rPr>
              <w:t xml:space="preserve">70% of students will demonstrate knowledge of cultural diversity in the world. </w:t>
            </w:r>
            <w:r w:rsidRPr="007B2B61">
              <w:t xml:space="preserve">  </w:t>
            </w:r>
          </w:p>
        </w:tc>
        <w:tc>
          <w:tcPr>
            <w:tcW w:w="1904" w:type="dxa"/>
            <w:tcBorders>
              <w:left w:val="single" w:sz="4" w:space="0" w:color="auto"/>
              <w:right w:val="single" w:sz="6" w:space="0" w:color="auto"/>
            </w:tcBorders>
          </w:tcPr>
          <w:p w14:paraId="5F0DA555" w14:textId="77777777" w:rsidR="00EE7DD6" w:rsidRPr="00EE7DD6" w:rsidRDefault="00EE7DD6" w:rsidP="00EE7DD6">
            <w:pPr>
              <w:rPr>
                <w:b/>
                <w:sz w:val="20"/>
                <w:u w:val="single"/>
              </w:rPr>
            </w:pPr>
            <w:r w:rsidRPr="00EE7DD6">
              <w:rPr>
                <w:b/>
                <w:sz w:val="20"/>
                <w:u w:val="single"/>
              </w:rPr>
              <w:t xml:space="preserve">Spring 2017 Results Number of Students Assessed: 34 Sections: 1  87.26% of responses correct </w:t>
            </w:r>
          </w:p>
          <w:p w14:paraId="33004023" w14:textId="2C3BE78F" w:rsidR="00EE7DD6" w:rsidRPr="009732EE" w:rsidRDefault="00EE7DD6" w:rsidP="00641E9F">
            <w:pPr>
              <w:rPr>
                <w:b/>
                <w:sz w:val="20"/>
                <w:u w:val="single"/>
              </w:rPr>
            </w:pPr>
          </w:p>
        </w:tc>
        <w:tc>
          <w:tcPr>
            <w:tcW w:w="2227" w:type="dxa"/>
            <w:tcBorders>
              <w:left w:val="single" w:sz="6" w:space="0" w:color="auto"/>
            </w:tcBorders>
          </w:tcPr>
          <w:p w14:paraId="7F4E518F" w14:textId="6F214A88" w:rsidR="00EE7DD6" w:rsidRPr="00EE7DD6" w:rsidRDefault="00EE7DD6" w:rsidP="00EE7DD6">
            <w:r w:rsidRPr="00EE7DD6">
              <w:t xml:space="preserve">87.26 % of students met the success criteria on this objective form. No revision needed on this topic. There are many multicultural events in the Sumer and Fall for me to  discuss (Greek Festival, </w:t>
            </w:r>
            <w:r>
              <w:t>etc.)</w:t>
            </w:r>
          </w:p>
          <w:p w14:paraId="33004024" w14:textId="5425C199" w:rsidR="00EE7DD6" w:rsidRPr="007B2B61" w:rsidRDefault="00EE7DD6" w:rsidP="007B2B61"/>
        </w:tc>
      </w:tr>
    </w:tbl>
    <w:p w14:paraId="0FA1F80A" w14:textId="77777777" w:rsidR="002516A1" w:rsidRDefault="002516A1"/>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2"/>
      </w:tblGrid>
      <w:tr w:rsidR="007B2B61" w:rsidRPr="007B2B61" w14:paraId="33004041" w14:textId="77777777" w:rsidTr="00EE7DD6">
        <w:tc>
          <w:tcPr>
            <w:tcW w:w="9632" w:type="dxa"/>
            <w:tcBorders>
              <w:bottom w:val="single" w:sz="6" w:space="0" w:color="auto"/>
            </w:tcBorders>
            <w:shd w:val="clear" w:color="auto" w:fill="D9D9D9" w:themeFill="background1" w:themeFillShade="D9"/>
          </w:tcPr>
          <w:p w14:paraId="3300403A" w14:textId="77777777" w:rsidR="007B2B61" w:rsidRPr="007B2B61" w:rsidRDefault="007B2B61" w:rsidP="007B2B61">
            <w:pPr>
              <w:jc w:val="center"/>
              <w:rPr>
                <w:b/>
              </w:rPr>
            </w:pPr>
          </w:p>
          <w:p w14:paraId="3300403B" w14:textId="21389F3B" w:rsidR="007B2B61" w:rsidRDefault="00497582" w:rsidP="007B2B61">
            <w:pPr>
              <w:jc w:val="center"/>
              <w:rPr>
                <w:b/>
                <w:sz w:val="32"/>
              </w:rPr>
            </w:pPr>
            <w:r>
              <w:rPr>
                <w:b/>
                <w:sz w:val="32"/>
                <w:szCs w:val="32"/>
              </w:rPr>
              <w:t xml:space="preserve">ANT 220 </w:t>
            </w:r>
            <w:r w:rsidR="007B2B61" w:rsidRPr="007B2B61">
              <w:rPr>
                <w:b/>
                <w:sz w:val="32"/>
                <w:szCs w:val="32"/>
              </w:rPr>
              <w:t>Course Student Learning Outcomes &amp; Assessment Plan</w:t>
            </w:r>
            <w:r w:rsidR="00606382">
              <w:rPr>
                <w:b/>
                <w:sz w:val="32"/>
                <w:szCs w:val="32"/>
              </w:rPr>
              <w:t xml:space="preserve"> </w:t>
            </w:r>
            <w:r w:rsidRPr="00497582">
              <w:rPr>
                <w:b/>
                <w:sz w:val="32"/>
              </w:rPr>
              <w:t>201</w:t>
            </w:r>
            <w:r w:rsidR="00CC492E">
              <w:rPr>
                <w:b/>
                <w:sz w:val="32"/>
              </w:rPr>
              <w:t>6</w:t>
            </w:r>
            <w:r w:rsidRPr="00497582">
              <w:rPr>
                <w:b/>
                <w:sz w:val="32"/>
              </w:rPr>
              <w:t xml:space="preserve"> – 201</w:t>
            </w:r>
            <w:r w:rsidR="00CC492E">
              <w:rPr>
                <w:b/>
                <w:sz w:val="32"/>
              </w:rPr>
              <w:t>7</w:t>
            </w:r>
          </w:p>
          <w:p w14:paraId="1441515C" w14:textId="6041AC53" w:rsidR="00EE7DD6" w:rsidRPr="007B2B61" w:rsidRDefault="00EE7DD6" w:rsidP="00EE7DD6">
            <w:pPr>
              <w:rPr>
                <w:b/>
                <w:sz w:val="32"/>
                <w:szCs w:val="32"/>
              </w:rPr>
            </w:pPr>
            <w:r>
              <w:rPr>
                <w:b/>
                <w:sz w:val="32"/>
              </w:rPr>
              <w:t xml:space="preserve">This course was not offered during 2016-2017. </w:t>
            </w:r>
          </w:p>
          <w:p w14:paraId="3300403C" w14:textId="77777777" w:rsidR="007B2B61" w:rsidRPr="007B2B61" w:rsidRDefault="007B2B61" w:rsidP="007B2B61">
            <w:r w:rsidRPr="007B2B61">
              <w:rPr>
                <w:u w:val="single"/>
              </w:rPr>
              <w:t>Course Student Learning Outcomes</w:t>
            </w:r>
            <w:r w:rsidRPr="007B2B61">
              <w:t xml:space="preserve"> </w:t>
            </w:r>
          </w:p>
          <w:p w14:paraId="3300403D" w14:textId="77777777" w:rsidR="007B2B61" w:rsidRPr="007B2B61" w:rsidRDefault="007B2B61" w:rsidP="00DB0B31">
            <w:pPr>
              <w:numPr>
                <w:ilvl w:val="0"/>
                <w:numId w:val="19"/>
              </w:numPr>
              <w:autoSpaceDE w:val="0"/>
              <w:autoSpaceDN w:val="0"/>
              <w:adjustRightInd w:val="0"/>
              <w:ind w:left="706"/>
              <w:rPr>
                <w:rFonts w:cs="Times New Roman"/>
                <w:color w:val="000000"/>
              </w:rPr>
            </w:pPr>
            <w:r w:rsidRPr="007B2B61">
              <w:rPr>
                <w:rFonts w:cs="Times New Roman"/>
                <w:color w:val="000000"/>
              </w:rPr>
              <w:t>The student will be able to recognize key concepts in cultural anthropology.</w:t>
            </w:r>
          </w:p>
          <w:p w14:paraId="3300403E" w14:textId="77777777" w:rsidR="007B2B61" w:rsidRPr="007B2B61" w:rsidRDefault="007B2B61" w:rsidP="00DB0B31">
            <w:pPr>
              <w:numPr>
                <w:ilvl w:val="0"/>
                <w:numId w:val="19"/>
              </w:numPr>
              <w:autoSpaceDE w:val="0"/>
              <w:autoSpaceDN w:val="0"/>
              <w:adjustRightInd w:val="0"/>
              <w:ind w:left="706"/>
              <w:rPr>
                <w:rFonts w:cs="Times New Roman"/>
                <w:color w:val="000000"/>
              </w:rPr>
            </w:pPr>
            <w:r w:rsidRPr="007B2B61">
              <w:rPr>
                <w:rFonts w:cs="Times New Roman"/>
                <w:color w:val="000000"/>
              </w:rPr>
              <w:t>The student will be able to apply basic cultural anthropological terms, concepts, principles, and theories to other cultures throughout the world.</w:t>
            </w:r>
          </w:p>
          <w:p w14:paraId="3300403F" w14:textId="77777777" w:rsidR="007B2B61" w:rsidRPr="007B2B61" w:rsidRDefault="007B2B61" w:rsidP="00DB0B31">
            <w:pPr>
              <w:numPr>
                <w:ilvl w:val="0"/>
                <w:numId w:val="19"/>
              </w:numPr>
              <w:autoSpaceDE w:val="0"/>
              <w:autoSpaceDN w:val="0"/>
              <w:adjustRightInd w:val="0"/>
              <w:ind w:left="706"/>
              <w:rPr>
                <w:rFonts w:cs="Times New Roman"/>
                <w:color w:val="000000"/>
              </w:rPr>
            </w:pPr>
            <w:r w:rsidRPr="007B2B61">
              <w:rPr>
                <w:rFonts w:cs="Times New Roman"/>
                <w:color w:val="000000"/>
              </w:rPr>
              <w:t>The student will be able to gain a better understanding of what it means to be human.</w:t>
            </w:r>
          </w:p>
          <w:p w14:paraId="33004040" w14:textId="77777777" w:rsidR="007B2B61" w:rsidRPr="007B2B61" w:rsidRDefault="007B2B61" w:rsidP="007B2B61">
            <w:pPr>
              <w:jc w:val="center"/>
              <w:rPr>
                <w:b/>
              </w:rPr>
            </w:pPr>
          </w:p>
        </w:tc>
      </w:tr>
    </w:tbl>
    <w:p w14:paraId="33004081" w14:textId="5FCA3A3F" w:rsidR="00396E49" w:rsidRDefault="00396E49" w:rsidP="007B2B61">
      <w:pPr>
        <w:rPr>
          <w:u w:val="single"/>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2"/>
      </w:tblGrid>
      <w:tr w:rsidR="007B2B61" w:rsidRPr="007B2B61" w14:paraId="3300408B" w14:textId="77777777" w:rsidTr="00EE7DD6">
        <w:tc>
          <w:tcPr>
            <w:tcW w:w="9632" w:type="dxa"/>
            <w:tcBorders>
              <w:bottom w:val="single" w:sz="6" w:space="0" w:color="auto"/>
            </w:tcBorders>
            <w:shd w:val="clear" w:color="auto" w:fill="D9D9D9" w:themeFill="background1" w:themeFillShade="D9"/>
          </w:tcPr>
          <w:p w14:paraId="33004084" w14:textId="77777777" w:rsidR="007B2B61" w:rsidRPr="007B2B61" w:rsidRDefault="007B2B61" w:rsidP="007B2B61">
            <w:pPr>
              <w:jc w:val="center"/>
              <w:rPr>
                <w:b/>
              </w:rPr>
            </w:pPr>
          </w:p>
          <w:p w14:paraId="33004085" w14:textId="2922D974" w:rsidR="007B2B61" w:rsidRDefault="00497582" w:rsidP="007B2B61">
            <w:pPr>
              <w:jc w:val="center"/>
              <w:rPr>
                <w:b/>
                <w:sz w:val="32"/>
              </w:rPr>
            </w:pPr>
            <w:r w:rsidRPr="00497582">
              <w:rPr>
                <w:b/>
                <w:sz w:val="32"/>
              </w:rPr>
              <w:t>ANT 230</w:t>
            </w:r>
            <w:r>
              <w:rPr>
                <w:b/>
                <w:sz w:val="32"/>
              </w:rPr>
              <w:t xml:space="preserve"> </w:t>
            </w:r>
            <w:r w:rsidR="007B2B61" w:rsidRPr="00497582">
              <w:rPr>
                <w:b/>
                <w:sz w:val="32"/>
              </w:rPr>
              <w:t>Course Student Learning Outcomes &amp; Assessment Plan</w:t>
            </w:r>
            <w:r w:rsidR="00AE5B3A" w:rsidRPr="00497582">
              <w:rPr>
                <w:b/>
                <w:sz w:val="32"/>
              </w:rPr>
              <w:t xml:space="preserve"> </w:t>
            </w:r>
            <w:r>
              <w:rPr>
                <w:b/>
                <w:sz w:val="32"/>
              </w:rPr>
              <w:t>201</w:t>
            </w:r>
            <w:r w:rsidR="00CC492E">
              <w:rPr>
                <w:b/>
                <w:sz w:val="32"/>
              </w:rPr>
              <w:t>6</w:t>
            </w:r>
            <w:r>
              <w:rPr>
                <w:b/>
                <w:sz w:val="32"/>
              </w:rPr>
              <w:t>-201</w:t>
            </w:r>
            <w:r w:rsidR="00CC492E">
              <w:rPr>
                <w:b/>
                <w:sz w:val="32"/>
              </w:rPr>
              <w:t>7</w:t>
            </w:r>
            <w:r w:rsidR="00AE5B3A" w:rsidRPr="00497582">
              <w:rPr>
                <w:b/>
                <w:sz w:val="32"/>
              </w:rPr>
              <w:t xml:space="preserve"> </w:t>
            </w:r>
          </w:p>
          <w:p w14:paraId="0693F1D3" w14:textId="77777777" w:rsidR="00EE7DD6" w:rsidRPr="007B2B61" w:rsidRDefault="00EE7DD6" w:rsidP="00EE7DD6">
            <w:pPr>
              <w:rPr>
                <w:b/>
                <w:sz w:val="32"/>
                <w:szCs w:val="32"/>
              </w:rPr>
            </w:pPr>
            <w:r>
              <w:rPr>
                <w:b/>
                <w:sz w:val="32"/>
              </w:rPr>
              <w:t xml:space="preserve">This course was not offered during 2016-2017. </w:t>
            </w:r>
          </w:p>
          <w:p w14:paraId="38FD04EB" w14:textId="77777777" w:rsidR="00EE7DD6" w:rsidRPr="00497582" w:rsidRDefault="00EE7DD6" w:rsidP="00EE7DD6">
            <w:pPr>
              <w:rPr>
                <w:b/>
                <w:sz w:val="32"/>
              </w:rPr>
            </w:pPr>
          </w:p>
          <w:p w14:paraId="33004086" w14:textId="77777777" w:rsidR="00606382" w:rsidRDefault="00606382" w:rsidP="00606382">
            <w:r w:rsidRPr="007B2B61">
              <w:rPr>
                <w:u w:val="single"/>
              </w:rPr>
              <w:t>Course Student Learning Outcomes</w:t>
            </w:r>
            <w:r>
              <w:t xml:space="preserve"> </w:t>
            </w:r>
          </w:p>
          <w:p w14:paraId="33004087" w14:textId="77777777" w:rsidR="00606382" w:rsidRDefault="00606382" w:rsidP="00DB0B31">
            <w:pPr>
              <w:pStyle w:val="ListParagraph"/>
              <w:numPr>
                <w:ilvl w:val="0"/>
                <w:numId w:val="26"/>
              </w:numPr>
            </w:pPr>
            <w:r w:rsidRPr="00606382">
              <w:rPr>
                <w:rFonts w:cs="Times New Roman"/>
                <w:color w:val="000000"/>
              </w:rPr>
              <w:t>The student will be able to recognize key concepts in archaeology.</w:t>
            </w:r>
          </w:p>
          <w:p w14:paraId="33004088" w14:textId="77777777" w:rsidR="00606382" w:rsidRDefault="00606382" w:rsidP="00DB0B31">
            <w:pPr>
              <w:pStyle w:val="ListParagraph"/>
              <w:numPr>
                <w:ilvl w:val="0"/>
                <w:numId w:val="26"/>
              </w:numPr>
            </w:pPr>
            <w:r w:rsidRPr="00606382">
              <w:rPr>
                <w:rFonts w:cs="Times New Roman"/>
                <w:color w:val="000000"/>
              </w:rPr>
              <w:t>The student will be able to apply basic archaeological terms, concepts, principles, and theories in the investigation of archaeological remains.</w:t>
            </w:r>
          </w:p>
          <w:p w14:paraId="33004089" w14:textId="77777777" w:rsidR="00606382" w:rsidRPr="00606382" w:rsidRDefault="00606382" w:rsidP="00DB0B31">
            <w:pPr>
              <w:pStyle w:val="ListParagraph"/>
              <w:numPr>
                <w:ilvl w:val="0"/>
                <w:numId w:val="26"/>
              </w:numPr>
            </w:pPr>
            <w:r w:rsidRPr="00606382">
              <w:rPr>
                <w:rFonts w:cs="Times New Roman"/>
                <w:color w:val="000000"/>
              </w:rPr>
              <w:t xml:space="preserve">The student will be able to gain a better understanding of methods of excavation, analysis and interpretation of archaeological sites. </w:t>
            </w:r>
          </w:p>
          <w:p w14:paraId="3300408A" w14:textId="77777777" w:rsidR="007B2B61" w:rsidRPr="007B2B61" w:rsidRDefault="007B2B61" w:rsidP="007B2B61">
            <w:pPr>
              <w:jc w:val="center"/>
              <w:rPr>
                <w:b/>
              </w:rPr>
            </w:pPr>
          </w:p>
        </w:tc>
      </w:tr>
    </w:tbl>
    <w:p w14:paraId="330040B0" w14:textId="3677A384" w:rsidR="00D54FC1" w:rsidRDefault="00D54FC1"/>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0"/>
        <w:gridCol w:w="1514"/>
        <w:gridCol w:w="1457"/>
        <w:gridCol w:w="1961"/>
        <w:gridCol w:w="2830"/>
      </w:tblGrid>
      <w:tr w:rsidR="00844629" w:rsidRPr="00D554AC" w14:paraId="330040B9" w14:textId="77777777" w:rsidTr="002516A1">
        <w:tc>
          <w:tcPr>
            <w:tcW w:w="9632" w:type="dxa"/>
            <w:gridSpan w:val="5"/>
            <w:tcBorders>
              <w:bottom w:val="single" w:sz="6" w:space="0" w:color="auto"/>
            </w:tcBorders>
            <w:shd w:val="clear" w:color="auto" w:fill="D9D9D9" w:themeFill="background1" w:themeFillShade="D9"/>
          </w:tcPr>
          <w:p w14:paraId="330040B1" w14:textId="77777777" w:rsidR="00844629" w:rsidRPr="00490115" w:rsidRDefault="00844629" w:rsidP="00EA2EC1">
            <w:pPr>
              <w:jc w:val="center"/>
              <w:rPr>
                <w:b/>
                <w:sz w:val="16"/>
                <w:szCs w:val="16"/>
              </w:rPr>
            </w:pPr>
            <w:bookmarkStart w:id="1" w:name="_Hlk493600808"/>
          </w:p>
          <w:p w14:paraId="330040B2" w14:textId="7167A9F2" w:rsidR="00844629" w:rsidRDefault="00497582" w:rsidP="00EA2EC1">
            <w:pPr>
              <w:jc w:val="center"/>
              <w:rPr>
                <w:b/>
                <w:sz w:val="32"/>
                <w:szCs w:val="32"/>
              </w:rPr>
            </w:pPr>
            <w:r>
              <w:rPr>
                <w:b/>
                <w:sz w:val="32"/>
                <w:szCs w:val="32"/>
              </w:rPr>
              <w:t xml:space="preserve">ART 100 </w:t>
            </w:r>
            <w:r w:rsidR="00844629">
              <w:rPr>
                <w:b/>
                <w:sz w:val="32"/>
                <w:szCs w:val="32"/>
              </w:rPr>
              <w:t xml:space="preserve">Course Student Learning Outcomes &amp; Assessment Plan </w:t>
            </w:r>
            <w:r>
              <w:rPr>
                <w:b/>
                <w:sz w:val="32"/>
                <w:szCs w:val="32"/>
              </w:rPr>
              <w:t>201</w:t>
            </w:r>
            <w:r w:rsidR="00ED4C51">
              <w:rPr>
                <w:b/>
                <w:sz w:val="32"/>
                <w:szCs w:val="32"/>
              </w:rPr>
              <w:t>6</w:t>
            </w:r>
            <w:r>
              <w:rPr>
                <w:b/>
                <w:sz w:val="32"/>
                <w:szCs w:val="32"/>
              </w:rPr>
              <w:t>-201</w:t>
            </w:r>
            <w:r w:rsidR="00ED4C51">
              <w:rPr>
                <w:b/>
                <w:sz w:val="32"/>
                <w:szCs w:val="32"/>
              </w:rPr>
              <w:t>7</w:t>
            </w:r>
          </w:p>
          <w:p w14:paraId="330040B3" w14:textId="77777777" w:rsidR="00844629" w:rsidRPr="0085456C" w:rsidRDefault="00844629" w:rsidP="00EA2EC1">
            <w:pPr>
              <w:rPr>
                <w:b/>
              </w:rPr>
            </w:pPr>
            <w:r w:rsidRPr="0085456C">
              <w:rPr>
                <w:u w:val="single"/>
              </w:rPr>
              <w:t>Course Outcomes</w:t>
            </w:r>
            <w:r w:rsidRPr="0085456C">
              <w:rPr>
                <w:b/>
              </w:rPr>
              <w:t xml:space="preserve">: </w:t>
            </w:r>
          </w:p>
          <w:p w14:paraId="330040B4" w14:textId="77777777" w:rsidR="00844629" w:rsidRPr="00523181" w:rsidRDefault="00844629" w:rsidP="00DB0B31">
            <w:pPr>
              <w:pStyle w:val="ListParagraph"/>
              <w:numPr>
                <w:ilvl w:val="0"/>
                <w:numId w:val="27"/>
              </w:numPr>
              <w:rPr>
                <w:sz w:val="23"/>
                <w:szCs w:val="23"/>
              </w:rPr>
            </w:pPr>
            <w:r w:rsidRPr="00523181">
              <w:rPr>
                <w:sz w:val="23"/>
                <w:szCs w:val="23"/>
              </w:rPr>
              <w:t>The student will identify the style or medium based category that a work of art might fit in based on visual clues</w:t>
            </w:r>
          </w:p>
          <w:p w14:paraId="330040B5" w14:textId="77777777" w:rsidR="00844629" w:rsidRPr="00523181" w:rsidRDefault="00844629" w:rsidP="00DB0B31">
            <w:pPr>
              <w:pStyle w:val="ListParagraph"/>
              <w:numPr>
                <w:ilvl w:val="0"/>
                <w:numId w:val="27"/>
              </w:numPr>
              <w:autoSpaceDE w:val="0"/>
              <w:autoSpaceDN w:val="0"/>
              <w:adjustRightInd w:val="0"/>
              <w:spacing w:after="68"/>
              <w:rPr>
                <w:rFonts w:ascii="Calibri" w:hAnsi="Calibri" w:cs="Calibri"/>
                <w:color w:val="000000"/>
                <w:sz w:val="23"/>
                <w:szCs w:val="23"/>
              </w:rPr>
            </w:pPr>
            <w:r w:rsidRPr="00523181">
              <w:rPr>
                <w:rFonts w:ascii="Calibri" w:hAnsi="Calibri" w:cs="Calibri"/>
                <w:color w:val="000000"/>
                <w:sz w:val="23"/>
                <w:szCs w:val="23"/>
              </w:rPr>
              <w:t xml:space="preserve">The student will use art terms to describe the intentions and motivations of artists from different time periods </w:t>
            </w:r>
          </w:p>
          <w:p w14:paraId="330040B6" w14:textId="77777777" w:rsidR="00844629" w:rsidRPr="00523181" w:rsidRDefault="00844629" w:rsidP="00DB0B31">
            <w:pPr>
              <w:pStyle w:val="ListParagraph"/>
              <w:numPr>
                <w:ilvl w:val="0"/>
                <w:numId w:val="27"/>
              </w:numPr>
              <w:autoSpaceDE w:val="0"/>
              <w:autoSpaceDN w:val="0"/>
              <w:adjustRightInd w:val="0"/>
              <w:spacing w:after="68"/>
              <w:rPr>
                <w:rFonts w:ascii="Calibri" w:hAnsi="Calibri" w:cs="Calibri"/>
                <w:color w:val="000000"/>
                <w:sz w:val="23"/>
                <w:szCs w:val="23"/>
              </w:rPr>
            </w:pPr>
            <w:r w:rsidRPr="00523181">
              <w:rPr>
                <w:rFonts w:ascii="Calibri" w:hAnsi="Calibri" w:cs="Calibri"/>
                <w:color w:val="000000"/>
                <w:sz w:val="23"/>
                <w:szCs w:val="23"/>
              </w:rPr>
              <w:t xml:space="preserve">The student will recognize the use and influence of fine art on popular culture and advertising </w:t>
            </w:r>
          </w:p>
          <w:p w14:paraId="330040B7" w14:textId="77777777" w:rsidR="00844629" w:rsidRPr="00523181" w:rsidRDefault="00844629" w:rsidP="00DB0B31">
            <w:pPr>
              <w:pStyle w:val="ListParagraph"/>
              <w:numPr>
                <w:ilvl w:val="0"/>
                <w:numId w:val="27"/>
              </w:numPr>
              <w:autoSpaceDE w:val="0"/>
              <w:autoSpaceDN w:val="0"/>
              <w:adjustRightInd w:val="0"/>
              <w:rPr>
                <w:rFonts w:ascii="Calibri" w:hAnsi="Calibri" w:cs="Calibri"/>
                <w:color w:val="000000"/>
                <w:sz w:val="23"/>
                <w:szCs w:val="23"/>
              </w:rPr>
            </w:pPr>
            <w:r w:rsidRPr="00523181">
              <w:rPr>
                <w:rFonts w:ascii="Calibri" w:hAnsi="Calibri" w:cs="Calibri"/>
                <w:color w:val="000000"/>
                <w:sz w:val="23"/>
                <w:szCs w:val="23"/>
              </w:rPr>
              <w:t xml:space="preserve">The student will understand the cultural significance of art and visual expression on the development of our modern society </w:t>
            </w:r>
          </w:p>
          <w:p w14:paraId="330040B8" w14:textId="77777777" w:rsidR="00844629" w:rsidRPr="00490115" w:rsidRDefault="00844629" w:rsidP="00EA2EC1">
            <w:pPr>
              <w:rPr>
                <w:b/>
                <w:sz w:val="16"/>
                <w:szCs w:val="16"/>
              </w:rPr>
            </w:pPr>
          </w:p>
        </w:tc>
      </w:tr>
      <w:tr w:rsidR="00844629" w:rsidRPr="00D554AC" w14:paraId="330040BF" w14:textId="77777777" w:rsidTr="002516A1">
        <w:trPr>
          <w:trHeight w:val="54"/>
        </w:trPr>
        <w:tc>
          <w:tcPr>
            <w:tcW w:w="1870" w:type="dxa"/>
            <w:tcBorders>
              <w:left w:val="single" w:sz="6" w:space="0" w:color="auto"/>
              <w:bottom w:val="double" w:sz="4" w:space="0" w:color="auto"/>
              <w:right w:val="single" w:sz="6" w:space="0" w:color="auto"/>
            </w:tcBorders>
            <w:vAlign w:val="center"/>
          </w:tcPr>
          <w:p w14:paraId="330040BA" w14:textId="77777777" w:rsidR="00844629" w:rsidRPr="00D554AC" w:rsidRDefault="00844629" w:rsidP="00EA2EC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1514" w:type="dxa"/>
            <w:tcBorders>
              <w:left w:val="single" w:sz="6" w:space="0" w:color="auto"/>
              <w:bottom w:val="thinThickSmallGap" w:sz="12" w:space="0" w:color="auto"/>
              <w:right w:val="single" w:sz="4" w:space="0" w:color="auto"/>
            </w:tcBorders>
            <w:vAlign w:val="center"/>
          </w:tcPr>
          <w:p w14:paraId="330040BB" w14:textId="77777777" w:rsidR="00844629" w:rsidRPr="00D554AC" w:rsidRDefault="00844629" w:rsidP="00EA2EC1">
            <w:pPr>
              <w:jc w:val="center"/>
              <w:rPr>
                <w:b/>
                <w:sz w:val="24"/>
                <w:szCs w:val="24"/>
              </w:rPr>
            </w:pPr>
            <w:r w:rsidRPr="00D554AC">
              <w:rPr>
                <w:b/>
                <w:sz w:val="24"/>
                <w:szCs w:val="24"/>
              </w:rPr>
              <w:t>Means of Assessment</w:t>
            </w:r>
          </w:p>
        </w:tc>
        <w:tc>
          <w:tcPr>
            <w:tcW w:w="1457" w:type="dxa"/>
            <w:tcBorders>
              <w:left w:val="single" w:sz="6" w:space="0" w:color="auto"/>
              <w:bottom w:val="thinThickSmallGap" w:sz="12" w:space="0" w:color="auto"/>
              <w:right w:val="single" w:sz="4" w:space="0" w:color="auto"/>
            </w:tcBorders>
            <w:vAlign w:val="center"/>
          </w:tcPr>
          <w:p w14:paraId="330040BC" w14:textId="77777777" w:rsidR="00844629" w:rsidRPr="00D554AC" w:rsidRDefault="00844629" w:rsidP="00EA2EC1">
            <w:pPr>
              <w:jc w:val="center"/>
              <w:rPr>
                <w:b/>
                <w:sz w:val="24"/>
                <w:szCs w:val="24"/>
              </w:rPr>
            </w:pPr>
            <w:r w:rsidRPr="00D554AC">
              <w:rPr>
                <w:b/>
                <w:sz w:val="24"/>
                <w:szCs w:val="24"/>
              </w:rPr>
              <w:t>Criteria for Success</w:t>
            </w:r>
          </w:p>
        </w:tc>
        <w:tc>
          <w:tcPr>
            <w:tcW w:w="1961" w:type="dxa"/>
            <w:tcBorders>
              <w:left w:val="single" w:sz="4" w:space="0" w:color="auto"/>
              <w:bottom w:val="thinThickSmallGap" w:sz="12" w:space="0" w:color="auto"/>
              <w:right w:val="single" w:sz="6" w:space="0" w:color="auto"/>
            </w:tcBorders>
            <w:vAlign w:val="center"/>
          </w:tcPr>
          <w:p w14:paraId="330040BD" w14:textId="77777777" w:rsidR="00844629" w:rsidRPr="00D554AC" w:rsidRDefault="00844629" w:rsidP="00EA2EC1">
            <w:pPr>
              <w:jc w:val="center"/>
              <w:rPr>
                <w:b/>
                <w:sz w:val="24"/>
                <w:szCs w:val="24"/>
              </w:rPr>
            </w:pPr>
            <w:r w:rsidRPr="00D554AC">
              <w:rPr>
                <w:b/>
                <w:sz w:val="24"/>
                <w:szCs w:val="24"/>
              </w:rPr>
              <w:t>Summary &amp; Analysis of Assessment Evidence</w:t>
            </w:r>
          </w:p>
        </w:tc>
        <w:tc>
          <w:tcPr>
            <w:tcW w:w="2830" w:type="dxa"/>
            <w:tcBorders>
              <w:left w:val="single" w:sz="6" w:space="0" w:color="auto"/>
              <w:bottom w:val="thinThickSmallGap" w:sz="12" w:space="0" w:color="auto"/>
            </w:tcBorders>
            <w:vAlign w:val="center"/>
          </w:tcPr>
          <w:p w14:paraId="330040BE" w14:textId="77777777" w:rsidR="00844629" w:rsidRPr="00D554AC" w:rsidRDefault="00844629" w:rsidP="00EA2EC1">
            <w:pPr>
              <w:jc w:val="center"/>
              <w:rPr>
                <w:b/>
                <w:sz w:val="24"/>
                <w:szCs w:val="24"/>
              </w:rPr>
            </w:pPr>
            <w:r w:rsidRPr="00D554AC">
              <w:rPr>
                <w:b/>
                <w:sz w:val="24"/>
                <w:szCs w:val="24"/>
              </w:rPr>
              <w:t>Use of Results</w:t>
            </w:r>
          </w:p>
        </w:tc>
      </w:tr>
      <w:tr w:rsidR="00095C89" w:rsidRPr="0085456C" w14:paraId="330040D8" w14:textId="77777777" w:rsidTr="002516A1">
        <w:trPr>
          <w:trHeight w:val="1959"/>
        </w:trPr>
        <w:tc>
          <w:tcPr>
            <w:tcW w:w="1870" w:type="dxa"/>
            <w:vMerge w:val="restart"/>
            <w:tcBorders>
              <w:right w:val="single" w:sz="6" w:space="0" w:color="auto"/>
            </w:tcBorders>
          </w:tcPr>
          <w:p w14:paraId="330040C0" w14:textId="77777777" w:rsidR="00095C89" w:rsidRPr="00504765" w:rsidRDefault="00095C89" w:rsidP="00DB0B31">
            <w:pPr>
              <w:pStyle w:val="Default"/>
              <w:numPr>
                <w:ilvl w:val="0"/>
                <w:numId w:val="7"/>
              </w:numPr>
            </w:pPr>
            <w:r>
              <w:rPr>
                <w:sz w:val="23"/>
                <w:szCs w:val="23"/>
              </w:rPr>
              <w:lastRenderedPageBreak/>
              <w:t>The student will i</w:t>
            </w:r>
            <w:r w:rsidRPr="00504765">
              <w:rPr>
                <w:sz w:val="23"/>
                <w:szCs w:val="23"/>
              </w:rPr>
              <w:t>dentify the style or medium based category that a work of art might fit in based on visual clues</w:t>
            </w:r>
          </w:p>
        </w:tc>
        <w:tc>
          <w:tcPr>
            <w:tcW w:w="1514" w:type="dxa"/>
            <w:vMerge w:val="restart"/>
            <w:tcBorders>
              <w:left w:val="single" w:sz="6" w:space="0" w:color="auto"/>
              <w:right w:val="single" w:sz="4" w:space="0" w:color="auto"/>
            </w:tcBorders>
          </w:tcPr>
          <w:p w14:paraId="330040C1" w14:textId="77777777" w:rsidR="00095C89" w:rsidRDefault="000956A4" w:rsidP="00EA2EC1">
            <w:r>
              <w:t>E</w:t>
            </w:r>
            <w:r w:rsidR="00095C89">
              <w:t xml:space="preserve">mbedded questions on the final exam. </w:t>
            </w:r>
          </w:p>
          <w:p w14:paraId="330040C2" w14:textId="77777777" w:rsidR="00095C89" w:rsidRDefault="00095C89" w:rsidP="00EA2EC1"/>
          <w:p w14:paraId="330040C3" w14:textId="77777777" w:rsidR="00095C89" w:rsidRPr="0085456C" w:rsidRDefault="00095C89" w:rsidP="00EA2EC1"/>
          <w:p w14:paraId="330040C4" w14:textId="77777777" w:rsidR="00095C89" w:rsidRPr="0085456C" w:rsidRDefault="00095C89" w:rsidP="00EA2EC1">
            <w:pPr>
              <w:rPr>
                <w:i/>
              </w:rPr>
            </w:pPr>
          </w:p>
        </w:tc>
        <w:tc>
          <w:tcPr>
            <w:tcW w:w="1457" w:type="dxa"/>
            <w:vMerge w:val="restart"/>
            <w:tcBorders>
              <w:left w:val="single" w:sz="6" w:space="0" w:color="auto"/>
              <w:right w:val="single" w:sz="4" w:space="0" w:color="auto"/>
            </w:tcBorders>
          </w:tcPr>
          <w:p w14:paraId="330040C5" w14:textId="77777777" w:rsidR="00095C89" w:rsidRPr="0085456C" w:rsidRDefault="00095C89" w:rsidP="00EA2EC1">
            <w:pPr>
              <w:pStyle w:val="Default"/>
              <w:rPr>
                <w:color w:val="auto"/>
                <w:sz w:val="23"/>
                <w:szCs w:val="23"/>
              </w:rPr>
            </w:pPr>
            <w:r w:rsidRPr="0085456C">
              <w:rPr>
                <w:color w:val="auto"/>
              </w:rPr>
              <w:t>70% of students will use visual clues to correctly situate a work of art into its category.</w:t>
            </w:r>
          </w:p>
          <w:p w14:paraId="330040C6" w14:textId="77777777" w:rsidR="00095C89" w:rsidRPr="0085456C" w:rsidRDefault="00095C89" w:rsidP="00EA2EC1"/>
          <w:p w14:paraId="330040C7" w14:textId="77777777" w:rsidR="00095C89" w:rsidRPr="0085456C" w:rsidRDefault="00095C89" w:rsidP="00EA2EC1"/>
          <w:p w14:paraId="330040C8" w14:textId="77777777" w:rsidR="00095C89" w:rsidRPr="0085456C" w:rsidRDefault="00095C89" w:rsidP="00EA2EC1"/>
          <w:p w14:paraId="330040C9" w14:textId="77777777" w:rsidR="00095C89" w:rsidRPr="0085456C" w:rsidRDefault="00095C89" w:rsidP="00EA2EC1"/>
        </w:tc>
        <w:tc>
          <w:tcPr>
            <w:tcW w:w="1961" w:type="dxa"/>
            <w:tcBorders>
              <w:left w:val="single" w:sz="4" w:space="0" w:color="auto"/>
              <w:right w:val="single" w:sz="6" w:space="0" w:color="auto"/>
            </w:tcBorders>
          </w:tcPr>
          <w:p w14:paraId="330040CA" w14:textId="7F10C78A" w:rsidR="00095C89" w:rsidRDefault="00EE7EC6" w:rsidP="0048247F">
            <w:pPr>
              <w:rPr>
                <w:b/>
                <w:sz w:val="20"/>
                <w:szCs w:val="20"/>
                <w:u w:val="single"/>
              </w:rPr>
            </w:pPr>
            <w:r>
              <w:rPr>
                <w:b/>
                <w:sz w:val="20"/>
                <w:szCs w:val="20"/>
                <w:u w:val="single"/>
              </w:rPr>
              <w:t>Fall 201</w:t>
            </w:r>
            <w:r w:rsidR="00ED4C51">
              <w:rPr>
                <w:b/>
                <w:sz w:val="20"/>
                <w:szCs w:val="20"/>
                <w:u w:val="single"/>
              </w:rPr>
              <w:t>6</w:t>
            </w:r>
          </w:p>
          <w:p w14:paraId="330040CB" w14:textId="77777777" w:rsidR="00EE7EC6" w:rsidRDefault="00EE7EC6" w:rsidP="0048247F">
            <w:pPr>
              <w:rPr>
                <w:b/>
                <w:sz w:val="20"/>
                <w:szCs w:val="20"/>
                <w:u w:val="single"/>
              </w:rPr>
            </w:pPr>
          </w:p>
          <w:p w14:paraId="330040CC" w14:textId="77777777" w:rsidR="00EE7EC6" w:rsidRDefault="00EE7EC6" w:rsidP="0048247F">
            <w:pPr>
              <w:rPr>
                <w:b/>
                <w:sz w:val="20"/>
                <w:szCs w:val="20"/>
                <w:u w:val="single"/>
              </w:rPr>
            </w:pPr>
            <w:r>
              <w:rPr>
                <w:b/>
                <w:sz w:val="20"/>
                <w:szCs w:val="20"/>
                <w:u w:val="single"/>
              </w:rPr>
              <w:t>College Summary</w:t>
            </w:r>
          </w:p>
          <w:p w14:paraId="0A8E23A5" w14:textId="77777777" w:rsidR="00032DB1" w:rsidRDefault="000A0AF4" w:rsidP="0048247F">
            <w:pPr>
              <w:rPr>
                <w:b/>
                <w:sz w:val="20"/>
                <w:szCs w:val="20"/>
              </w:rPr>
            </w:pPr>
            <w:r>
              <w:rPr>
                <w:b/>
                <w:sz w:val="20"/>
                <w:szCs w:val="20"/>
              </w:rPr>
              <w:t>10</w:t>
            </w:r>
            <w:r w:rsidR="00EE7EC6">
              <w:rPr>
                <w:b/>
                <w:sz w:val="20"/>
                <w:szCs w:val="20"/>
              </w:rPr>
              <w:t xml:space="preserve"> sections</w:t>
            </w:r>
          </w:p>
          <w:p w14:paraId="330040CE" w14:textId="32A54D2A" w:rsidR="00EE7EC6" w:rsidRPr="000A0AF4" w:rsidRDefault="00ED4C51" w:rsidP="0048247F">
            <w:pPr>
              <w:rPr>
                <w:b/>
                <w:sz w:val="20"/>
                <w:szCs w:val="20"/>
              </w:rPr>
            </w:pPr>
            <w:r w:rsidRPr="000A0AF4">
              <w:rPr>
                <w:b/>
                <w:sz w:val="20"/>
                <w:szCs w:val="20"/>
              </w:rPr>
              <w:t>254/306 = 83%</w:t>
            </w:r>
            <w:r w:rsidR="00EE7EC6" w:rsidRPr="000A0AF4">
              <w:rPr>
                <w:b/>
                <w:sz w:val="20"/>
                <w:szCs w:val="20"/>
              </w:rPr>
              <w:t xml:space="preserve"> successful</w:t>
            </w:r>
          </w:p>
          <w:p w14:paraId="330040CF" w14:textId="77777777" w:rsidR="00EE7EC6" w:rsidRDefault="00EE7EC6" w:rsidP="0048247F">
            <w:pPr>
              <w:rPr>
                <w:b/>
                <w:sz w:val="20"/>
                <w:szCs w:val="20"/>
              </w:rPr>
            </w:pPr>
          </w:p>
          <w:p w14:paraId="330040D0" w14:textId="42FF58DD" w:rsidR="00EE7EC6" w:rsidRDefault="00EE7EC6" w:rsidP="0048247F">
            <w:pPr>
              <w:rPr>
                <w:b/>
                <w:sz w:val="20"/>
                <w:szCs w:val="20"/>
              </w:rPr>
            </w:pPr>
            <w:r>
              <w:rPr>
                <w:b/>
                <w:sz w:val="20"/>
                <w:szCs w:val="20"/>
              </w:rPr>
              <w:t xml:space="preserve">Jefferson: </w:t>
            </w:r>
            <w:r w:rsidR="00ED4C51">
              <w:rPr>
                <w:b/>
                <w:sz w:val="20"/>
                <w:szCs w:val="20"/>
              </w:rPr>
              <w:t>2</w:t>
            </w:r>
            <w:r>
              <w:rPr>
                <w:b/>
                <w:sz w:val="20"/>
                <w:szCs w:val="20"/>
              </w:rPr>
              <w:t xml:space="preserve"> sections</w:t>
            </w:r>
          </w:p>
          <w:p w14:paraId="330040D1" w14:textId="48EF0F1F" w:rsidR="00EE7EC6" w:rsidRDefault="00EE7EC6" w:rsidP="0048247F">
            <w:pPr>
              <w:rPr>
                <w:sz w:val="20"/>
                <w:szCs w:val="20"/>
              </w:rPr>
            </w:pPr>
            <w:r w:rsidRPr="00C709B7">
              <w:rPr>
                <w:sz w:val="20"/>
                <w:szCs w:val="20"/>
              </w:rPr>
              <w:t>65/</w:t>
            </w:r>
            <w:r w:rsidR="00ED4C51">
              <w:rPr>
                <w:sz w:val="20"/>
                <w:szCs w:val="20"/>
              </w:rPr>
              <w:t>71</w:t>
            </w:r>
            <w:r w:rsidRPr="00C709B7">
              <w:rPr>
                <w:sz w:val="20"/>
                <w:szCs w:val="20"/>
              </w:rPr>
              <w:t xml:space="preserve"> = </w:t>
            </w:r>
            <w:r w:rsidR="00ED4C51">
              <w:rPr>
                <w:sz w:val="20"/>
                <w:szCs w:val="20"/>
              </w:rPr>
              <w:t>92</w:t>
            </w:r>
            <w:r w:rsidRPr="00C709B7">
              <w:rPr>
                <w:sz w:val="20"/>
                <w:szCs w:val="20"/>
              </w:rPr>
              <w:t>%</w:t>
            </w:r>
          </w:p>
          <w:p w14:paraId="1623F28E" w14:textId="77777777" w:rsidR="00032DB1" w:rsidRDefault="00032DB1" w:rsidP="0048247F">
            <w:pPr>
              <w:rPr>
                <w:sz w:val="20"/>
                <w:szCs w:val="20"/>
              </w:rPr>
            </w:pPr>
          </w:p>
          <w:p w14:paraId="2D7439EA" w14:textId="412D9BED" w:rsidR="00ED4C51" w:rsidRDefault="00ED4C51" w:rsidP="0048247F">
            <w:pPr>
              <w:rPr>
                <w:b/>
                <w:sz w:val="20"/>
                <w:szCs w:val="20"/>
              </w:rPr>
            </w:pPr>
            <w:r>
              <w:rPr>
                <w:b/>
                <w:sz w:val="20"/>
                <w:szCs w:val="20"/>
              </w:rPr>
              <w:t xml:space="preserve">Shelby: </w:t>
            </w:r>
            <w:r w:rsidR="000A0AF4">
              <w:rPr>
                <w:b/>
                <w:sz w:val="20"/>
                <w:szCs w:val="20"/>
              </w:rPr>
              <w:t>5 sections</w:t>
            </w:r>
          </w:p>
          <w:p w14:paraId="0DC3AEBD" w14:textId="5F30618C" w:rsidR="000A0AF4" w:rsidRDefault="000A0AF4" w:rsidP="0048247F">
            <w:pPr>
              <w:rPr>
                <w:sz w:val="20"/>
                <w:szCs w:val="20"/>
              </w:rPr>
            </w:pPr>
            <w:r w:rsidRPr="000A0AF4">
              <w:rPr>
                <w:sz w:val="20"/>
                <w:szCs w:val="20"/>
              </w:rPr>
              <w:t>149/174 = 86%</w:t>
            </w:r>
          </w:p>
          <w:p w14:paraId="5E1B1033" w14:textId="77777777" w:rsidR="00032DB1" w:rsidRDefault="00032DB1" w:rsidP="0048247F">
            <w:pPr>
              <w:rPr>
                <w:sz w:val="20"/>
                <w:szCs w:val="20"/>
              </w:rPr>
            </w:pPr>
          </w:p>
          <w:p w14:paraId="041EB10E" w14:textId="66C4988A" w:rsidR="000A0AF4" w:rsidRDefault="000A0AF4" w:rsidP="0048247F">
            <w:pPr>
              <w:rPr>
                <w:b/>
                <w:sz w:val="20"/>
                <w:szCs w:val="20"/>
              </w:rPr>
            </w:pPr>
            <w:r>
              <w:rPr>
                <w:b/>
                <w:sz w:val="20"/>
                <w:szCs w:val="20"/>
              </w:rPr>
              <w:t>Pell City: 3 sections</w:t>
            </w:r>
          </w:p>
          <w:p w14:paraId="1F1CD7F4" w14:textId="2FDAA89A" w:rsidR="000A0AF4" w:rsidRPr="000A0AF4" w:rsidRDefault="000A0AF4" w:rsidP="0048247F">
            <w:pPr>
              <w:rPr>
                <w:sz w:val="20"/>
                <w:szCs w:val="20"/>
              </w:rPr>
            </w:pPr>
            <w:r>
              <w:rPr>
                <w:sz w:val="20"/>
                <w:szCs w:val="20"/>
              </w:rPr>
              <w:t>40/61 = 66%</w:t>
            </w:r>
          </w:p>
          <w:p w14:paraId="330040D2" w14:textId="77777777" w:rsidR="00EE7EC6" w:rsidRPr="00EE7EC6" w:rsidRDefault="00EE7EC6" w:rsidP="0048247F">
            <w:pPr>
              <w:rPr>
                <w:b/>
                <w:sz w:val="20"/>
                <w:szCs w:val="20"/>
              </w:rPr>
            </w:pPr>
          </w:p>
        </w:tc>
        <w:tc>
          <w:tcPr>
            <w:tcW w:w="2830" w:type="dxa"/>
            <w:vMerge w:val="restart"/>
            <w:tcBorders>
              <w:left w:val="single" w:sz="6" w:space="0" w:color="auto"/>
            </w:tcBorders>
          </w:tcPr>
          <w:p w14:paraId="330040D7" w14:textId="03705381" w:rsidR="00095C89" w:rsidRPr="000206D8" w:rsidRDefault="00E32D60" w:rsidP="004541E4">
            <w:pPr>
              <w:pStyle w:val="NormalWeb"/>
            </w:pPr>
            <w:r w:rsidRPr="00E32D60">
              <w:t xml:space="preserve">This overall goal was met for the 2016-2017 academic year.  However, PC did not meet the goal for this objective. </w:t>
            </w:r>
            <w:r w:rsidR="004541E4">
              <w:t>Communication must be i</w:t>
            </w:r>
            <w:r w:rsidRPr="00E32D60">
              <w:t>mprove</w:t>
            </w:r>
            <w:r w:rsidR="004541E4">
              <w:t>d</w:t>
            </w:r>
            <w:r w:rsidRPr="00E32D60">
              <w:t xml:space="preserve"> communication a</w:t>
            </w:r>
            <w:r w:rsidR="004541E4">
              <w:t>mong JSCC Art 100 sites by m</w:t>
            </w:r>
            <w:r w:rsidRPr="00E32D60">
              <w:t>ak</w:t>
            </w:r>
            <w:r w:rsidR="004541E4">
              <w:t>ing</w:t>
            </w:r>
            <w:r w:rsidRPr="00E32D60">
              <w:t xml:space="preserve"> sure that information regarding the</w:t>
            </w:r>
            <w:r>
              <w:t xml:space="preserve"> </w:t>
            </w:r>
            <w:r w:rsidRPr="00E32D60">
              <w:t xml:space="preserve">assessment for this object is shared with all JSCC (Art 100) </w:t>
            </w:r>
            <w:r w:rsidR="004541E4">
              <w:t>instructors</w:t>
            </w:r>
            <w:r w:rsidRPr="00E32D60">
              <w:t>.</w:t>
            </w:r>
            <w:r w:rsidR="004541E4">
              <w:t xml:space="preserve"> Instructors may also s</w:t>
            </w:r>
            <w:r w:rsidRPr="00E32D60">
              <w:t xml:space="preserve">hare best practices for teaching methods for this objective and others.  </w:t>
            </w:r>
          </w:p>
        </w:tc>
      </w:tr>
      <w:tr w:rsidR="007653A8" w:rsidRPr="0085456C" w14:paraId="330040E2" w14:textId="77777777" w:rsidTr="002516A1">
        <w:trPr>
          <w:trHeight w:val="3921"/>
        </w:trPr>
        <w:tc>
          <w:tcPr>
            <w:tcW w:w="1870" w:type="dxa"/>
            <w:vMerge/>
            <w:tcBorders>
              <w:right w:val="single" w:sz="6" w:space="0" w:color="auto"/>
            </w:tcBorders>
          </w:tcPr>
          <w:p w14:paraId="330040D9" w14:textId="77777777" w:rsidR="007653A8" w:rsidRDefault="007653A8" w:rsidP="00DB0B31">
            <w:pPr>
              <w:pStyle w:val="Default"/>
              <w:numPr>
                <w:ilvl w:val="0"/>
                <w:numId w:val="7"/>
              </w:numPr>
              <w:rPr>
                <w:sz w:val="23"/>
                <w:szCs w:val="23"/>
              </w:rPr>
            </w:pPr>
          </w:p>
        </w:tc>
        <w:tc>
          <w:tcPr>
            <w:tcW w:w="1514" w:type="dxa"/>
            <w:vMerge/>
            <w:tcBorders>
              <w:left w:val="single" w:sz="6" w:space="0" w:color="auto"/>
              <w:right w:val="single" w:sz="4" w:space="0" w:color="auto"/>
            </w:tcBorders>
          </w:tcPr>
          <w:p w14:paraId="330040DA" w14:textId="77777777" w:rsidR="007653A8" w:rsidRPr="0085456C" w:rsidRDefault="007653A8" w:rsidP="00EA2EC1"/>
        </w:tc>
        <w:tc>
          <w:tcPr>
            <w:tcW w:w="1457" w:type="dxa"/>
            <w:vMerge/>
            <w:tcBorders>
              <w:left w:val="single" w:sz="6" w:space="0" w:color="auto"/>
              <w:right w:val="single" w:sz="4" w:space="0" w:color="auto"/>
            </w:tcBorders>
          </w:tcPr>
          <w:p w14:paraId="330040DB" w14:textId="77777777" w:rsidR="007653A8" w:rsidRPr="0085456C" w:rsidRDefault="007653A8" w:rsidP="00EA2EC1">
            <w:pPr>
              <w:pStyle w:val="Default"/>
              <w:rPr>
                <w:color w:val="auto"/>
              </w:rPr>
            </w:pPr>
          </w:p>
        </w:tc>
        <w:tc>
          <w:tcPr>
            <w:tcW w:w="1961" w:type="dxa"/>
            <w:tcBorders>
              <w:left w:val="single" w:sz="4" w:space="0" w:color="auto"/>
              <w:right w:val="single" w:sz="6" w:space="0" w:color="auto"/>
            </w:tcBorders>
          </w:tcPr>
          <w:p w14:paraId="330040DC" w14:textId="1EEF44F6" w:rsidR="007653A8" w:rsidRDefault="007653A8" w:rsidP="0048247F">
            <w:pPr>
              <w:rPr>
                <w:b/>
                <w:sz w:val="20"/>
                <w:szCs w:val="20"/>
                <w:u w:val="single"/>
              </w:rPr>
            </w:pPr>
            <w:r>
              <w:rPr>
                <w:b/>
                <w:sz w:val="20"/>
                <w:szCs w:val="20"/>
                <w:u w:val="single"/>
              </w:rPr>
              <w:t>Spring 2017</w:t>
            </w:r>
          </w:p>
          <w:p w14:paraId="330040DD" w14:textId="77777777" w:rsidR="007653A8" w:rsidRDefault="007653A8" w:rsidP="0048247F">
            <w:pPr>
              <w:rPr>
                <w:b/>
                <w:sz w:val="20"/>
                <w:szCs w:val="20"/>
                <w:u w:val="single"/>
              </w:rPr>
            </w:pPr>
          </w:p>
          <w:p w14:paraId="330040DE" w14:textId="77777777" w:rsidR="007653A8" w:rsidRDefault="007653A8" w:rsidP="0048247F">
            <w:pPr>
              <w:rPr>
                <w:b/>
                <w:sz w:val="20"/>
                <w:szCs w:val="20"/>
                <w:u w:val="single"/>
              </w:rPr>
            </w:pPr>
            <w:r>
              <w:rPr>
                <w:b/>
                <w:sz w:val="20"/>
                <w:szCs w:val="20"/>
                <w:u w:val="single"/>
              </w:rPr>
              <w:t>College Summary</w:t>
            </w:r>
          </w:p>
          <w:p w14:paraId="330040DF" w14:textId="18C93020" w:rsidR="007653A8" w:rsidRDefault="007653A8" w:rsidP="0048247F">
            <w:pPr>
              <w:rPr>
                <w:b/>
                <w:sz w:val="20"/>
                <w:szCs w:val="20"/>
              </w:rPr>
            </w:pPr>
            <w:r>
              <w:rPr>
                <w:b/>
                <w:sz w:val="20"/>
                <w:szCs w:val="20"/>
              </w:rPr>
              <w:t>11 sections</w:t>
            </w:r>
          </w:p>
          <w:p w14:paraId="684A96F2" w14:textId="77777777" w:rsidR="007653A8" w:rsidRPr="00C709B7" w:rsidRDefault="007653A8" w:rsidP="0048247F">
            <w:pPr>
              <w:rPr>
                <w:b/>
                <w:sz w:val="20"/>
                <w:szCs w:val="20"/>
              </w:rPr>
            </w:pPr>
            <w:r>
              <w:rPr>
                <w:b/>
                <w:sz w:val="20"/>
                <w:szCs w:val="20"/>
              </w:rPr>
              <w:t>253/311 = 81% successful</w:t>
            </w:r>
          </w:p>
          <w:p w14:paraId="6475ED99" w14:textId="77777777" w:rsidR="007653A8" w:rsidRDefault="007653A8" w:rsidP="0048247F">
            <w:pPr>
              <w:rPr>
                <w:b/>
                <w:sz w:val="20"/>
                <w:szCs w:val="20"/>
                <w:u w:val="single"/>
              </w:rPr>
            </w:pPr>
          </w:p>
          <w:p w14:paraId="108DA114" w14:textId="61E68B2B" w:rsidR="007653A8" w:rsidRDefault="007653A8" w:rsidP="0048247F">
            <w:pPr>
              <w:rPr>
                <w:b/>
                <w:sz w:val="20"/>
                <w:szCs w:val="20"/>
                <w:u w:val="single"/>
              </w:rPr>
            </w:pPr>
            <w:r>
              <w:rPr>
                <w:b/>
                <w:sz w:val="20"/>
                <w:szCs w:val="20"/>
                <w:u w:val="single"/>
              </w:rPr>
              <w:t>Campus Summary</w:t>
            </w:r>
          </w:p>
          <w:p w14:paraId="7087B2A5" w14:textId="77777777" w:rsidR="007653A8" w:rsidRPr="003A30F8" w:rsidRDefault="007653A8" w:rsidP="0048247F">
            <w:pPr>
              <w:rPr>
                <w:sz w:val="20"/>
                <w:szCs w:val="20"/>
              </w:rPr>
            </w:pPr>
            <w:r w:rsidRPr="003A30F8">
              <w:rPr>
                <w:sz w:val="20"/>
                <w:szCs w:val="20"/>
              </w:rPr>
              <w:t xml:space="preserve">Jefferson: </w:t>
            </w:r>
            <w:r>
              <w:rPr>
                <w:sz w:val="20"/>
                <w:szCs w:val="20"/>
              </w:rPr>
              <w:t>4</w:t>
            </w:r>
            <w:r w:rsidRPr="003A30F8">
              <w:rPr>
                <w:sz w:val="20"/>
                <w:szCs w:val="20"/>
              </w:rPr>
              <w:t xml:space="preserve"> sections</w:t>
            </w:r>
          </w:p>
          <w:p w14:paraId="20DD4CC5" w14:textId="5CA4976E" w:rsidR="007653A8" w:rsidRDefault="007653A8" w:rsidP="0048247F">
            <w:pPr>
              <w:rPr>
                <w:sz w:val="20"/>
                <w:szCs w:val="20"/>
              </w:rPr>
            </w:pPr>
            <w:r>
              <w:rPr>
                <w:sz w:val="20"/>
                <w:szCs w:val="20"/>
              </w:rPr>
              <w:t>102/125</w:t>
            </w:r>
            <w:r w:rsidRPr="003A30F8">
              <w:rPr>
                <w:sz w:val="20"/>
                <w:szCs w:val="20"/>
              </w:rPr>
              <w:t xml:space="preserve"> = </w:t>
            </w:r>
            <w:r>
              <w:rPr>
                <w:sz w:val="20"/>
                <w:szCs w:val="20"/>
              </w:rPr>
              <w:t>81</w:t>
            </w:r>
            <w:r w:rsidRPr="003A30F8">
              <w:rPr>
                <w:sz w:val="20"/>
                <w:szCs w:val="20"/>
              </w:rPr>
              <w:t>%</w:t>
            </w:r>
          </w:p>
          <w:p w14:paraId="31522EDA" w14:textId="77777777" w:rsidR="00032DB1" w:rsidRPr="003A30F8" w:rsidRDefault="00032DB1" w:rsidP="0048247F">
            <w:pPr>
              <w:rPr>
                <w:sz w:val="20"/>
                <w:szCs w:val="20"/>
              </w:rPr>
            </w:pPr>
          </w:p>
          <w:p w14:paraId="64D6D989" w14:textId="77777777" w:rsidR="007653A8" w:rsidRPr="003A30F8" w:rsidRDefault="007653A8" w:rsidP="0048247F">
            <w:pPr>
              <w:rPr>
                <w:sz w:val="20"/>
                <w:szCs w:val="20"/>
              </w:rPr>
            </w:pPr>
            <w:r w:rsidRPr="003A30F8">
              <w:rPr>
                <w:sz w:val="20"/>
                <w:szCs w:val="20"/>
              </w:rPr>
              <w:t xml:space="preserve">Shelby: </w:t>
            </w:r>
            <w:r>
              <w:rPr>
                <w:sz w:val="20"/>
                <w:szCs w:val="20"/>
              </w:rPr>
              <w:t>4</w:t>
            </w:r>
            <w:r w:rsidRPr="003A30F8">
              <w:rPr>
                <w:sz w:val="20"/>
                <w:szCs w:val="20"/>
              </w:rPr>
              <w:t xml:space="preserve"> sections</w:t>
            </w:r>
          </w:p>
          <w:p w14:paraId="216450E9" w14:textId="000B7B2B" w:rsidR="007653A8" w:rsidRDefault="007653A8" w:rsidP="0048247F">
            <w:pPr>
              <w:rPr>
                <w:sz w:val="20"/>
                <w:szCs w:val="20"/>
              </w:rPr>
            </w:pPr>
            <w:r>
              <w:rPr>
                <w:sz w:val="20"/>
                <w:szCs w:val="20"/>
              </w:rPr>
              <w:t>133/157</w:t>
            </w:r>
            <w:r w:rsidRPr="003A30F8">
              <w:rPr>
                <w:sz w:val="20"/>
                <w:szCs w:val="20"/>
              </w:rPr>
              <w:t xml:space="preserve"> = 8</w:t>
            </w:r>
            <w:r>
              <w:rPr>
                <w:sz w:val="20"/>
                <w:szCs w:val="20"/>
              </w:rPr>
              <w:t>5</w:t>
            </w:r>
            <w:r w:rsidRPr="003A30F8">
              <w:rPr>
                <w:sz w:val="20"/>
                <w:szCs w:val="20"/>
              </w:rPr>
              <w:t>%</w:t>
            </w:r>
          </w:p>
          <w:p w14:paraId="5380D4D8" w14:textId="77777777" w:rsidR="00032DB1" w:rsidRPr="003A30F8" w:rsidRDefault="00032DB1" w:rsidP="0048247F">
            <w:pPr>
              <w:rPr>
                <w:sz w:val="20"/>
                <w:szCs w:val="20"/>
              </w:rPr>
            </w:pPr>
          </w:p>
          <w:p w14:paraId="2080C2F4" w14:textId="77777777" w:rsidR="007653A8" w:rsidRPr="003A30F8" w:rsidRDefault="007653A8" w:rsidP="0048247F">
            <w:pPr>
              <w:rPr>
                <w:sz w:val="20"/>
                <w:szCs w:val="20"/>
              </w:rPr>
            </w:pPr>
            <w:r w:rsidRPr="003A30F8">
              <w:rPr>
                <w:sz w:val="20"/>
                <w:szCs w:val="20"/>
              </w:rPr>
              <w:t>Pell City: 3 sections</w:t>
            </w:r>
          </w:p>
          <w:p w14:paraId="06C3C8FC" w14:textId="77777777" w:rsidR="007653A8" w:rsidRPr="003A30F8" w:rsidRDefault="007653A8" w:rsidP="0048247F">
            <w:pPr>
              <w:rPr>
                <w:sz w:val="20"/>
                <w:szCs w:val="20"/>
              </w:rPr>
            </w:pPr>
            <w:r>
              <w:rPr>
                <w:sz w:val="20"/>
                <w:szCs w:val="20"/>
              </w:rPr>
              <w:t>18/29</w:t>
            </w:r>
            <w:r w:rsidRPr="003A30F8">
              <w:rPr>
                <w:sz w:val="20"/>
                <w:szCs w:val="20"/>
              </w:rPr>
              <w:t xml:space="preserve"> = </w:t>
            </w:r>
            <w:r>
              <w:rPr>
                <w:sz w:val="20"/>
                <w:szCs w:val="20"/>
              </w:rPr>
              <w:t>62</w:t>
            </w:r>
            <w:r w:rsidRPr="003A30F8">
              <w:rPr>
                <w:sz w:val="20"/>
                <w:szCs w:val="20"/>
              </w:rPr>
              <w:t>%</w:t>
            </w:r>
          </w:p>
          <w:p w14:paraId="330040E0" w14:textId="586F2B7A" w:rsidR="007653A8" w:rsidRPr="00C709B7" w:rsidRDefault="007653A8" w:rsidP="0048247F">
            <w:pPr>
              <w:rPr>
                <w:b/>
                <w:sz w:val="20"/>
                <w:szCs w:val="20"/>
              </w:rPr>
            </w:pPr>
          </w:p>
        </w:tc>
        <w:tc>
          <w:tcPr>
            <w:tcW w:w="2830" w:type="dxa"/>
            <w:vMerge/>
            <w:tcBorders>
              <w:left w:val="single" w:sz="6" w:space="0" w:color="auto"/>
            </w:tcBorders>
          </w:tcPr>
          <w:p w14:paraId="330040E1" w14:textId="77777777" w:rsidR="007653A8" w:rsidRPr="000F28FC" w:rsidRDefault="007653A8" w:rsidP="00EA2EC1">
            <w:pPr>
              <w:rPr>
                <w:b/>
                <w:u w:val="single"/>
              </w:rPr>
            </w:pPr>
          </w:p>
        </w:tc>
      </w:tr>
      <w:tr w:rsidR="00095C89" w:rsidRPr="0085456C" w14:paraId="33004100" w14:textId="77777777" w:rsidTr="002516A1">
        <w:trPr>
          <w:trHeight w:val="1957"/>
        </w:trPr>
        <w:tc>
          <w:tcPr>
            <w:tcW w:w="1870" w:type="dxa"/>
            <w:vMerge/>
            <w:tcBorders>
              <w:right w:val="single" w:sz="6" w:space="0" w:color="auto"/>
            </w:tcBorders>
          </w:tcPr>
          <w:p w14:paraId="330040F2" w14:textId="77777777" w:rsidR="00095C89" w:rsidRDefault="00095C89" w:rsidP="00DB0B31">
            <w:pPr>
              <w:pStyle w:val="Default"/>
              <w:numPr>
                <w:ilvl w:val="0"/>
                <w:numId w:val="7"/>
              </w:numPr>
              <w:rPr>
                <w:sz w:val="23"/>
                <w:szCs w:val="23"/>
              </w:rPr>
            </w:pPr>
          </w:p>
        </w:tc>
        <w:tc>
          <w:tcPr>
            <w:tcW w:w="1514" w:type="dxa"/>
            <w:vMerge/>
            <w:tcBorders>
              <w:left w:val="single" w:sz="6" w:space="0" w:color="auto"/>
              <w:right w:val="single" w:sz="4" w:space="0" w:color="auto"/>
            </w:tcBorders>
          </w:tcPr>
          <w:p w14:paraId="330040F3" w14:textId="77777777" w:rsidR="00095C89" w:rsidRPr="0085456C" w:rsidRDefault="00095C89" w:rsidP="00EA2EC1"/>
        </w:tc>
        <w:tc>
          <w:tcPr>
            <w:tcW w:w="1457" w:type="dxa"/>
            <w:vMerge/>
            <w:tcBorders>
              <w:left w:val="single" w:sz="6" w:space="0" w:color="auto"/>
              <w:right w:val="single" w:sz="4" w:space="0" w:color="auto"/>
            </w:tcBorders>
          </w:tcPr>
          <w:p w14:paraId="330040F4" w14:textId="77777777" w:rsidR="00095C89" w:rsidRPr="0085456C" w:rsidRDefault="00095C89" w:rsidP="00EA2EC1">
            <w:pPr>
              <w:pStyle w:val="Default"/>
              <w:rPr>
                <w:color w:val="auto"/>
              </w:rPr>
            </w:pPr>
          </w:p>
        </w:tc>
        <w:tc>
          <w:tcPr>
            <w:tcW w:w="1961" w:type="dxa"/>
            <w:tcBorders>
              <w:left w:val="single" w:sz="4" w:space="0" w:color="auto"/>
              <w:right w:val="single" w:sz="6" w:space="0" w:color="auto"/>
            </w:tcBorders>
          </w:tcPr>
          <w:p w14:paraId="330040F5" w14:textId="32CD7750" w:rsidR="00095C89" w:rsidRDefault="00C709B7" w:rsidP="0048247F">
            <w:pPr>
              <w:rPr>
                <w:b/>
                <w:sz w:val="20"/>
                <w:szCs w:val="20"/>
                <w:u w:val="single"/>
              </w:rPr>
            </w:pPr>
            <w:r>
              <w:rPr>
                <w:b/>
                <w:sz w:val="20"/>
                <w:szCs w:val="20"/>
                <w:u w:val="single"/>
              </w:rPr>
              <w:t>201</w:t>
            </w:r>
            <w:r w:rsidR="00F91516">
              <w:rPr>
                <w:b/>
                <w:sz w:val="20"/>
                <w:szCs w:val="20"/>
                <w:u w:val="single"/>
              </w:rPr>
              <w:t>6</w:t>
            </w:r>
            <w:r>
              <w:rPr>
                <w:b/>
                <w:sz w:val="20"/>
                <w:szCs w:val="20"/>
                <w:u w:val="single"/>
              </w:rPr>
              <w:t>-201</w:t>
            </w:r>
            <w:r w:rsidR="00F91516">
              <w:rPr>
                <w:b/>
                <w:sz w:val="20"/>
                <w:szCs w:val="20"/>
                <w:u w:val="single"/>
              </w:rPr>
              <w:t>7</w:t>
            </w:r>
            <w:r>
              <w:rPr>
                <w:b/>
                <w:sz w:val="20"/>
                <w:szCs w:val="20"/>
                <w:u w:val="single"/>
              </w:rPr>
              <w:t xml:space="preserve"> Academic Year</w:t>
            </w:r>
          </w:p>
          <w:p w14:paraId="330040F6" w14:textId="77777777" w:rsidR="00C709B7" w:rsidRDefault="00C709B7" w:rsidP="0048247F">
            <w:pPr>
              <w:rPr>
                <w:b/>
                <w:sz w:val="20"/>
                <w:szCs w:val="20"/>
                <w:u w:val="single"/>
              </w:rPr>
            </w:pPr>
          </w:p>
          <w:p w14:paraId="330040F7" w14:textId="77777777" w:rsidR="00C709B7" w:rsidRDefault="00C709B7" w:rsidP="0048247F">
            <w:pPr>
              <w:rPr>
                <w:b/>
                <w:sz w:val="20"/>
                <w:szCs w:val="20"/>
                <w:u w:val="single"/>
              </w:rPr>
            </w:pPr>
            <w:r>
              <w:rPr>
                <w:b/>
                <w:sz w:val="20"/>
                <w:szCs w:val="20"/>
                <w:u w:val="single"/>
              </w:rPr>
              <w:t>College Summary</w:t>
            </w:r>
          </w:p>
          <w:p w14:paraId="6DEEDC77" w14:textId="3A83B6F1" w:rsidR="00032DB1" w:rsidRDefault="00032DB1" w:rsidP="0048247F">
            <w:pPr>
              <w:rPr>
                <w:b/>
                <w:sz w:val="20"/>
                <w:szCs w:val="20"/>
              </w:rPr>
            </w:pPr>
            <w:r>
              <w:rPr>
                <w:b/>
                <w:sz w:val="20"/>
                <w:szCs w:val="20"/>
              </w:rPr>
              <w:t>21 sections</w:t>
            </w:r>
          </w:p>
          <w:p w14:paraId="330040F8" w14:textId="68F0836D" w:rsidR="00C709B7" w:rsidRDefault="007653A8" w:rsidP="0048247F">
            <w:pPr>
              <w:rPr>
                <w:b/>
                <w:sz w:val="20"/>
                <w:szCs w:val="20"/>
              </w:rPr>
            </w:pPr>
            <w:r>
              <w:rPr>
                <w:b/>
                <w:sz w:val="20"/>
                <w:szCs w:val="20"/>
              </w:rPr>
              <w:t>507</w:t>
            </w:r>
            <w:r w:rsidR="00C709B7">
              <w:rPr>
                <w:b/>
                <w:sz w:val="20"/>
                <w:szCs w:val="20"/>
              </w:rPr>
              <w:t>/</w:t>
            </w:r>
            <w:r>
              <w:rPr>
                <w:b/>
                <w:sz w:val="20"/>
                <w:szCs w:val="20"/>
              </w:rPr>
              <w:t>617</w:t>
            </w:r>
            <w:r w:rsidR="00C709B7">
              <w:rPr>
                <w:b/>
                <w:sz w:val="20"/>
                <w:szCs w:val="20"/>
              </w:rPr>
              <w:t xml:space="preserve"> = </w:t>
            </w:r>
            <w:r>
              <w:rPr>
                <w:b/>
                <w:sz w:val="20"/>
                <w:szCs w:val="20"/>
              </w:rPr>
              <w:t>82%</w:t>
            </w:r>
          </w:p>
          <w:p w14:paraId="330040F9" w14:textId="77777777" w:rsidR="00C709B7" w:rsidRDefault="00C709B7" w:rsidP="0048247F">
            <w:pPr>
              <w:rPr>
                <w:b/>
                <w:sz w:val="20"/>
                <w:szCs w:val="20"/>
              </w:rPr>
            </w:pPr>
          </w:p>
          <w:p w14:paraId="330040FA" w14:textId="77777777" w:rsidR="00C709B7" w:rsidRDefault="00C709B7" w:rsidP="0048247F">
            <w:pPr>
              <w:rPr>
                <w:b/>
                <w:sz w:val="20"/>
                <w:szCs w:val="20"/>
                <w:u w:val="single"/>
              </w:rPr>
            </w:pPr>
            <w:r>
              <w:rPr>
                <w:b/>
                <w:sz w:val="20"/>
                <w:szCs w:val="20"/>
                <w:u w:val="single"/>
              </w:rPr>
              <w:t>Campus Summary</w:t>
            </w:r>
          </w:p>
          <w:p w14:paraId="330040FB" w14:textId="1BDDDD3F" w:rsidR="00C709B7" w:rsidRDefault="00C709B7" w:rsidP="0048247F">
            <w:pPr>
              <w:rPr>
                <w:sz w:val="20"/>
                <w:szCs w:val="20"/>
              </w:rPr>
            </w:pPr>
            <w:r w:rsidRPr="003A30F8">
              <w:rPr>
                <w:sz w:val="20"/>
                <w:szCs w:val="20"/>
              </w:rPr>
              <w:t xml:space="preserve">Jefferson: </w:t>
            </w:r>
            <w:r w:rsidR="007653A8">
              <w:rPr>
                <w:sz w:val="20"/>
                <w:szCs w:val="20"/>
              </w:rPr>
              <w:t>167</w:t>
            </w:r>
            <w:r w:rsidRPr="003A30F8">
              <w:rPr>
                <w:sz w:val="20"/>
                <w:szCs w:val="20"/>
              </w:rPr>
              <w:t>/</w:t>
            </w:r>
            <w:r w:rsidR="007653A8">
              <w:rPr>
                <w:sz w:val="20"/>
                <w:szCs w:val="20"/>
              </w:rPr>
              <w:t xml:space="preserve">196 </w:t>
            </w:r>
            <w:r w:rsidRPr="003A30F8">
              <w:rPr>
                <w:sz w:val="20"/>
                <w:szCs w:val="20"/>
              </w:rPr>
              <w:t xml:space="preserve">= </w:t>
            </w:r>
            <w:r w:rsidR="007653A8">
              <w:rPr>
                <w:sz w:val="20"/>
                <w:szCs w:val="20"/>
              </w:rPr>
              <w:t>85</w:t>
            </w:r>
            <w:r w:rsidRPr="003A30F8">
              <w:rPr>
                <w:sz w:val="20"/>
                <w:szCs w:val="20"/>
              </w:rPr>
              <w:t>%</w:t>
            </w:r>
          </w:p>
          <w:p w14:paraId="297D6CD7" w14:textId="77777777" w:rsidR="00032DB1" w:rsidRPr="003A30F8" w:rsidRDefault="00032DB1" w:rsidP="0048247F">
            <w:pPr>
              <w:rPr>
                <w:sz w:val="20"/>
                <w:szCs w:val="20"/>
              </w:rPr>
            </w:pPr>
          </w:p>
          <w:p w14:paraId="330040FC" w14:textId="38442CE9" w:rsidR="00C709B7" w:rsidRDefault="00C709B7" w:rsidP="0048247F">
            <w:pPr>
              <w:rPr>
                <w:sz w:val="20"/>
                <w:szCs w:val="20"/>
              </w:rPr>
            </w:pPr>
            <w:r w:rsidRPr="003A30F8">
              <w:rPr>
                <w:sz w:val="20"/>
                <w:szCs w:val="20"/>
              </w:rPr>
              <w:t xml:space="preserve">Shelby: </w:t>
            </w:r>
            <w:r w:rsidR="007653A8">
              <w:rPr>
                <w:sz w:val="20"/>
                <w:szCs w:val="20"/>
              </w:rPr>
              <w:t>282</w:t>
            </w:r>
            <w:r w:rsidRPr="003A30F8">
              <w:rPr>
                <w:sz w:val="20"/>
                <w:szCs w:val="20"/>
              </w:rPr>
              <w:t>/</w:t>
            </w:r>
            <w:r w:rsidR="007653A8">
              <w:rPr>
                <w:sz w:val="20"/>
                <w:szCs w:val="20"/>
              </w:rPr>
              <w:t>331</w:t>
            </w:r>
            <w:r w:rsidRPr="003A30F8">
              <w:rPr>
                <w:sz w:val="20"/>
                <w:szCs w:val="20"/>
              </w:rPr>
              <w:t xml:space="preserve"> = 8</w:t>
            </w:r>
            <w:r w:rsidR="007653A8">
              <w:rPr>
                <w:sz w:val="20"/>
                <w:szCs w:val="20"/>
              </w:rPr>
              <w:t>5</w:t>
            </w:r>
            <w:r w:rsidRPr="003A30F8">
              <w:rPr>
                <w:sz w:val="20"/>
                <w:szCs w:val="20"/>
              </w:rPr>
              <w:t>%</w:t>
            </w:r>
          </w:p>
          <w:p w14:paraId="2A7BAB21" w14:textId="77777777" w:rsidR="00032DB1" w:rsidRPr="003A30F8" w:rsidRDefault="00032DB1" w:rsidP="0048247F">
            <w:pPr>
              <w:rPr>
                <w:sz w:val="20"/>
                <w:szCs w:val="20"/>
              </w:rPr>
            </w:pPr>
          </w:p>
          <w:p w14:paraId="330040FD" w14:textId="4B020423" w:rsidR="00C709B7" w:rsidRPr="003A30F8" w:rsidRDefault="00C709B7" w:rsidP="0048247F">
            <w:pPr>
              <w:rPr>
                <w:sz w:val="20"/>
                <w:szCs w:val="20"/>
              </w:rPr>
            </w:pPr>
            <w:r w:rsidRPr="003A30F8">
              <w:rPr>
                <w:sz w:val="20"/>
                <w:szCs w:val="20"/>
              </w:rPr>
              <w:t xml:space="preserve">Pell City: </w:t>
            </w:r>
            <w:r w:rsidR="007653A8">
              <w:rPr>
                <w:sz w:val="20"/>
                <w:szCs w:val="20"/>
              </w:rPr>
              <w:t>58</w:t>
            </w:r>
            <w:r w:rsidRPr="003A30F8">
              <w:rPr>
                <w:sz w:val="20"/>
                <w:szCs w:val="20"/>
              </w:rPr>
              <w:t>/</w:t>
            </w:r>
            <w:r w:rsidR="007653A8">
              <w:rPr>
                <w:sz w:val="20"/>
                <w:szCs w:val="20"/>
              </w:rPr>
              <w:t>90</w:t>
            </w:r>
            <w:r w:rsidRPr="003A30F8">
              <w:rPr>
                <w:sz w:val="20"/>
                <w:szCs w:val="20"/>
              </w:rPr>
              <w:t xml:space="preserve"> = </w:t>
            </w:r>
            <w:r w:rsidR="007653A8">
              <w:rPr>
                <w:sz w:val="20"/>
                <w:szCs w:val="20"/>
              </w:rPr>
              <w:t>65</w:t>
            </w:r>
            <w:r w:rsidRPr="003A30F8">
              <w:rPr>
                <w:sz w:val="20"/>
                <w:szCs w:val="20"/>
              </w:rPr>
              <w:t>%</w:t>
            </w:r>
          </w:p>
          <w:p w14:paraId="330040FE" w14:textId="77B5257F" w:rsidR="00C709B7" w:rsidRPr="00C709B7" w:rsidRDefault="00C709B7" w:rsidP="0048247F">
            <w:pPr>
              <w:rPr>
                <w:b/>
                <w:sz w:val="20"/>
                <w:szCs w:val="20"/>
              </w:rPr>
            </w:pPr>
          </w:p>
        </w:tc>
        <w:tc>
          <w:tcPr>
            <w:tcW w:w="2830" w:type="dxa"/>
            <w:vMerge/>
            <w:tcBorders>
              <w:left w:val="single" w:sz="6" w:space="0" w:color="auto"/>
            </w:tcBorders>
          </w:tcPr>
          <w:p w14:paraId="330040FF" w14:textId="77777777" w:rsidR="00095C89" w:rsidRPr="000F28FC" w:rsidRDefault="00095C89" w:rsidP="00EA2EC1">
            <w:pPr>
              <w:rPr>
                <w:b/>
                <w:u w:val="single"/>
              </w:rPr>
            </w:pPr>
          </w:p>
        </w:tc>
      </w:tr>
      <w:tr w:rsidR="003C69E7" w:rsidRPr="0085456C" w14:paraId="33004115" w14:textId="77777777" w:rsidTr="002516A1">
        <w:trPr>
          <w:trHeight w:val="3360"/>
        </w:trPr>
        <w:tc>
          <w:tcPr>
            <w:tcW w:w="1870" w:type="dxa"/>
            <w:vMerge w:val="restart"/>
            <w:tcBorders>
              <w:right w:val="single" w:sz="6" w:space="0" w:color="auto"/>
            </w:tcBorders>
          </w:tcPr>
          <w:p w14:paraId="33004101" w14:textId="77777777" w:rsidR="003C69E7" w:rsidRPr="001E2840" w:rsidRDefault="003C69E7" w:rsidP="00EA2EC1">
            <w:pPr>
              <w:autoSpaceDE w:val="0"/>
              <w:autoSpaceDN w:val="0"/>
              <w:adjustRightInd w:val="0"/>
              <w:spacing w:after="68"/>
              <w:rPr>
                <w:rFonts w:ascii="Calibri" w:hAnsi="Calibri" w:cs="Calibri"/>
                <w:color w:val="000000"/>
                <w:sz w:val="23"/>
                <w:szCs w:val="23"/>
              </w:rPr>
            </w:pPr>
            <w:r>
              <w:rPr>
                <w:rFonts w:ascii="Calibri" w:hAnsi="Calibri" w:cs="Calibri"/>
                <w:color w:val="000000"/>
                <w:sz w:val="23"/>
                <w:szCs w:val="23"/>
              </w:rPr>
              <w:lastRenderedPageBreak/>
              <w:t>2. The student will use art</w:t>
            </w:r>
            <w:r w:rsidRPr="001E2840">
              <w:rPr>
                <w:rFonts w:ascii="Calibri" w:hAnsi="Calibri" w:cs="Calibri"/>
                <w:color w:val="000000"/>
                <w:sz w:val="23"/>
                <w:szCs w:val="23"/>
              </w:rPr>
              <w:t xml:space="preserve"> terms to describe the intentions and motivations of artists from different time periods </w:t>
            </w:r>
          </w:p>
          <w:p w14:paraId="33004102" w14:textId="77777777" w:rsidR="003C69E7" w:rsidRPr="00504765" w:rsidRDefault="003C69E7" w:rsidP="00EA2EC1">
            <w:pPr>
              <w:autoSpaceDE w:val="0"/>
              <w:autoSpaceDN w:val="0"/>
              <w:adjustRightInd w:val="0"/>
              <w:rPr>
                <w:sz w:val="23"/>
                <w:szCs w:val="23"/>
              </w:rPr>
            </w:pPr>
          </w:p>
        </w:tc>
        <w:tc>
          <w:tcPr>
            <w:tcW w:w="1514" w:type="dxa"/>
            <w:vMerge w:val="restart"/>
            <w:tcBorders>
              <w:left w:val="single" w:sz="6" w:space="0" w:color="auto"/>
              <w:right w:val="single" w:sz="4" w:space="0" w:color="auto"/>
            </w:tcBorders>
          </w:tcPr>
          <w:p w14:paraId="33004103" w14:textId="65C56758" w:rsidR="003C69E7" w:rsidRPr="0085456C" w:rsidRDefault="003C69E7" w:rsidP="00EA2EC1">
            <w:r>
              <w:t xml:space="preserve">Embedded questions on the final exam. </w:t>
            </w:r>
          </w:p>
          <w:p w14:paraId="33004104" w14:textId="77777777" w:rsidR="003C69E7" w:rsidRDefault="003C69E7" w:rsidP="00EA2EC1">
            <w:pPr>
              <w:rPr>
                <w:i/>
              </w:rPr>
            </w:pPr>
          </w:p>
          <w:p w14:paraId="33004106" w14:textId="77777777" w:rsidR="003C69E7" w:rsidRPr="00E80E9B" w:rsidRDefault="003C69E7" w:rsidP="00D523CF"/>
        </w:tc>
        <w:tc>
          <w:tcPr>
            <w:tcW w:w="1457" w:type="dxa"/>
            <w:vMerge w:val="restart"/>
            <w:tcBorders>
              <w:left w:val="single" w:sz="6" w:space="0" w:color="auto"/>
              <w:right w:val="single" w:sz="4" w:space="0" w:color="auto"/>
            </w:tcBorders>
          </w:tcPr>
          <w:p w14:paraId="33004107" w14:textId="77777777" w:rsidR="003C69E7" w:rsidRPr="0085456C" w:rsidRDefault="003C69E7" w:rsidP="00EA2EC1">
            <w:r w:rsidRPr="0085456C">
              <w:t xml:space="preserve">70% of students will use terms correctly to describe the intentions and motivations of artists. </w:t>
            </w:r>
          </w:p>
        </w:tc>
        <w:tc>
          <w:tcPr>
            <w:tcW w:w="1961" w:type="dxa"/>
            <w:tcBorders>
              <w:left w:val="single" w:sz="4" w:space="0" w:color="auto"/>
              <w:right w:val="single" w:sz="6" w:space="0" w:color="auto"/>
            </w:tcBorders>
          </w:tcPr>
          <w:p w14:paraId="33004108" w14:textId="60B63DBB" w:rsidR="003C69E7" w:rsidRDefault="003C69E7" w:rsidP="00EE7EC6">
            <w:pPr>
              <w:rPr>
                <w:b/>
                <w:sz w:val="20"/>
                <w:szCs w:val="20"/>
                <w:u w:val="single"/>
              </w:rPr>
            </w:pPr>
            <w:r>
              <w:rPr>
                <w:b/>
                <w:sz w:val="20"/>
                <w:szCs w:val="20"/>
                <w:u w:val="single"/>
              </w:rPr>
              <w:t>Fall 201</w:t>
            </w:r>
            <w:r w:rsidR="00F91516">
              <w:rPr>
                <w:b/>
                <w:sz w:val="20"/>
                <w:szCs w:val="20"/>
                <w:u w:val="single"/>
              </w:rPr>
              <w:t>6</w:t>
            </w:r>
          </w:p>
          <w:p w14:paraId="33004109" w14:textId="77777777" w:rsidR="003C69E7" w:rsidRDefault="003C69E7" w:rsidP="00EE7EC6">
            <w:pPr>
              <w:rPr>
                <w:b/>
                <w:sz w:val="20"/>
                <w:szCs w:val="20"/>
                <w:u w:val="single"/>
              </w:rPr>
            </w:pPr>
          </w:p>
          <w:p w14:paraId="3300410A" w14:textId="77777777" w:rsidR="003C69E7" w:rsidRDefault="003C69E7" w:rsidP="00EE7EC6">
            <w:pPr>
              <w:rPr>
                <w:b/>
                <w:sz w:val="20"/>
                <w:szCs w:val="20"/>
                <w:u w:val="single"/>
              </w:rPr>
            </w:pPr>
            <w:r>
              <w:rPr>
                <w:b/>
                <w:sz w:val="20"/>
                <w:szCs w:val="20"/>
                <w:u w:val="single"/>
              </w:rPr>
              <w:t>College Summary</w:t>
            </w:r>
          </w:p>
          <w:p w14:paraId="3300410B" w14:textId="4727D556" w:rsidR="003C69E7" w:rsidRDefault="003C69E7" w:rsidP="00EE7EC6">
            <w:pPr>
              <w:rPr>
                <w:b/>
                <w:sz w:val="20"/>
                <w:szCs w:val="20"/>
              </w:rPr>
            </w:pPr>
            <w:r>
              <w:rPr>
                <w:b/>
                <w:sz w:val="20"/>
                <w:szCs w:val="20"/>
              </w:rPr>
              <w:t>10 sections</w:t>
            </w:r>
          </w:p>
          <w:p w14:paraId="3300410C" w14:textId="4BCE3F42" w:rsidR="003C69E7" w:rsidRDefault="003C69E7" w:rsidP="00EE7EC6">
            <w:pPr>
              <w:rPr>
                <w:b/>
                <w:sz w:val="20"/>
                <w:szCs w:val="20"/>
              </w:rPr>
            </w:pPr>
            <w:r>
              <w:rPr>
                <w:b/>
                <w:sz w:val="20"/>
                <w:szCs w:val="20"/>
              </w:rPr>
              <w:t xml:space="preserve">246/306 = 80% </w:t>
            </w:r>
          </w:p>
          <w:p w14:paraId="3300410D" w14:textId="77777777" w:rsidR="003C69E7" w:rsidRDefault="003C69E7" w:rsidP="00EE7EC6">
            <w:pPr>
              <w:rPr>
                <w:b/>
                <w:sz w:val="20"/>
                <w:szCs w:val="20"/>
              </w:rPr>
            </w:pPr>
          </w:p>
          <w:p w14:paraId="6EBE4022" w14:textId="0DA18EE6" w:rsidR="003C69E7" w:rsidRPr="007653A8" w:rsidRDefault="003C69E7" w:rsidP="00EE7EC6">
            <w:pPr>
              <w:rPr>
                <w:b/>
                <w:sz w:val="20"/>
                <w:szCs w:val="20"/>
                <w:u w:val="single"/>
              </w:rPr>
            </w:pPr>
            <w:r>
              <w:rPr>
                <w:b/>
                <w:sz w:val="20"/>
                <w:szCs w:val="20"/>
                <w:u w:val="single"/>
              </w:rPr>
              <w:t>Campus Summary</w:t>
            </w:r>
          </w:p>
          <w:p w14:paraId="3300410E" w14:textId="1B3B9346" w:rsidR="003C69E7" w:rsidRPr="003C69E7" w:rsidRDefault="003C69E7" w:rsidP="00EE7EC6">
            <w:pPr>
              <w:rPr>
                <w:sz w:val="20"/>
                <w:szCs w:val="20"/>
              </w:rPr>
            </w:pPr>
            <w:r w:rsidRPr="003C69E7">
              <w:rPr>
                <w:sz w:val="20"/>
                <w:szCs w:val="20"/>
              </w:rPr>
              <w:t xml:space="preserve">Jefferson: </w:t>
            </w:r>
            <w:r>
              <w:rPr>
                <w:sz w:val="20"/>
                <w:szCs w:val="20"/>
              </w:rPr>
              <w:t>2</w:t>
            </w:r>
            <w:r w:rsidRPr="003C69E7">
              <w:rPr>
                <w:sz w:val="20"/>
                <w:szCs w:val="20"/>
              </w:rPr>
              <w:t xml:space="preserve"> sections</w:t>
            </w:r>
          </w:p>
          <w:p w14:paraId="3300410F" w14:textId="415D904B" w:rsidR="003C69E7" w:rsidRDefault="003C69E7" w:rsidP="00EE7EC6">
            <w:pPr>
              <w:rPr>
                <w:sz w:val="20"/>
                <w:szCs w:val="20"/>
              </w:rPr>
            </w:pPr>
            <w:r>
              <w:rPr>
                <w:sz w:val="20"/>
                <w:szCs w:val="20"/>
              </w:rPr>
              <w:t xml:space="preserve">50/71 </w:t>
            </w:r>
            <w:r w:rsidRPr="007653A8">
              <w:rPr>
                <w:sz w:val="20"/>
                <w:szCs w:val="20"/>
              </w:rPr>
              <w:t xml:space="preserve">= </w:t>
            </w:r>
            <w:r>
              <w:rPr>
                <w:sz w:val="20"/>
                <w:szCs w:val="20"/>
              </w:rPr>
              <w:t>72</w:t>
            </w:r>
            <w:r w:rsidRPr="007653A8">
              <w:rPr>
                <w:sz w:val="20"/>
                <w:szCs w:val="20"/>
              </w:rPr>
              <w:t>%</w:t>
            </w:r>
          </w:p>
          <w:p w14:paraId="3D75631E" w14:textId="77777777" w:rsidR="00F91516" w:rsidRDefault="00F91516" w:rsidP="00EE7EC6">
            <w:pPr>
              <w:rPr>
                <w:sz w:val="20"/>
                <w:szCs w:val="20"/>
              </w:rPr>
            </w:pPr>
          </w:p>
          <w:p w14:paraId="3353C30C" w14:textId="252F71C9" w:rsidR="003C69E7" w:rsidRDefault="003C69E7" w:rsidP="00EE7EC6">
            <w:pPr>
              <w:rPr>
                <w:sz w:val="20"/>
                <w:szCs w:val="20"/>
              </w:rPr>
            </w:pPr>
            <w:r>
              <w:rPr>
                <w:sz w:val="20"/>
                <w:szCs w:val="20"/>
              </w:rPr>
              <w:t>Shelby: 4 sections</w:t>
            </w:r>
          </w:p>
          <w:p w14:paraId="48FF9FF2" w14:textId="7EBD34FE" w:rsidR="003C69E7" w:rsidRDefault="00F91516" w:rsidP="00EE7EC6">
            <w:pPr>
              <w:rPr>
                <w:sz w:val="20"/>
                <w:szCs w:val="20"/>
              </w:rPr>
            </w:pPr>
            <w:r>
              <w:rPr>
                <w:sz w:val="20"/>
                <w:szCs w:val="20"/>
              </w:rPr>
              <w:t>156/174 = 90%</w:t>
            </w:r>
          </w:p>
          <w:p w14:paraId="3BA6F9DF" w14:textId="77777777" w:rsidR="00F91516" w:rsidRDefault="00F91516" w:rsidP="00EE7EC6">
            <w:pPr>
              <w:rPr>
                <w:sz w:val="20"/>
                <w:szCs w:val="20"/>
              </w:rPr>
            </w:pPr>
          </w:p>
          <w:p w14:paraId="72B1A0A6" w14:textId="6AF97A1A" w:rsidR="003C69E7" w:rsidRDefault="003C69E7" w:rsidP="00EE7EC6">
            <w:pPr>
              <w:rPr>
                <w:sz w:val="20"/>
                <w:szCs w:val="20"/>
              </w:rPr>
            </w:pPr>
            <w:r>
              <w:rPr>
                <w:sz w:val="20"/>
                <w:szCs w:val="20"/>
              </w:rPr>
              <w:t>Pell City: 3 sections</w:t>
            </w:r>
          </w:p>
          <w:p w14:paraId="7FCE207E" w14:textId="23AABDDD" w:rsidR="003C69E7" w:rsidRPr="007653A8" w:rsidRDefault="00F91516" w:rsidP="00EE7EC6">
            <w:pPr>
              <w:rPr>
                <w:sz w:val="20"/>
                <w:szCs w:val="20"/>
              </w:rPr>
            </w:pPr>
            <w:r>
              <w:rPr>
                <w:sz w:val="20"/>
                <w:szCs w:val="20"/>
              </w:rPr>
              <w:t>40/61 = 66</w:t>
            </w:r>
            <w:r w:rsidR="003C69E7">
              <w:rPr>
                <w:sz w:val="20"/>
                <w:szCs w:val="20"/>
              </w:rPr>
              <w:t>%</w:t>
            </w:r>
          </w:p>
          <w:p w14:paraId="33004110" w14:textId="77777777" w:rsidR="003C69E7" w:rsidRPr="0085456C" w:rsidRDefault="003C69E7" w:rsidP="0048247F"/>
        </w:tc>
        <w:tc>
          <w:tcPr>
            <w:tcW w:w="2830" w:type="dxa"/>
            <w:vMerge w:val="restart"/>
            <w:tcBorders>
              <w:left w:val="single" w:sz="6" w:space="0" w:color="auto"/>
            </w:tcBorders>
          </w:tcPr>
          <w:p w14:paraId="33004114" w14:textId="42944BDB" w:rsidR="003C69E7" w:rsidRPr="0085456C" w:rsidRDefault="003C69E7" w:rsidP="006F0D92">
            <w:r>
              <w:t xml:space="preserve"> </w:t>
            </w:r>
            <w:r w:rsidR="00E32D60" w:rsidRPr="00E32D60">
              <w:t xml:space="preserve">This overall goal was met for the 2016-2017 academic year.  However, PC did not meet the goal for this objective. The Jefferson </w:t>
            </w:r>
            <w:r w:rsidR="004541E4">
              <w:t>campus</w:t>
            </w:r>
            <w:r w:rsidR="00E32D60" w:rsidRPr="00E32D60">
              <w:t xml:space="preserve"> did not meet this goal in Spring 2017. A new textbook was adopted during this semester. Content delivery</w:t>
            </w:r>
            <w:r w:rsidR="00E32D60">
              <w:t xml:space="preserve"> </w:t>
            </w:r>
            <w:r w:rsidR="00E32D60" w:rsidRPr="00E32D60">
              <w:t xml:space="preserve">(using new textbook) was aligned to </w:t>
            </w:r>
            <w:r w:rsidR="004541E4">
              <w:t>the c</w:t>
            </w:r>
            <w:r w:rsidR="00E32D60" w:rsidRPr="00E32D60">
              <w:t xml:space="preserve">ourse objectives and SLOs. Continue to make to adjustments of content delivery to meet goals for this objective.  </w:t>
            </w:r>
          </w:p>
        </w:tc>
      </w:tr>
      <w:tr w:rsidR="00095C89" w:rsidRPr="0085456C" w14:paraId="33004132" w14:textId="77777777" w:rsidTr="002516A1">
        <w:trPr>
          <w:trHeight w:val="3288"/>
        </w:trPr>
        <w:tc>
          <w:tcPr>
            <w:tcW w:w="1870" w:type="dxa"/>
            <w:vMerge/>
            <w:tcBorders>
              <w:right w:val="single" w:sz="6" w:space="0" w:color="auto"/>
            </w:tcBorders>
          </w:tcPr>
          <w:p w14:paraId="3300411C" w14:textId="77777777" w:rsidR="00095C89" w:rsidRPr="001E2840" w:rsidRDefault="00095C89" w:rsidP="00EA2EC1">
            <w:pPr>
              <w:autoSpaceDE w:val="0"/>
              <w:autoSpaceDN w:val="0"/>
              <w:adjustRightInd w:val="0"/>
              <w:rPr>
                <w:rFonts w:ascii="Calibri" w:hAnsi="Calibri" w:cs="Calibri"/>
                <w:color w:val="000000"/>
                <w:sz w:val="24"/>
                <w:szCs w:val="24"/>
              </w:rPr>
            </w:pPr>
          </w:p>
        </w:tc>
        <w:tc>
          <w:tcPr>
            <w:tcW w:w="1514" w:type="dxa"/>
            <w:vMerge/>
            <w:tcBorders>
              <w:left w:val="single" w:sz="6" w:space="0" w:color="auto"/>
              <w:right w:val="single" w:sz="4" w:space="0" w:color="auto"/>
            </w:tcBorders>
          </w:tcPr>
          <w:p w14:paraId="3300411D" w14:textId="77777777" w:rsidR="00095C89" w:rsidRPr="0085456C" w:rsidRDefault="00095C89" w:rsidP="00EA2EC1"/>
        </w:tc>
        <w:tc>
          <w:tcPr>
            <w:tcW w:w="1457" w:type="dxa"/>
            <w:vMerge/>
            <w:tcBorders>
              <w:left w:val="single" w:sz="6" w:space="0" w:color="auto"/>
              <w:right w:val="single" w:sz="4" w:space="0" w:color="auto"/>
            </w:tcBorders>
          </w:tcPr>
          <w:p w14:paraId="3300411E" w14:textId="77777777" w:rsidR="00095C89" w:rsidRPr="0085456C" w:rsidRDefault="00095C89" w:rsidP="00EA2EC1"/>
        </w:tc>
        <w:tc>
          <w:tcPr>
            <w:tcW w:w="1961" w:type="dxa"/>
            <w:tcBorders>
              <w:left w:val="single" w:sz="4" w:space="0" w:color="auto"/>
              <w:right w:val="single" w:sz="6" w:space="0" w:color="auto"/>
            </w:tcBorders>
          </w:tcPr>
          <w:p w14:paraId="3300411F" w14:textId="20C998B3" w:rsidR="00095C89" w:rsidRDefault="009117DA" w:rsidP="0048247F">
            <w:pPr>
              <w:rPr>
                <w:b/>
                <w:sz w:val="20"/>
                <w:szCs w:val="20"/>
                <w:u w:val="single"/>
              </w:rPr>
            </w:pPr>
            <w:r>
              <w:rPr>
                <w:b/>
                <w:sz w:val="20"/>
                <w:szCs w:val="20"/>
                <w:u w:val="single"/>
              </w:rPr>
              <w:t>Spring 201</w:t>
            </w:r>
            <w:r w:rsidR="00F91516">
              <w:rPr>
                <w:b/>
                <w:sz w:val="20"/>
                <w:szCs w:val="20"/>
                <w:u w:val="single"/>
              </w:rPr>
              <w:t>7</w:t>
            </w:r>
          </w:p>
          <w:p w14:paraId="33004120" w14:textId="77777777" w:rsidR="009117DA" w:rsidRDefault="009117DA" w:rsidP="0048247F">
            <w:pPr>
              <w:rPr>
                <w:b/>
                <w:sz w:val="20"/>
                <w:szCs w:val="20"/>
                <w:u w:val="single"/>
              </w:rPr>
            </w:pPr>
          </w:p>
          <w:p w14:paraId="33004121" w14:textId="77777777" w:rsidR="009117DA" w:rsidRDefault="009117DA" w:rsidP="0048247F">
            <w:pPr>
              <w:rPr>
                <w:b/>
                <w:sz w:val="20"/>
                <w:szCs w:val="20"/>
                <w:u w:val="single"/>
              </w:rPr>
            </w:pPr>
            <w:r>
              <w:rPr>
                <w:b/>
                <w:sz w:val="20"/>
                <w:szCs w:val="20"/>
                <w:u w:val="single"/>
              </w:rPr>
              <w:t>College Summary</w:t>
            </w:r>
          </w:p>
          <w:p w14:paraId="33004122" w14:textId="6E2ABA32" w:rsidR="009117DA" w:rsidRDefault="009117DA" w:rsidP="0048247F">
            <w:pPr>
              <w:rPr>
                <w:b/>
                <w:sz w:val="20"/>
                <w:szCs w:val="20"/>
              </w:rPr>
            </w:pPr>
            <w:r>
              <w:rPr>
                <w:b/>
                <w:sz w:val="20"/>
                <w:szCs w:val="20"/>
              </w:rPr>
              <w:t>1</w:t>
            </w:r>
            <w:r w:rsidR="003C69E7">
              <w:rPr>
                <w:b/>
                <w:sz w:val="20"/>
                <w:szCs w:val="20"/>
              </w:rPr>
              <w:t>1</w:t>
            </w:r>
            <w:r>
              <w:rPr>
                <w:b/>
                <w:sz w:val="20"/>
                <w:szCs w:val="20"/>
              </w:rPr>
              <w:t xml:space="preserve"> sections</w:t>
            </w:r>
          </w:p>
          <w:p w14:paraId="33004123" w14:textId="50CE1C2E" w:rsidR="009117DA" w:rsidRDefault="003C69E7" w:rsidP="0048247F">
            <w:pPr>
              <w:rPr>
                <w:b/>
                <w:sz w:val="20"/>
                <w:szCs w:val="20"/>
              </w:rPr>
            </w:pPr>
            <w:r>
              <w:rPr>
                <w:b/>
                <w:sz w:val="20"/>
                <w:szCs w:val="20"/>
              </w:rPr>
              <w:t>247</w:t>
            </w:r>
            <w:r w:rsidR="009117DA">
              <w:rPr>
                <w:b/>
                <w:sz w:val="20"/>
                <w:szCs w:val="20"/>
              </w:rPr>
              <w:t>/</w:t>
            </w:r>
            <w:r>
              <w:rPr>
                <w:b/>
                <w:sz w:val="20"/>
                <w:szCs w:val="20"/>
              </w:rPr>
              <w:t>311</w:t>
            </w:r>
            <w:r w:rsidR="009117DA">
              <w:rPr>
                <w:b/>
                <w:sz w:val="20"/>
                <w:szCs w:val="20"/>
              </w:rPr>
              <w:t xml:space="preserve"> = 7</w:t>
            </w:r>
            <w:r>
              <w:rPr>
                <w:b/>
                <w:sz w:val="20"/>
                <w:szCs w:val="20"/>
              </w:rPr>
              <w:t>9</w:t>
            </w:r>
            <w:r w:rsidR="009117DA">
              <w:rPr>
                <w:b/>
                <w:sz w:val="20"/>
                <w:szCs w:val="20"/>
              </w:rPr>
              <w:t>% successful</w:t>
            </w:r>
          </w:p>
          <w:p w14:paraId="33004124" w14:textId="77777777" w:rsidR="009117DA" w:rsidRDefault="009117DA" w:rsidP="0048247F">
            <w:pPr>
              <w:rPr>
                <w:b/>
                <w:sz w:val="20"/>
                <w:szCs w:val="20"/>
              </w:rPr>
            </w:pPr>
          </w:p>
          <w:p w14:paraId="33004125" w14:textId="77777777" w:rsidR="009117DA" w:rsidRDefault="009117DA" w:rsidP="0048247F">
            <w:pPr>
              <w:rPr>
                <w:b/>
                <w:sz w:val="20"/>
                <w:szCs w:val="20"/>
                <w:u w:val="single"/>
              </w:rPr>
            </w:pPr>
            <w:r>
              <w:rPr>
                <w:b/>
                <w:sz w:val="20"/>
                <w:szCs w:val="20"/>
                <w:u w:val="single"/>
              </w:rPr>
              <w:t>Campus Summary</w:t>
            </w:r>
          </w:p>
          <w:p w14:paraId="33004126" w14:textId="50B297F2" w:rsidR="009117DA" w:rsidRPr="00F91516" w:rsidRDefault="009117DA" w:rsidP="0048247F">
            <w:pPr>
              <w:rPr>
                <w:sz w:val="20"/>
                <w:szCs w:val="20"/>
              </w:rPr>
            </w:pPr>
            <w:r w:rsidRPr="00F91516">
              <w:rPr>
                <w:sz w:val="20"/>
                <w:szCs w:val="20"/>
              </w:rPr>
              <w:t xml:space="preserve">Jefferson: </w:t>
            </w:r>
            <w:r w:rsidR="003C69E7" w:rsidRPr="00F91516">
              <w:rPr>
                <w:sz w:val="20"/>
                <w:szCs w:val="20"/>
              </w:rPr>
              <w:t>4</w:t>
            </w:r>
            <w:r w:rsidRPr="00F91516">
              <w:rPr>
                <w:sz w:val="20"/>
                <w:szCs w:val="20"/>
              </w:rPr>
              <w:t xml:space="preserve"> sections</w:t>
            </w:r>
          </w:p>
          <w:p w14:paraId="33004127" w14:textId="55283DA7" w:rsidR="009117DA" w:rsidRDefault="003C69E7" w:rsidP="0048247F">
            <w:pPr>
              <w:rPr>
                <w:sz w:val="20"/>
                <w:szCs w:val="20"/>
              </w:rPr>
            </w:pPr>
            <w:r w:rsidRPr="00F91516">
              <w:rPr>
                <w:sz w:val="20"/>
                <w:szCs w:val="20"/>
              </w:rPr>
              <w:t>90/125 = 65%</w:t>
            </w:r>
          </w:p>
          <w:p w14:paraId="03D218B9" w14:textId="77777777" w:rsidR="00F91516" w:rsidRPr="00F91516" w:rsidRDefault="00F91516" w:rsidP="0048247F">
            <w:pPr>
              <w:rPr>
                <w:sz w:val="20"/>
                <w:szCs w:val="20"/>
              </w:rPr>
            </w:pPr>
          </w:p>
          <w:p w14:paraId="33004129" w14:textId="4BD1A636" w:rsidR="009117DA" w:rsidRPr="00F91516" w:rsidRDefault="009117DA" w:rsidP="0048247F">
            <w:pPr>
              <w:rPr>
                <w:sz w:val="20"/>
                <w:szCs w:val="20"/>
              </w:rPr>
            </w:pPr>
            <w:r w:rsidRPr="00F91516">
              <w:rPr>
                <w:sz w:val="20"/>
                <w:szCs w:val="20"/>
              </w:rPr>
              <w:t xml:space="preserve">Shelby: </w:t>
            </w:r>
            <w:r w:rsidR="00F91516" w:rsidRPr="00F91516">
              <w:rPr>
                <w:sz w:val="20"/>
                <w:szCs w:val="20"/>
              </w:rPr>
              <w:t>4</w:t>
            </w:r>
            <w:r w:rsidRPr="00F91516">
              <w:rPr>
                <w:sz w:val="20"/>
                <w:szCs w:val="20"/>
              </w:rPr>
              <w:t xml:space="preserve"> sections</w:t>
            </w:r>
          </w:p>
          <w:p w14:paraId="3300412A" w14:textId="0BDA922C" w:rsidR="009117DA" w:rsidRDefault="009117DA" w:rsidP="0048247F">
            <w:pPr>
              <w:rPr>
                <w:sz w:val="20"/>
                <w:szCs w:val="20"/>
              </w:rPr>
            </w:pPr>
            <w:r w:rsidRPr="00F91516">
              <w:rPr>
                <w:sz w:val="20"/>
                <w:szCs w:val="20"/>
              </w:rPr>
              <w:t>1</w:t>
            </w:r>
            <w:r w:rsidR="00F91516" w:rsidRPr="00F91516">
              <w:rPr>
                <w:sz w:val="20"/>
                <w:szCs w:val="20"/>
              </w:rPr>
              <w:t>3</w:t>
            </w:r>
            <w:r w:rsidRPr="00F91516">
              <w:rPr>
                <w:sz w:val="20"/>
                <w:szCs w:val="20"/>
              </w:rPr>
              <w:t>9/</w:t>
            </w:r>
            <w:r w:rsidR="00F91516" w:rsidRPr="00F91516">
              <w:rPr>
                <w:sz w:val="20"/>
                <w:szCs w:val="20"/>
              </w:rPr>
              <w:t>157</w:t>
            </w:r>
            <w:r w:rsidRPr="00F91516">
              <w:rPr>
                <w:sz w:val="20"/>
                <w:szCs w:val="20"/>
              </w:rPr>
              <w:t xml:space="preserve"> = </w:t>
            </w:r>
            <w:r w:rsidR="00F91516" w:rsidRPr="00F91516">
              <w:rPr>
                <w:sz w:val="20"/>
                <w:szCs w:val="20"/>
              </w:rPr>
              <w:t>89</w:t>
            </w:r>
            <w:r w:rsidRPr="00F91516">
              <w:rPr>
                <w:sz w:val="20"/>
                <w:szCs w:val="20"/>
              </w:rPr>
              <w:t>%</w:t>
            </w:r>
          </w:p>
          <w:p w14:paraId="5B265DB3" w14:textId="77777777" w:rsidR="00F91516" w:rsidRPr="00F91516" w:rsidRDefault="00F91516" w:rsidP="0048247F">
            <w:pPr>
              <w:rPr>
                <w:sz w:val="20"/>
                <w:szCs w:val="20"/>
              </w:rPr>
            </w:pPr>
          </w:p>
          <w:p w14:paraId="3300412C" w14:textId="77777777" w:rsidR="009117DA" w:rsidRPr="00F91516" w:rsidRDefault="009117DA" w:rsidP="0048247F">
            <w:pPr>
              <w:rPr>
                <w:sz w:val="20"/>
                <w:szCs w:val="20"/>
              </w:rPr>
            </w:pPr>
            <w:r w:rsidRPr="00F91516">
              <w:rPr>
                <w:sz w:val="20"/>
                <w:szCs w:val="20"/>
              </w:rPr>
              <w:t>Pell City: 3 Sections</w:t>
            </w:r>
          </w:p>
          <w:p w14:paraId="33004130" w14:textId="1275D834" w:rsidR="009117DA" w:rsidRPr="009117DA" w:rsidRDefault="00F91516" w:rsidP="0048247F">
            <w:pPr>
              <w:rPr>
                <w:b/>
                <w:sz w:val="20"/>
                <w:szCs w:val="20"/>
              </w:rPr>
            </w:pPr>
            <w:r w:rsidRPr="00F91516">
              <w:rPr>
                <w:sz w:val="20"/>
                <w:szCs w:val="20"/>
              </w:rPr>
              <w:t xml:space="preserve">18/29 </w:t>
            </w:r>
            <w:r w:rsidR="009117DA" w:rsidRPr="00F91516">
              <w:rPr>
                <w:sz w:val="20"/>
                <w:szCs w:val="20"/>
              </w:rPr>
              <w:t>= 6</w:t>
            </w:r>
            <w:r w:rsidRPr="00F91516">
              <w:rPr>
                <w:sz w:val="20"/>
                <w:szCs w:val="20"/>
              </w:rPr>
              <w:t>2%</w:t>
            </w:r>
            <w:r>
              <w:rPr>
                <w:b/>
                <w:sz w:val="20"/>
                <w:szCs w:val="20"/>
              </w:rPr>
              <w:t xml:space="preserve"> </w:t>
            </w:r>
          </w:p>
        </w:tc>
        <w:tc>
          <w:tcPr>
            <w:tcW w:w="2830" w:type="dxa"/>
            <w:vMerge/>
            <w:tcBorders>
              <w:left w:val="single" w:sz="6" w:space="0" w:color="auto"/>
            </w:tcBorders>
          </w:tcPr>
          <w:p w14:paraId="33004131" w14:textId="77777777" w:rsidR="00095C89" w:rsidRPr="000F28FC" w:rsidRDefault="00095C89" w:rsidP="00EA2EC1">
            <w:pPr>
              <w:rPr>
                <w:b/>
                <w:u w:val="single"/>
              </w:rPr>
            </w:pPr>
          </w:p>
        </w:tc>
      </w:tr>
      <w:tr w:rsidR="00095C89" w:rsidRPr="0085456C" w14:paraId="33004142" w14:textId="77777777" w:rsidTr="002516A1">
        <w:trPr>
          <w:trHeight w:val="3288"/>
        </w:trPr>
        <w:tc>
          <w:tcPr>
            <w:tcW w:w="1870" w:type="dxa"/>
            <w:vMerge/>
            <w:tcBorders>
              <w:right w:val="single" w:sz="6" w:space="0" w:color="auto"/>
            </w:tcBorders>
          </w:tcPr>
          <w:p w14:paraId="33004133" w14:textId="77777777" w:rsidR="00095C89" w:rsidRPr="001E2840" w:rsidRDefault="00095C89" w:rsidP="00EA2EC1">
            <w:pPr>
              <w:autoSpaceDE w:val="0"/>
              <w:autoSpaceDN w:val="0"/>
              <w:adjustRightInd w:val="0"/>
              <w:rPr>
                <w:rFonts w:ascii="Calibri" w:hAnsi="Calibri" w:cs="Calibri"/>
                <w:color w:val="000000"/>
                <w:sz w:val="24"/>
                <w:szCs w:val="24"/>
              </w:rPr>
            </w:pPr>
          </w:p>
        </w:tc>
        <w:tc>
          <w:tcPr>
            <w:tcW w:w="1514" w:type="dxa"/>
            <w:vMerge/>
            <w:tcBorders>
              <w:left w:val="single" w:sz="6" w:space="0" w:color="auto"/>
              <w:right w:val="single" w:sz="4" w:space="0" w:color="auto"/>
            </w:tcBorders>
          </w:tcPr>
          <w:p w14:paraId="33004134" w14:textId="77777777" w:rsidR="00095C89" w:rsidRPr="0085456C" w:rsidRDefault="00095C89" w:rsidP="00EA2EC1"/>
        </w:tc>
        <w:tc>
          <w:tcPr>
            <w:tcW w:w="1457" w:type="dxa"/>
            <w:vMerge/>
            <w:tcBorders>
              <w:left w:val="single" w:sz="6" w:space="0" w:color="auto"/>
              <w:right w:val="single" w:sz="4" w:space="0" w:color="auto"/>
            </w:tcBorders>
          </w:tcPr>
          <w:p w14:paraId="33004135" w14:textId="77777777" w:rsidR="00095C89" w:rsidRPr="0085456C" w:rsidRDefault="00095C89" w:rsidP="00EA2EC1"/>
        </w:tc>
        <w:tc>
          <w:tcPr>
            <w:tcW w:w="1961" w:type="dxa"/>
            <w:tcBorders>
              <w:left w:val="single" w:sz="4" w:space="0" w:color="auto"/>
              <w:right w:val="single" w:sz="6" w:space="0" w:color="auto"/>
            </w:tcBorders>
          </w:tcPr>
          <w:p w14:paraId="33004136" w14:textId="6949D3E6" w:rsidR="00095C89" w:rsidRDefault="009117DA" w:rsidP="0048247F">
            <w:pPr>
              <w:rPr>
                <w:b/>
                <w:sz w:val="20"/>
                <w:szCs w:val="20"/>
                <w:u w:val="single"/>
              </w:rPr>
            </w:pPr>
            <w:r w:rsidRPr="009117DA">
              <w:rPr>
                <w:b/>
                <w:sz w:val="20"/>
                <w:szCs w:val="20"/>
                <w:u w:val="single"/>
              </w:rPr>
              <w:t>201</w:t>
            </w:r>
            <w:r w:rsidR="00F91516">
              <w:rPr>
                <w:b/>
                <w:sz w:val="20"/>
                <w:szCs w:val="20"/>
                <w:u w:val="single"/>
              </w:rPr>
              <w:t>6</w:t>
            </w:r>
            <w:r w:rsidRPr="009117DA">
              <w:rPr>
                <w:b/>
                <w:sz w:val="20"/>
                <w:szCs w:val="20"/>
                <w:u w:val="single"/>
              </w:rPr>
              <w:t>-201</w:t>
            </w:r>
            <w:r w:rsidR="00F91516">
              <w:rPr>
                <w:b/>
                <w:sz w:val="20"/>
                <w:szCs w:val="20"/>
                <w:u w:val="single"/>
              </w:rPr>
              <w:t>7</w:t>
            </w:r>
            <w:r w:rsidRPr="009117DA">
              <w:rPr>
                <w:b/>
                <w:sz w:val="20"/>
                <w:szCs w:val="20"/>
                <w:u w:val="single"/>
              </w:rPr>
              <w:t xml:space="preserve"> Academic Year</w:t>
            </w:r>
          </w:p>
          <w:p w14:paraId="33004137" w14:textId="77777777" w:rsidR="009117DA" w:rsidRDefault="009117DA" w:rsidP="0048247F">
            <w:pPr>
              <w:rPr>
                <w:b/>
                <w:sz w:val="20"/>
                <w:szCs w:val="20"/>
                <w:u w:val="single"/>
              </w:rPr>
            </w:pPr>
          </w:p>
          <w:p w14:paraId="33004138" w14:textId="77777777" w:rsidR="009117DA" w:rsidRDefault="009117DA" w:rsidP="0048247F">
            <w:pPr>
              <w:rPr>
                <w:b/>
                <w:sz w:val="20"/>
                <w:szCs w:val="20"/>
                <w:u w:val="single"/>
              </w:rPr>
            </w:pPr>
            <w:r>
              <w:rPr>
                <w:b/>
                <w:sz w:val="20"/>
                <w:szCs w:val="20"/>
                <w:u w:val="single"/>
              </w:rPr>
              <w:t>College Summary</w:t>
            </w:r>
          </w:p>
          <w:p w14:paraId="727A6D2A" w14:textId="5B49F6CB" w:rsidR="00032DB1" w:rsidRDefault="00032DB1" w:rsidP="0048247F">
            <w:pPr>
              <w:rPr>
                <w:b/>
                <w:sz w:val="20"/>
                <w:szCs w:val="20"/>
              </w:rPr>
            </w:pPr>
            <w:r>
              <w:rPr>
                <w:b/>
                <w:sz w:val="20"/>
                <w:szCs w:val="20"/>
              </w:rPr>
              <w:t>21 sections</w:t>
            </w:r>
          </w:p>
          <w:p w14:paraId="33004139" w14:textId="43356542" w:rsidR="009117DA" w:rsidRDefault="00F91516" w:rsidP="0048247F">
            <w:pPr>
              <w:rPr>
                <w:b/>
                <w:sz w:val="20"/>
                <w:szCs w:val="20"/>
              </w:rPr>
            </w:pPr>
            <w:r>
              <w:rPr>
                <w:b/>
                <w:sz w:val="20"/>
                <w:szCs w:val="20"/>
              </w:rPr>
              <w:t>494</w:t>
            </w:r>
            <w:r w:rsidR="009117DA">
              <w:rPr>
                <w:b/>
                <w:sz w:val="20"/>
                <w:szCs w:val="20"/>
              </w:rPr>
              <w:t>/</w:t>
            </w:r>
            <w:r>
              <w:rPr>
                <w:b/>
                <w:sz w:val="20"/>
                <w:szCs w:val="20"/>
              </w:rPr>
              <w:t>617</w:t>
            </w:r>
            <w:r w:rsidR="009117DA">
              <w:rPr>
                <w:b/>
                <w:sz w:val="20"/>
                <w:szCs w:val="20"/>
              </w:rPr>
              <w:t xml:space="preserve"> = </w:t>
            </w:r>
            <w:r>
              <w:rPr>
                <w:b/>
                <w:sz w:val="20"/>
                <w:szCs w:val="20"/>
              </w:rPr>
              <w:t>80</w:t>
            </w:r>
            <w:r w:rsidR="009117DA">
              <w:rPr>
                <w:b/>
                <w:sz w:val="20"/>
                <w:szCs w:val="20"/>
              </w:rPr>
              <w:t xml:space="preserve">% </w:t>
            </w:r>
          </w:p>
          <w:p w14:paraId="3300413A" w14:textId="77777777" w:rsidR="009117DA" w:rsidRDefault="009117DA" w:rsidP="0048247F">
            <w:pPr>
              <w:rPr>
                <w:b/>
                <w:sz w:val="20"/>
                <w:szCs w:val="20"/>
              </w:rPr>
            </w:pPr>
          </w:p>
          <w:p w14:paraId="3300413B" w14:textId="77777777" w:rsidR="009117DA" w:rsidRDefault="009117DA" w:rsidP="0048247F">
            <w:pPr>
              <w:rPr>
                <w:b/>
                <w:sz w:val="20"/>
                <w:szCs w:val="20"/>
                <w:u w:val="single"/>
              </w:rPr>
            </w:pPr>
            <w:r>
              <w:rPr>
                <w:b/>
                <w:sz w:val="20"/>
                <w:szCs w:val="20"/>
                <w:u w:val="single"/>
              </w:rPr>
              <w:t>Campus Summary</w:t>
            </w:r>
          </w:p>
          <w:p w14:paraId="119C1AD5" w14:textId="33E7C655" w:rsidR="00F91516" w:rsidRDefault="009117DA" w:rsidP="00F91516">
            <w:pPr>
              <w:rPr>
                <w:sz w:val="20"/>
                <w:szCs w:val="20"/>
              </w:rPr>
            </w:pPr>
            <w:r w:rsidRPr="00F91516">
              <w:rPr>
                <w:sz w:val="20"/>
                <w:szCs w:val="20"/>
              </w:rPr>
              <w:t xml:space="preserve">Jefferson: </w:t>
            </w:r>
            <w:r w:rsidR="00F91516">
              <w:rPr>
                <w:sz w:val="20"/>
                <w:szCs w:val="20"/>
              </w:rPr>
              <w:t>140/196 = 71%</w:t>
            </w:r>
          </w:p>
          <w:p w14:paraId="3786D68E" w14:textId="77777777" w:rsidR="00F91516" w:rsidRDefault="00F91516" w:rsidP="00F91516">
            <w:pPr>
              <w:rPr>
                <w:sz w:val="20"/>
                <w:szCs w:val="20"/>
              </w:rPr>
            </w:pPr>
          </w:p>
          <w:p w14:paraId="1C546BC9" w14:textId="6D787336" w:rsidR="00F91516" w:rsidRDefault="00F91516" w:rsidP="00F91516">
            <w:pPr>
              <w:rPr>
                <w:sz w:val="20"/>
                <w:szCs w:val="20"/>
              </w:rPr>
            </w:pPr>
            <w:r>
              <w:rPr>
                <w:sz w:val="20"/>
                <w:szCs w:val="20"/>
              </w:rPr>
              <w:t>Shelby: 295/331 = 89%</w:t>
            </w:r>
          </w:p>
          <w:p w14:paraId="19CF9D65" w14:textId="77777777" w:rsidR="00F91516" w:rsidRDefault="00F91516" w:rsidP="00F91516">
            <w:pPr>
              <w:rPr>
                <w:sz w:val="20"/>
                <w:szCs w:val="20"/>
              </w:rPr>
            </w:pPr>
          </w:p>
          <w:p w14:paraId="2929398A" w14:textId="1450BF4A" w:rsidR="00F91516" w:rsidRPr="00F91516" w:rsidRDefault="00F91516" w:rsidP="00F91516">
            <w:pPr>
              <w:rPr>
                <w:sz w:val="20"/>
                <w:szCs w:val="20"/>
              </w:rPr>
            </w:pPr>
            <w:r>
              <w:rPr>
                <w:sz w:val="20"/>
                <w:szCs w:val="20"/>
              </w:rPr>
              <w:t>Pell City: 58/90 = 67%</w:t>
            </w:r>
          </w:p>
          <w:p w14:paraId="33004140" w14:textId="374491BC" w:rsidR="009117DA" w:rsidRPr="009117DA" w:rsidRDefault="009117DA" w:rsidP="0048247F">
            <w:pPr>
              <w:rPr>
                <w:b/>
                <w:sz w:val="20"/>
                <w:szCs w:val="20"/>
              </w:rPr>
            </w:pPr>
          </w:p>
        </w:tc>
        <w:tc>
          <w:tcPr>
            <w:tcW w:w="2830" w:type="dxa"/>
            <w:vMerge/>
            <w:tcBorders>
              <w:left w:val="single" w:sz="6" w:space="0" w:color="auto"/>
            </w:tcBorders>
          </w:tcPr>
          <w:p w14:paraId="33004141" w14:textId="77777777" w:rsidR="00095C89" w:rsidRPr="000F28FC" w:rsidRDefault="00095C89" w:rsidP="00EA2EC1">
            <w:pPr>
              <w:rPr>
                <w:b/>
                <w:u w:val="single"/>
              </w:rPr>
            </w:pPr>
          </w:p>
        </w:tc>
      </w:tr>
      <w:tr w:rsidR="00095C89" w:rsidRPr="0085456C" w14:paraId="33004151" w14:textId="77777777" w:rsidTr="002516A1">
        <w:trPr>
          <w:trHeight w:val="705"/>
        </w:trPr>
        <w:tc>
          <w:tcPr>
            <w:tcW w:w="1870" w:type="dxa"/>
            <w:vMerge w:val="restart"/>
            <w:tcBorders>
              <w:right w:val="single" w:sz="6" w:space="0" w:color="auto"/>
            </w:tcBorders>
          </w:tcPr>
          <w:p w14:paraId="33004143" w14:textId="77777777" w:rsidR="00095C89" w:rsidRPr="001E2840" w:rsidRDefault="00095C89" w:rsidP="00EA2EC1">
            <w:pPr>
              <w:autoSpaceDE w:val="0"/>
              <w:autoSpaceDN w:val="0"/>
              <w:adjustRightInd w:val="0"/>
              <w:spacing w:after="68"/>
              <w:rPr>
                <w:rFonts w:ascii="Calibri" w:hAnsi="Calibri" w:cs="Calibri"/>
                <w:color w:val="000000"/>
                <w:sz w:val="23"/>
                <w:szCs w:val="23"/>
              </w:rPr>
            </w:pPr>
            <w:r w:rsidRPr="001E2840">
              <w:rPr>
                <w:rFonts w:ascii="Calibri" w:hAnsi="Calibri" w:cs="Calibri"/>
                <w:color w:val="000000"/>
                <w:sz w:val="23"/>
                <w:szCs w:val="23"/>
              </w:rPr>
              <w:t xml:space="preserve">3. </w:t>
            </w:r>
            <w:r>
              <w:rPr>
                <w:rFonts w:ascii="Calibri" w:hAnsi="Calibri" w:cs="Calibri"/>
                <w:color w:val="000000"/>
                <w:sz w:val="23"/>
                <w:szCs w:val="23"/>
              </w:rPr>
              <w:t>The student will r</w:t>
            </w:r>
            <w:r w:rsidRPr="001E2840">
              <w:rPr>
                <w:rFonts w:ascii="Calibri" w:hAnsi="Calibri" w:cs="Calibri"/>
                <w:color w:val="000000"/>
                <w:sz w:val="23"/>
                <w:szCs w:val="23"/>
              </w:rPr>
              <w:t xml:space="preserve">ecognize the </w:t>
            </w:r>
            <w:r w:rsidRPr="001E2840">
              <w:rPr>
                <w:rFonts w:ascii="Calibri" w:hAnsi="Calibri" w:cs="Calibri"/>
                <w:color w:val="000000"/>
                <w:sz w:val="23"/>
                <w:szCs w:val="23"/>
              </w:rPr>
              <w:lastRenderedPageBreak/>
              <w:t xml:space="preserve">use and influence of fine art on popular culture and advertising </w:t>
            </w:r>
          </w:p>
          <w:p w14:paraId="33004144" w14:textId="77777777" w:rsidR="00095C89" w:rsidRPr="00504765" w:rsidRDefault="00095C89" w:rsidP="00EA2EC1">
            <w:pPr>
              <w:autoSpaceDE w:val="0"/>
              <w:autoSpaceDN w:val="0"/>
              <w:adjustRightInd w:val="0"/>
              <w:rPr>
                <w:sz w:val="23"/>
                <w:szCs w:val="23"/>
              </w:rPr>
            </w:pPr>
          </w:p>
        </w:tc>
        <w:tc>
          <w:tcPr>
            <w:tcW w:w="1514" w:type="dxa"/>
            <w:vMerge w:val="restart"/>
            <w:tcBorders>
              <w:left w:val="single" w:sz="6" w:space="0" w:color="auto"/>
              <w:right w:val="single" w:sz="4" w:space="0" w:color="auto"/>
            </w:tcBorders>
          </w:tcPr>
          <w:p w14:paraId="33004145" w14:textId="77777777" w:rsidR="00095C89" w:rsidRPr="0085456C" w:rsidRDefault="00095C89" w:rsidP="00EA2EC1">
            <w:r w:rsidRPr="0085456C">
              <w:lastRenderedPageBreak/>
              <w:t>Embedded test questions on final exam</w:t>
            </w:r>
          </w:p>
        </w:tc>
        <w:tc>
          <w:tcPr>
            <w:tcW w:w="1457" w:type="dxa"/>
            <w:vMerge w:val="restart"/>
            <w:tcBorders>
              <w:left w:val="single" w:sz="6" w:space="0" w:color="auto"/>
              <w:right w:val="single" w:sz="4" w:space="0" w:color="auto"/>
            </w:tcBorders>
          </w:tcPr>
          <w:p w14:paraId="33004146" w14:textId="77777777" w:rsidR="00095C89" w:rsidRPr="0085456C" w:rsidRDefault="00095C89" w:rsidP="00EA2EC1">
            <w:r w:rsidRPr="0085456C">
              <w:t xml:space="preserve">70% of students will </w:t>
            </w:r>
            <w:r w:rsidRPr="0085456C">
              <w:lastRenderedPageBreak/>
              <w:t xml:space="preserve">correctly recognize and identify the influence of fine art on popular culture and advertising.      </w:t>
            </w:r>
          </w:p>
        </w:tc>
        <w:tc>
          <w:tcPr>
            <w:tcW w:w="1961" w:type="dxa"/>
            <w:tcBorders>
              <w:left w:val="single" w:sz="4" w:space="0" w:color="auto"/>
              <w:right w:val="single" w:sz="6" w:space="0" w:color="auto"/>
            </w:tcBorders>
          </w:tcPr>
          <w:p w14:paraId="33004147" w14:textId="3AC00F9A" w:rsidR="00EE7EC6" w:rsidRDefault="00EE7EC6" w:rsidP="00EE7EC6">
            <w:pPr>
              <w:rPr>
                <w:b/>
                <w:sz w:val="20"/>
                <w:szCs w:val="20"/>
                <w:u w:val="single"/>
              </w:rPr>
            </w:pPr>
            <w:r>
              <w:rPr>
                <w:b/>
                <w:sz w:val="20"/>
                <w:szCs w:val="20"/>
                <w:u w:val="single"/>
              </w:rPr>
              <w:lastRenderedPageBreak/>
              <w:t>Fall 201</w:t>
            </w:r>
            <w:r w:rsidR="00032DB1">
              <w:rPr>
                <w:b/>
                <w:sz w:val="20"/>
                <w:szCs w:val="20"/>
                <w:u w:val="single"/>
              </w:rPr>
              <w:t>6</w:t>
            </w:r>
          </w:p>
          <w:p w14:paraId="33004148" w14:textId="77777777" w:rsidR="00EE7EC6" w:rsidRDefault="00EE7EC6" w:rsidP="00EE7EC6">
            <w:pPr>
              <w:rPr>
                <w:b/>
                <w:sz w:val="20"/>
                <w:szCs w:val="20"/>
                <w:u w:val="single"/>
              </w:rPr>
            </w:pPr>
          </w:p>
          <w:p w14:paraId="33004149" w14:textId="77777777" w:rsidR="00EE7EC6" w:rsidRDefault="00EE7EC6" w:rsidP="00EE7EC6">
            <w:pPr>
              <w:rPr>
                <w:b/>
                <w:sz w:val="20"/>
                <w:szCs w:val="20"/>
                <w:u w:val="single"/>
              </w:rPr>
            </w:pPr>
            <w:r>
              <w:rPr>
                <w:b/>
                <w:sz w:val="20"/>
                <w:szCs w:val="20"/>
                <w:u w:val="single"/>
              </w:rPr>
              <w:t>College Summary</w:t>
            </w:r>
          </w:p>
          <w:p w14:paraId="3300414B" w14:textId="0CBF09BA" w:rsidR="00EE7EC6" w:rsidRDefault="00032DB1" w:rsidP="00032DB1">
            <w:pPr>
              <w:rPr>
                <w:b/>
                <w:sz w:val="20"/>
                <w:szCs w:val="20"/>
              </w:rPr>
            </w:pPr>
            <w:r>
              <w:rPr>
                <w:b/>
                <w:sz w:val="20"/>
                <w:szCs w:val="20"/>
              </w:rPr>
              <w:lastRenderedPageBreak/>
              <w:t>10 sections</w:t>
            </w:r>
          </w:p>
          <w:p w14:paraId="17E4CDC9" w14:textId="78F14F4D" w:rsidR="00032DB1" w:rsidRDefault="00032DB1" w:rsidP="00032DB1">
            <w:pPr>
              <w:rPr>
                <w:b/>
                <w:sz w:val="20"/>
                <w:szCs w:val="20"/>
              </w:rPr>
            </w:pPr>
            <w:r>
              <w:rPr>
                <w:b/>
                <w:sz w:val="20"/>
                <w:szCs w:val="20"/>
              </w:rPr>
              <w:t>235/306 = 77%</w:t>
            </w:r>
          </w:p>
          <w:p w14:paraId="3300414C" w14:textId="77777777" w:rsidR="00EE7EC6" w:rsidRDefault="00EE7EC6" w:rsidP="00EE7EC6">
            <w:pPr>
              <w:rPr>
                <w:b/>
                <w:sz w:val="20"/>
                <w:szCs w:val="20"/>
              </w:rPr>
            </w:pPr>
          </w:p>
          <w:p w14:paraId="25D5140B" w14:textId="1DE4B8DA" w:rsidR="00032DB1" w:rsidRPr="00032DB1" w:rsidRDefault="00032DB1" w:rsidP="00EE7EC6">
            <w:pPr>
              <w:rPr>
                <w:b/>
                <w:sz w:val="20"/>
                <w:szCs w:val="20"/>
                <w:u w:val="single"/>
              </w:rPr>
            </w:pPr>
            <w:r>
              <w:rPr>
                <w:b/>
                <w:sz w:val="20"/>
                <w:szCs w:val="20"/>
                <w:u w:val="single"/>
              </w:rPr>
              <w:t>Campus Summary</w:t>
            </w:r>
          </w:p>
          <w:p w14:paraId="3300414D" w14:textId="5B249781" w:rsidR="00EE7EC6" w:rsidRPr="00032DB1" w:rsidRDefault="00EE7EC6" w:rsidP="00EE7EC6">
            <w:pPr>
              <w:rPr>
                <w:sz w:val="20"/>
                <w:szCs w:val="20"/>
              </w:rPr>
            </w:pPr>
            <w:r w:rsidRPr="00032DB1">
              <w:rPr>
                <w:sz w:val="20"/>
                <w:szCs w:val="20"/>
              </w:rPr>
              <w:t xml:space="preserve">Jefferson: </w:t>
            </w:r>
            <w:r w:rsidR="00032DB1" w:rsidRPr="00032DB1">
              <w:rPr>
                <w:sz w:val="20"/>
                <w:szCs w:val="20"/>
              </w:rPr>
              <w:t>2</w:t>
            </w:r>
            <w:r w:rsidRPr="00032DB1">
              <w:rPr>
                <w:sz w:val="20"/>
                <w:szCs w:val="20"/>
              </w:rPr>
              <w:t xml:space="preserve"> sections</w:t>
            </w:r>
          </w:p>
          <w:p w14:paraId="3300414E" w14:textId="4584BC8E" w:rsidR="00EE7EC6" w:rsidRDefault="00032DB1" w:rsidP="00EE7EC6">
            <w:pPr>
              <w:rPr>
                <w:sz w:val="20"/>
                <w:szCs w:val="20"/>
              </w:rPr>
            </w:pPr>
            <w:r w:rsidRPr="00032DB1">
              <w:rPr>
                <w:sz w:val="20"/>
                <w:szCs w:val="20"/>
              </w:rPr>
              <w:t>34/71</w:t>
            </w:r>
            <w:r w:rsidR="00EE7EC6" w:rsidRPr="00032DB1">
              <w:rPr>
                <w:sz w:val="20"/>
                <w:szCs w:val="20"/>
              </w:rPr>
              <w:t xml:space="preserve"> = </w:t>
            </w:r>
            <w:r w:rsidRPr="00032DB1">
              <w:rPr>
                <w:sz w:val="20"/>
                <w:szCs w:val="20"/>
              </w:rPr>
              <w:t>48</w:t>
            </w:r>
            <w:r w:rsidR="00EE7EC6" w:rsidRPr="00032DB1">
              <w:rPr>
                <w:sz w:val="20"/>
                <w:szCs w:val="20"/>
              </w:rPr>
              <w:t>%</w:t>
            </w:r>
          </w:p>
          <w:p w14:paraId="104274B2" w14:textId="5490196C" w:rsidR="00032DB1" w:rsidRDefault="00032DB1" w:rsidP="00EE7EC6">
            <w:pPr>
              <w:rPr>
                <w:sz w:val="20"/>
                <w:szCs w:val="20"/>
              </w:rPr>
            </w:pPr>
          </w:p>
          <w:p w14:paraId="372C1BE7" w14:textId="0F10A81F" w:rsidR="00032DB1" w:rsidRDefault="00032DB1" w:rsidP="00EE7EC6">
            <w:pPr>
              <w:rPr>
                <w:sz w:val="20"/>
                <w:szCs w:val="20"/>
              </w:rPr>
            </w:pPr>
            <w:r>
              <w:rPr>
                <w:sz w:val="20"/>
                <w:szCs w:val="20"/>
              </w:rPr>
              <w:t>Shelby: 5 sections</w:t>
            </w:r>
          </w:p>
          <w:p w14:paraId="0D0E6589" w14:textId="2B844527" w:rsidR="00032DB1" w:rsidRDefault="00032DB1" w:rsidP="00EE7EC6">
            <w:pPr>
              <w:rPr>
                <w:sz w:val="20"/>
                <w:szCs w:val="20"/>
              </w:rPr>
            </w:pPr>
            <w:r>
              <w:rPr>
                <w:sz w:val="20"/>
                <w:szCs w:val="20"/>
              </w:rPr>
              <w:t>161/174 = 93%</w:t>
            </w:r>
          </w:p>
          <w:p w14:paraId="0C5DA1E4" w14:textId="7B25D220" w:rsidR="00032DB1" w:rsidRDefault="00032DB1" w:rsidP="00EE7EC6">
            <w:pPr>
              <w:rPr>
                <w:sz w:val="20"/>
                <w:szCs w:val="20"/>
              </w:rPr>
            </w:pPr>
          </w:p>
          <w:p w14:paraId="74FB14ED" w14:textId="17AACC28" w:rsidR="00032DB1" w:rsidRDefault="00032DB1" w:rsidP="00EE7EC6">
            <w:pPr>
              <w:rPr>
                <w:sz w:val="20"/>
                <w:szCs w:val="20"/>
              </w:rPr>
            </w:pPr>
            <w:r>
              <w:rPr>
                <w:sz w:val="20"/>
                <w:szCs w:val="20"/>
              </w:rPr>
              <w:t>Pell City: 3 sections</w:t>
            </w:r>
          </w:p>
          <w:p w14:paraId="0E66DECB" w14:textId="64578142" w:rsidR="00032DB1" w:rsidRPr="00032DB1" w:rsidRDefault="00032DB1" w:rsidP="00EE7EC6">
            <w:pPr>
              <w:rPr>
                <w:sz w:val="20"/>
                <w:szCs w:val="20"/>
              </w:rPr>
            </w:pPr>
            <w:r>
              <w:rPr>
                <w:sz w:val="20"/>
                <w:szCs w:val="20"/>
              </w:rPr>
              <w:t>40/61 = 66%</w:t>
            </w:r>
          </w:p>
          <w:p w14:paraId="3300414F" w14:textId="77777777" w:rsidR="00095C89" w:rsidRPr="0085456C" w:rsidRDefault="00095C89" w:rsidP="0048247F"/>
        </w:tc>
        <w:tc>
          <w:tcPr>
            <w:tcW w:w="2830" w:type="dxa"/>
            <w:vMerge w:val="restart"/>
            <w:tcBorders>
              <w:left w:val="single" w:sz="6" w:space="0" w:color="auto"/>
            </w:tcBorders>
          </w:tcPr>
          <w:p w14:paraId="33004150" w14:textId="5D3E9E5A" w:rsidR="00095C89" w:rsidRPr="0085456C" w:rsidRDefault="00E32D60" w:rsidP="005608C3">
            <w:r w:rsidRPr="00E32D60">
              <w:lastRenderedPageBreak/>
              <w:t xml:space="preserve">This overall goal was met for the 2016-2017 academic </w:t>
            </w:r>
            <w:r w:rsidRPr="00E32D60">
              <w:lastRenderedPageBreak/>
              <w:t>year.  However, only one site met the goal for this objective. Assessment questions were revised in Spring 2016 and there was some improvement in the assessment results.  Revisions</w:t>
            </w:r>
            <w:r>
              <w:t xml:space="preserve"> </w:t>
            </w:r>
            <w:r w:rsidRPr="00E32D60">
              <w:t>to the assessment regarding rewording and validity will continue.</w:t>
            </w:r>
          </w:p>
        </w:tc>
      </w:tr>
      <w:tr w:rsidR="00AA589F" w:rsidRPr="0085456C" w14:paraId="33004169" w14:textId="77777777" w:rsidTr="002516A1">
        <w:trPr>
          <w:trHeight w:val="4215"/>
        </w:trPr>
        <w:tc>
          <w:tcPr>
            <w:tcW w:w="1870" w:type="dxa"/>
            <w:vMerge/>
            <w:tcBorders>
              <w:right w:val="single" w:sz="6" w:space="0" w:color="auto"/>
            </w:tcBorders>
          </w:tcPr>
          <w:p w14:paraId="33004152" w14:textId="77777777" w:rsidR="00AA589F" w:rsidRPr="001E2840" w:rsidRDefault="00AA589F" w:rsidP="00EA2EC1">
            <w:pPr>
              <w:autoSpaceDE w:val="0"/>
              <w:autoSpaceDN w:val="0"/>
              <w:adjustRightInd w:val="0"/>
              <w:spacing w:after="68"/>
              <w:rPr>
                <w:rFonts w:ascii="Calibri" w:hAnsi="Calibri" w:cs="Calibri"/>
                <w:color w:val="000000"/>
                <w:sz w:val="23"/>
                <w:szCs w:val="23"/>
              </w:rPr>
            </w:pPr>
          </w:p>
        </w:tc>
        <w:tc>
          <w:tcPr>
            <w:tcW w:w="1514" w:type="dxa"/>
            <w:vMerge/>
            <w:tcBorders>
              <w:left w:val="single" w:sz="6" w:space="0" w:color="auto"/>
              <w:right w:val="single" w:sz="4" w:space="0" w:color="auto"/>
            </w:tcBorders>
          </w:tcPr>
          <w:p w14:paraId="33004153" w14:textId="77777777" w:rsidR="00AA589F" w:rsidRPr="0085456C" w:rsidRDefault="00AA589F" w:rsidP="00EA2EC1"/>
        </w:tc>
        <w:tc>
          <w:tcPr>
            <w:tcW w:w="1457" w:type="dxa"/>
            <w:vMerge/>
            <w:tcBorders>
              <w:left w:val="single" w:sz="6" w:space="0" w:color="auto"/>
              <w:right w:val="single" w:sz="4" w:space="0" w:color="auto"/>
            </w:tcBorders>
          </w:tcPr>
          <w:p w14:paraId="33004154" w14:textId="77777777" w:rsidR="00AA589F" w:rsidRPr="0085456C" w:rsidRDefault="00AA589F" w:rsidP="00EA2EC1"/>
        </w:tc>
        <w:tc>
          <w:tcPr>
            <w:tcW w:w="1961" w:type="dxa"/>
            <w:tcBorders>
              <w:left w:val="single" w:sz="4" w:space="0" w:color="auto"/>
              <w:right w:val="single" w:sz="6" w:space="0" w:color="auto"/>
            </w:tcBorders>
          </w:tcPr>
          <w:p w14:paraId="33004155" w14:textId="77777777" w:rsidR="00AA589F" w:rsidRDefault="00AA589F" w:rsidP="00077184">
            <w:pPr>
              <w:rPr>
                <w:b/>
                <w:sz w:val="20"/>
                <w:szCs w:val="20"/>
                <w:u w:val="single"/>
              </w:rPr>
            </w:pPr>
            <w:r>
              <w:rPr>
                <w:b/>
                <w:sz w:val="20"/>
                <w:szCs w:val="20"/>
                <w:u w:val="single"/>
              </w:rPr>
              <w:t>Spring 2016</w:t>
            </w:r>
          </w:p>
          <w:p w14:paraId="33004156" w14:textId="77777777" w:rsidR="00AA589F" w:rsidRDefault="00AA589F" w:rsidP="00077184">
            <w:pPr>
              <w:rPr>
                <w:b/>
                <w:sz w:val="20"/>
                <w:szCs w:val="20"/>
                <w:u w:val="single"/>
              </w:rPr>
            </w:pPr>
          </w:p>
          <w:p w14:paraId="33004157" w14:textId="77777777" w:rsidR="00AA589F" w:rsidRDefault="00AA589F" w:rsidP="00077184">
            <w:pPr>
              <w:rPr>
                <w:b/>
                <w:sz w:val="20"/>
                <w:szCs w:val="20"/>
                <w:u w:val="single"/>
              </w:rPr>
            </w:pPr>
            <w:r>
              <w:rPr>
                <w:b/>
                <w:sz w:val="20"/>
                <w:szCs w:val="20"/>
                <w:u w:val="single"/>
              </w:rPr>
              <w:t>College Summary</w:t>
            </w:r>
          </w:p>
          <w:p w14:paraId="33004158" w14:textId="6BC541B8" w:rsidR="00AA589F" w:rsidRDefault="00AA589F" w:rsidP="00077184">
            <w:pPr>
              <w:rPr>
                <w:b/>
                <w:sz w:val="20"/>
                <w:szCs w:val="20"/>
              </w:rPr>
            </w:pPr>
            <w:r>
              <w:rPr>
                <w:b/>
                <w:sz w:val="20"/>
                <w:szCs w:val="20"/>
              </w:rPr>
              <w:t>1</w:t>
            </w:r>
            <w:r w:rsidR="00032DB1">
              <w:rPr>
                <w:b/>
                <w:sz w:val="20"/>
                <w:szCs w:val="20"/>
              </w:rPr>
              <w:t>1</w:t>
            </w:r>
            <w:r>
              <w:rPr>
                <w:b/>
                <w:sz w:val="20"/>
                <w:szCs w:val="20"/>
              </w:rPr>
              <w:t xml:space="preserve"> sections</w:t>
            </w:r>
          </w:p>
          <w:p w14:paraId="33004159" w14:textId="1169F349" w:rsidR="00AA589F" w:rsidRPr="00C709B7" w:rsidRDefault="00032DB1" w:rsidP="00AA589F">
            <w:pPr>
              <w:rPr>
                <w:b/>
                <w:sz w:val="20"/>
                <w:szCs w:val="20"/>
              </w:rPr>
            </w:pPr>
            <w:r>
              <w:rPr>
                <w:b/>
                <w:sz w:val="20"/>
                <w:szCs w:val="20"/>
              </w:rPr>
              <w:t>246</w:t>
            </w:r>
            <w:r w:rsidR="00AA589F">
              <w:rPr>
                <w:b/>
                <w:sz w:val="20"/>
                <w:szCs w:val="20"/>
              </w:rPr>
              <w:t>/</w:t>
            </w:r>
            <w:r>
              <w:rPr>
                <w:b/>
                <w:sz w:val="20"/>
                <w:szCs w:val="20"/>
              </w:rPr>
              <w:t>311</w:t>
            </w:r>
            <w:r w:rsidR="00AA589F">
              <w:rPr>
                <w:b/>
                <w:sz w:val="20"/>
                <w:szCs w:val="20"/>
              </w:rPr>
              <w:t xml:space="preserve"> = </w:t>
            </w:r>
            <w:r>
              <w:rPr>
                <w:b/>
                <w:sz w:val="20"/>
                <w:szCs w:val="20"/>
              </w:rPr>
              <w:t>79</w:t>
            </w:r>
            <w:r w:rsidR="00AA589F">
              <w:rPr>
                <w:b/>
                <w:sz w:val="20"/>
                <w:szCs w:val="20"/>
              </w:rPr>
              <w:t xml:space="preserve">% </w:t>
            </w:r>
          </w:p>
          <w:p w14:paraId="3300415A" w14:textId="77777777" w:rsidR="00AA589F" w:rsidRDefault="00AA589F" w:rsidP="00077184">
            <w:pPr>
              <w:rPr>
                <w:b/>
                <w:sz w:val="20"/>
                <w:szCs w:val="20"/>
                <w:u w:val="single"/>
              </w:rPr>
            </w:pPr>
          </w:p>
          <w:p w14:paraId="3300415B" w14:textId="77777777" w:rsidR="00AA589F" w:rsidRDefault="00AA589F" w:rsidP="00077184">
            <w:pPr>
              <w:rPr>
                <w:b/>
                <w:sz w:val="20"/>
                <w:szCs w:val="20"/>
                <w:u w:val="single"/>
              </w:rPr>
            </w:pPr>
            <w:r>
              <w:rPr>
                <w:b/>
                <w:sz w:val="20"/>
                <w:szCs w:val="20"/>
                <w:u w:val="single"/>
              </w:rPr>
              <w:t>Campus Summary</w:t>
            </w:r>
          </w:p>
          <w:p w14:paraId="3300415C" w14:textId="77777777" w:rsidR="00AA589F" w:rsidRDefault="00AA589F" w:rsidP="00077184">
            <w:pPr>
              <w:rPr>
                <w:b/>
                <w:sz w:val="20"/>
                <w:szCs w:val="20"/>
                <w:u w:val="single"/>
              </w:rPr>
            </w:pPr>
          </w:p>
          <w:p w14:paraId="3300415D" w14:textId="75A13EEE" w:rsidR="00AA589F" w:rsidRPr="00032DB1" w:rsidRDefault="00AA589F" w:rsidP="00077184">
            <w:pPr>
              <w:rPr>
                <w:sz w:val="20"/>
                <w:szCs w:val="20"/>
              </w:rPr>
            </w:pPr>
            <w:r w:rsidRPr="00032DB1">
              <w:rPr>
                <w:sz w:val="20"/>
                <w:szCs w:val="20"/>
              </w:rPr>
              <w:t xml:space="preserve">Jefferson: </w:t>
            </w:r>
            <w:r w:rsidR="00032DB1">
              <w:rPr>
                <w:sz w:val="20"/>
                <w:szCs w:val="20"/>
              </w:rPr>
              <w:t>4</w:t>
            </w:r>
            <w:r w:rsidRPr="00032DB1">
              <w:rPr>
                <w:sz w:val="20"/>
                <w:szCs w:val="20"/>
              </w:rPr>
              <w:t xml:space="preserve"> sections</w:t>
            </w:r>
          </w:p>
          <w:p w14:paraId="3300415E" w14:textId="5B821F9A" w:rsidR="00AA589F" w:rsidRPr="00032DB1" w:rsidRDefault="00032DB1" w:rsidP="00077184">
            <w:pPr>
              <w:rPr>
                <w:sz w:val="20"/>
                <w:szCs w:val="20"/>
              </w:rPr>
            </w:pPr>
            <w:r>
              <w:rPr>
                <w:sz w:val="20"/>
                <w:szCs w:val="20"/>
              </w:rPr>
              <w:t>81/125</w:t>
            </w:r>
            <w:r w:rsidR="00AA589F" w:rsidRPr="00032DB1">
              <w:rPr>
                <w:sz w:val="20"/>
                <w:szCs w:val="20"/>
              </w:rPr>
              <w:t xml:space="preserve"> = </w:t>
            </w:r>
            <w:r>
              <w:rPr>
                <w:sz w:val="20"/>
                <w:szCs w:val="20"/>
              </w:rPr>
              <w:t>65</w:t>
            </w:r>
            <w:r w:rsidR="00AA589F" w:rsidRPr="00032DB1">
              <w:rPr>
                <w:sz w:val="20"/>
                <w:szCs w:val="20"/>
              </w:rPr>
              <w:t>%</w:t>
            </w:r>
          </w:p>
          <w:p w14:paraId="3300415F" w14:textId="77777777" w:rsidR="00AA589F" w:rsidRPr="00032DB1" w:rsidRDefault="00AA589F" w:rsidP="00077184">
            <w:pPr>
              <w:rPr>
                <w:sz w:val="20"/>
                <w:szCs w:val="20"/>
              </w:rPr>
            </w:pPr>
          </w:p>
          <w:p w14:paraId="33004160" w14:textId="750F17D9" w:rsidR="00AA589F" w:rsidRPr="00032DB1" w:rsidRDefault="00AA589F" w:rsidP="00077184">
            <w:pPr>
              <w:rPr>
                <w:sz w:val="20"/>
                <w:szCs w:val="20"/>
              </w:rPr>
            </w:pPr>
            <w:r w:rsidRPr="00032DB1">
              <w:rPr>
                <w:sz w:val="20"/>
                <w:szCs w:val="20"/>
              </w:rPr>
              <w:t xml:space="preserve">Shelby: </w:t>
            </w:r>
            <w:r w:rsidR="00032DB1">
              <w:rPr>
                <w:sz w:val="20"/>
                <w:szCs w:val="20"/>
              </w:rPr>
              <w:t>4</w:t>
            </w:r>
            <w:r w:rsidRPr="00032DB1">
              <w:rPr>
                <w:sz w:val="20"/>
                <w:szCs w:val="20"/>
              </w:rPr>
              <w:t xml:space="preserve"> sections</w:t>
            </w:r>
          </w:p>
          <w:p w14:paraId="33004161" w14:textId="1DFF4C69" w:rsidR="00AA589F" w:rsidRPr="00032DB1" w:rsidRDefault="00032DB1" w:rsidP="00077184">
            <w:pPr>
              <w:rPr>
                <w:sz w:val="20"/>
                <w:szCs w:val="20"/>
              </w:rPr>
            </w:pPr>
            <w:r>
              <w:rPr>
                <w:sz w:val="20"/>
                <w:szCs w:val="20"/>
              </w:rPr>
              <w:t>147</w:t>
            </w:r>
            <w:r w:rsidR="00AA589F" w:rsidRPr="00032DB1">
              <w:rPr>
                <w:sz w:val="20"/>
                <w:szCs w:val="20"/>
              </w:rPr>
              <w:t>/</w:t>
            </w:r>
            <w:r>
              <w:rPr>
                <w:sz w:val="20"/>
                <w:szCs w:val="20"/>
              </w:rPr>
              <w:t>157</w:t>
            </w:r>
            <w:r w:rsidR="00AA589F" w:rsidRPr="00032DB1">
              <w:rPr>
                <w:sz w:val="20"/>
                <w:szCs w:val="20"/>
              </w:rPr>
              <w:t xml:space="preserve"> = 94%</w:t>
            </w:r>
          </w:p>
          <w:p w14:paraId="33004162" w14:textId="77777777" w:rsidR="00AA589F" w:rsidRPr="00032DB1" w:rsidRDefault="00AA589F" w:rsidP="00077184">
            <w:pPr>
              <w:rPr>
                <w:sz w:val="20"/>
                <w:szCs w:val="20"/>
              </w:rPr>
            </w:pPr>
          </w:p>
          <w:p w14:paraId="33004163" w14:textId="77777777" w:rsidR="00AA589F" w:rsidRPr="00032DB1" w:rsidRDefault="00AA589F" w:rsidP="00077184">
            <w:pPr>
              <w:rPr>
                <w:sz w:val="20"/>
                <w:szCs w:val="20"/>
              </w:rPr>
            </w:pPr>
            <w:r w:rsidRPr="00032DB1">
              <w:rPr>
                <w:sz w:val="20"/>
                <w:szCs w:val="20"/>
              </w:rPr>
              <w:t>Pell City: 3 sections</w:t>
            </w:r>
          </w:p>
          <w:p w14:paraId="33004167" w14:textId="3F34D929" w:rsidR="00AA589F" w:rsidRPr="00032DB1" w:rsidRDefault="00032DB1" w:rsidP="00AA589F">
            <w:pPr>
              <w:rPr>
                <w:sz w:val="20"/>
                <w:szCs w:val="20"/>
              </w:rPr>
            </w:pPr>
            <w:r>
              <w:rPr>
                <w:sz w:val="20"/>
                <w:szCs w:val="20"/>
              </w:rPr>
              <w:t>18/29</w:t>
            </w:r>
            <w:r w:rsidR="00AA589F" w:rsidRPr="00032DB1">
              <w:rPr>
                <w:sz w:val="20"/>
                <w:szCs w:val="20"/>
              </w:rPr>
              <w:t xml:space="preserve"> = </w:t>
            </w:r>
            <w:r>
              <w:rPr>
                <w:sz w:val="20"/>
                <w:szCs w:val="20"/>
              </w:rPr>
              <w:t>62%</w:t>
            </w:r>
          </w:p>
        </w:tc>
        <w:tc>
          <w:tcPr>
            <w:tcW w:w="2830" w:type="dxa"/>
            <w:vMerge/>
            <w:tcBorders>
              <w:left w:val="single" w:sz="6" w:space="0" w:color="auto"/>
            </w:tcBorders>
          </w:tcPr>
          <w:p w14:paraId="33004168" w14:textId="77777777" w:rsidR="00AA589F" w:rsidRPr="000F28FC" w:rsidRDefault="00AA589F" w:rsidP="00EA2EC1">
            <w:pPr>
              <w:rPr>
                <w:b/>
                <w:u w:val="single"/>
              </w:rPr>
            </w:pPr>
          </w:p>
        </w:tc>
      </w:tr>
      <w:tr w:rsidR="009117DA" w:rsidRPr="0085456C" w14:paraId="33004179" w14:textId="77777777" w:rsidTr="002516A1">
        <w:trPr>
          <w:trHeight w:val="1545"/>
        </w:trPr>
        <w:tc>
          <w:tcPr>
            <w:tcW w:w="1870" w:type="dxa"/>
            <w:vMerge/>
            <w:tcBorders>
              <w:right w:val="single" w:sz="6" w:space="0" w:color="auto"/>
            </w:tcBorders>
          </w:tcPr>
          <w:p w14:paraId="3300416A" w14:textId="77777777" w:rsidR="009117DA" w:rsidRPr="001E2840" w:rsidRDefault="009117DA" w:rsidP="00EA2EC1">
            <w:pPr>
              <w:autoSpaceDE w:val="0"/>
              <w:autoSpaceDN w:val="0"/>
              <w:adjustRightInd w:val="0"/>
              <w:spacing w:after="68"/>
              <w:rPr>
                <w:rFonts w:ascii="Calibri" w:hAnsi="Calibri" w:cs="Calibri"/>
                <w:color w:val="000000"/>
                <w:sz w:val="23"/>
                <w:szCs w:val="23"/>
              </w:rPr>
            </w:pPr>
          </w:p>
        </w:tc>
        <w:tc>
          <w:tcPr>
            <w:tcW w:w="1514" w:type="dxa"/>
            <w:vMerge/>
            <w:tcBorders>
              <w:left w:val="single" w:sz="6" w:space="0" w:color="auto"/>
              <w:right w:val="single" w:sz="4" w:space="0" w:color="auto"/>
            </w:tcBorders>
          </w:tcPr>
          <w:p w14:paraId="3300416B" w14:textId="77777777" w:rsidR="009117DA" w:rsidRPr="0085456C" w:rsidRDefault="009117DA" w:rsidP="00EA2EC1"/>
        </w:tc>
        <w:tc>
          <w:tcPr>
            <w:tcW w:w="1457" w:type="dxa"/>
            <w:vMerge/>
            <w:tcBorders>
              <w:left w:val="single" w:sz="6" w:space="0" w:color="auto"/>
              <w:right w:val="single" w:sz="4" w:space="0" w:color="auto"/>
            </w:tcBorders>
          </w:tcPr>
          <w:p w14:paraId="3300416C" w14:textId="77777777" w:rsidR="009117DA" w:rsidRPr="0085456C" w:rsidRDefault="009117DA" w:rsidP="00EA2EC1"/>
        </w:tc>
        <w:tc>
          <w:tcPr>
            <w:tcW w:w="1961" w:type="dxa"/>
            <w:tcBorders>
              <w:left w:val="single" w:sz="4" w:space="0" w:color="auto"/>
              <w:right w:val="single" w:sz="6" w:space="0" w:color="auto"/>
            </w:tcBorders>
          </w:tcPr>
          <w:p w14:paraId="3300416D" w14:textId="08DDAD9F" w:rsidR="009117DA" w:rsidRDefault="009117DA" w:rsidP="00077184">
            <w:pPr>
              <w:rPr>
                <w:b/>
                <w:sz w:val="20"/>
                <w:szCs w:val="20"/>
                <w:u w:val="single"/>
              </w:rPr>
            </w:pPr>
            <w:r>
              <w:rPr>
                <w:b/>
                <w:sz w:val="20"/>
                <w:szCs w:val="20"/>
                <w:u w:val="single"/>
              </w:rPr>
              <w:t>201</w:t>
            </w:r>
            <w:r w:rsidR="00F83D93">
              <w:rPr>
                <w:b/>
                <w:sz w:val="20"/>
                <w:szCs w:val="20"/>
                <w:u w:val="single"/>
              </w:rPr>
              <w:t>6</w:t>
            </w:r>
            <w:r>
              <w:rPr>
                <w:b/>
                <w:sz w:val="20"/>
                <w:szCs w:val="20"/>
                <w:u w:val="single"/>
              </w:rPr>
              <w:t>-201</w:t>
            </w:r>
            <w:r w:rsidR="00F83D93">
              <w:rPr>
                <w:b/>
                <w:sz w:val="20"/>
                <w:szCs w:val="20"/>
                <w:u w:val="single"/>
              </w:rPr>
              <w:t>7</w:t>
            </w:r>
            <w:r>
              <w:rPr>
                <w:b/>
                <w:sz w:val="20"/>
                <w:szCs w:val="20"/>
                <w:u w:val="single"/>
              </w:rPr>
              <w:t xml:space="preserve"> Academic Year</w:t>
            </w:r>
          </w:p>
          <w:p w14:paraId="3300416E" w14:textId="77777777" w:rsidR="009117DA" w:rsidRDefault="009117DA" w:rsidP="00077184">
            <w:pPr>
              <w:rPr>
                <w:b/>
                <w:sz w:val="20"/>
                <w:szCs w:val="20"/>
                <w:u w:val="single"/>
              </w:rPr>
            </w:pPr>
          </w:p>
          <w:p w14:paraId="3300416F" w14:textId="77777777" w:rsidR="009117DA" w:rsidRDefault="009117DA" w:rsidP="00077184">
            <w:pPr>
              <w:rPr>
                <w:b/>
                <w:sz w:val="20"/>
                <w:szCs w:val="20"/>
                <w:u w:val="single"/>
              </w:rPr>
            </w:pPr>
            <w:r>
              <w:rPr>
                <w:b/>
                <w:sz w:val="20"/>
                <w:szCs w:val="20"/>
                <w:u w:val="single"/>
              </w:rPr>
              <w:t>College Summary</w:t>
            </w:r>
          </w:p>
          <w:p w14:paraId="33004171" w14:textId="4D4446F3" w:rsidR="009117DA" w:rsidRDefault="00032DB1" w:rsidP="00077184">
            <w:pPr>
              <w:rPr>
                <w:b/>
                <w:sz w:val="20"/>
                <w:szCs w:val="20"/>
              </w:rPr>
            </w:pPr>
            <w:r>
              <w:rPr>
                <w:b/>
                <w:sz w:val="20"/>
                <w:szCs w:val="20"/>
              </w:rPr>
              <w:t>21 Sections</w:t>
            </w:r>
          </w:p>
          <w:p w14:paraId="4F62A41B" w14:textId="540F9A55" w:rsidR="00032DB1" w:rsidRDefault="00032DB1" w:rsidP="00077184">
            <w:pPr>
              <w:rPr>
                <w:b/>
                <w:sz w:val="20"/>
                <w:szCs w:val="20"/>
              </w:rPr>
            </w:pPr>
            <w:r>
              <w:rPr>
                <w:b/>
                <w:sz w:val="20"/>
                <w:szCs w:val="20"/>
              </w:rPr>
              <w:t>481/617 = 78%</w:t>
            </w:r>
          </w:p>
          <w:p w14:paraId="75A08EA2" w14:textId="77777777" w:rsidR="00032DB1" w:rsidRDefault="00032DB1" w:rsidP="00077184">
            <w:pPr>
              <w:rPr>
                <w:b/>
                <w:sz w:val="20"/>
                <w:szCs w:val="20"/>
              </w:rPr>
            </w:pPr>
          </w:p>
          <w:p w14:paraId="33004172" w14:textId="77777777" w:rsidR="009117DA" w:rsidRDefault="009117DA" w:rsidP="00077184">
            <w:pPr>
              <w:rPr>
                <w:b/>
                <w:sz w:val="20"/>
                <w:szCs w:val="20"/>
                <w:u w:val="single"/>
              </w:rPr>
            </w:pPr>
            <w:r>
              <w:rPr>
                <w:b/>
                <w:sz w:val="20"/>
                <w:szCs w:val="20"/>
                <w:u w:val="single"/>
              </w:rPr>
              <w:t>Campus Summary</w:t>
            </w:r>
          </w:p>
          <w:p w14:paraId="33004174" w14:textId="3DE5EDFA" w:rsidR="009117DA" w:rsidRPr="00032DB1" w:rsidRDefault="009117DA" w:rsidP="00077184">
            <w:pPr>
              <w:rPr>
                <w:sz w:val="20"/>
                <w:szCs w:val="20"/>
              </w:rPr>
            </w:pPr>
            <w:r w:rsidRPr="00032DB1">
              <w:rPr>
                <w:sz w:val="20"/>
                <w:szCs w:val="20"/>
              </w:rPr>
              <w:t xml:space="preserve">Jefferson: </w:t>
            </w:r>
            <w:r w:rsidR="00032DB1">
              <w:rPr>
                <w:sz w:val="20"/>
                <w:szCs w:val="20"/>
              </w:rPr>
              <w:t>115/196</w:t>
            </w:r>
            <w:r w:rsidRPr="00032DB1">
              <w:rPr>
                <w:sz w:val="20"/>
                <w:szCs w:val="20"/>
              </w:rPr>
              <w:t xml:space="preserve"> = </w:t>
            </w:r>
            <w:r w:rsidR="00AA589F" w:rsidRPr="00032DB1">
              <w:rPr>
                <w:sz w:val="20"/>
                <w:szCs w:val="20"/>
              </w:rPr>
              <w:t>5</w:t>
            </w:r>
            <w:r w:rsidR="00F83D93">
              <w:rPr>
                <w:sz w:val="20"/>
                <w:szCs w:val="20"/>
              </w:rPr>
              <w:t>9</w:t>
            </w:r>
            <w:r w:rsidRPr="00032DB1">
              <w:rPr>
                <w:sz w:val="20"/>
                <w:szCs w:val="20"/>
              </w:rPr>
              <w:t>%</w:t>
            </w:r>
          </w:p>
          <w:p w14:paraId="33004175" w14:textId="36620160" w:rsidR="009117DA" w:rsidRPr="00032DB1" w:rsidRDefault="009117DA" w:rsidP="00077184">
            <w:pPr>
              <w:rPr>
                <w:sz w:val="20"/>
                <w:szCs w:val="20"/>
              </w:rPr>
            </w:pPr>
            <w:r w:rsidRPr="00032DB1">
              <w:rPr>
                <w:sz w:val="20"/>
                <w:szCs w:val="20"/>
              </w:rPr>
              <w:t xml:space="preserve">Shelby: </w:t>
            </w:r>
            <w:r w:rsidR="00F83D93">
              <w:rPr>
                <w:sz w:val="20"/>
                <w:szCs w:val="20"/>
              </w:rPr>
              <w:t>308</w:t>
            </w:r>
            <w:r w:rsidRPr="00032DB1">
              <w:rPr>
                <w:sz w:val="20"/>
                <w:szCs w:val="20"/>
              </w:rPr>
              <w:t>/</w:t>
            </w:r>
            <w:r w:rsidR="00F83D93">
              <w:rPr>
                <w:sz w:val="20"/>
                <w:szCs w:val="20"/>
              </w:rPr>
              <w:t>33</w:t>
            </w:r>
            <w:r w:rsidRPr="00032DB1">
              <w:rPr>
                <w:sz w:val="20"/>
                <w:szCs w:val="20"/>
              </w:rPr>
              <w:t xml:space="preserve">1 = </w:t>
            </w:r>
            <w:r w:rsidR="00AA589F" w:rsidRPr="00032DB1">
              <w:rPr>
                <w:sz w:val="20"/>
                <w:szCs w:val="20"/>
              </w:rPr>
              <w:t>9</w:t>
            </w:r>
            <w:r w:rsidR="00F83D93">
              <w:rPr>
                <w:sz w:val="20"/>
                <w:szCs w:val="20"/>
              </w:rPr>
              <w:t>3</w:t>
            </w:r>
            <w:r w:rsidRPr="00032DB1">
              <w:rPr>
                <w:sz w:val="20"/>
                <w:szCs w:val="20"/>
              </w:rPr>
              <w:t>%</w:t>
            </w:r>
          </w:p>
          <w:p w14:paraId="33004176" w14:textId="70299A94" w:rsidR="009117DA" w:rsidRPr="00032DB1" w:rsidRDefault="009117DA" w:rsidP="00077184">
            <w:pPr>
              <w:rPr>
                <w:sz w:val="20"/>
                <w:szCs w:val="20"/>
              </w:rPr>
            </w:pPr>
            <w:r w:rsidRPr="00032DB1">
              <w:rPr>
                <w:sz w:val="20"/>
                <w:szCs w:val="20"/>
              </w:rPr>
              <w:t xml:space="preserve">Pell City: </w:t>
            </w:r>
            <w:r w:rsidR="00F83D93">
              <w:rPr>
                <w:sz w:val="20"/>
                <w:szCs w:val="20"/>
              </w:rPr>
              <w:t>58/90</w:t>
            </w:r>
            <w:r w:rsidRPr="00032DB1">
              <w:rPr>
                <w:sz w:val="20"/>
                <w:szCs w:val="20"/>
              </w:rPr>
              <w:t xml:space="preserve"> = </w:t>
            </w:r>
            <w:r w:rsidR="00F83D93">
              <w:rPr>
                <w:sz w:val="20"/>
                <w:szCs w:val="20"/>
              </w:rPr>
              <w:t>64</w:t>
            </w:r>
            <w:r w:rsidRPr="00032DB1">
              <w:rPr>
                <w:sz w:val="20"/>
                <w:szCs w:val="20"/>
              </w:rPr>
              <w:t>%</w:t>
            </w:r>
          </w:p>
          <w:p w14:paraId="33004177" w14:textId="6768FAAC" w:rsidR="009117DA" w:rsidRPr="00C709B7" w:rsidRDefault="009117DA" w:rsidP="00AA589F">
            <w:pPr>
              <w:rPr>
                <w:b/>
                <w:sz w:val="20"/>
                <w:szCs w:val="20"/>
              </w:rPr>
            </w:pPr>
          </w:p>
        </w:tc>
        <w:tc>
          <w:tcPr>
            <w:tcW w:w="2830" w:type="dxa"/>
            <w:vMerge/>
            <w:tcBorders>
              <w:left w:val="single" w:sz="6" w:space="0" w:color="auto"/>
            </w:tcBorders>
          </w:tcPr>
          <w:p w14:paraId="33004178" w14:textId="77777777" w:rsidR="009117DA" w:rsidRPr="000F28FC" w:rsidRDefault="009117DA" w:rsidP="00EA2EC1">
            <w:pPr>
              <w:rPr>
                <w:b/>
                <w:u w:val="single"/>
              </w:rPr>
            </w:pPr>
          </w:p>
        </w:tc>
      </w:tr>
      <w:tr w:rsidR="009117DA" w:rsidRPr="0085456C" w14:paraId="33004188" w14:textId="77777777" w:rsidTr="002516A1">
        <w:trPr>
          <w:trHeight w:val="1425"/>
        </w:trPr>
        <w:tc>
          <w:tcPr>
            <w:tcW w:w="1870" w:type="dxa"/>
            <w:vMerge w:val="restart"/>
            <w:tcBorders>
              <w:right w:val="single" w:sz="6" w:space="0" w:color="auto"/>
            </w:tcBorders>
          </w:tcPr>
          <w:p w14:paraId="3300417A" w14:textId="77777777" w:rsidR="009117DA" w:rsidRPr="001E2840" w:rsidRDefault="009117DA" w:rsidP="00EA2EC1">
            <w:pPr>
              <w:autoSpaceDE w:val="0"/>
              <w:autoSpaceDN w:val="0"/>
              <w:adjustRightInd w:val="0"/>
              <w:rPr>
                <w:rFonts w:ascii="Calibri" w:hAnsi="Calibri" w:cs="Calibri"/>
                <w:color w:val="000000"/>
                <w:sz w:val="23"/>
                <w:szCs w:val="23"/>
              </w:rPr>
            </w:pPr>
            <w:r w:rsidRPr="001E2840">
              <w:rPr>
                <w:rFonts w:ascii="Calibri" w:hAnsi="Calibri" w:cs="Calibri"/>
                <w:color w:val="000000"/>
                <w:sz w:val="23"/>
                <w:szCs w:val="23"/>
              </w:rPr>
              <w:t xml:space="preserve">4. </w:t>
            </w:r>
            <w:r>
              <w:rPr>
                <w:rFonts w:ascii="Calibri" w:hAnsi="Calibri" w:cs="Calibri"/>
                <w:color w:val="000000"/>
                <w:sz w:val="23"/>
                <w:szCs w:val="23"/>
              </w:rPr>
              <w:t>The student will u</w:t>
            </w:r>
            <w:r w:rsidRPr="001E2840">
              <w:rPr>
                <w:rFonts w:ascii="Calibri" w:hAnsi="Calibri" w:cs="Calibri"/>
                <w:color w:val="000000"/>
                <w:sz w:val="23"/>
                <w:szCs w:val="23"/>
              </w:rPr>
              <w:t xml:space="preserve">nderstand the cultural significance of art and visual </w:t>
            </w:r>
            <w:r w:rsidRPr="001E2840">
              <w:rPr>
                <w:rFonts w:ascii="Calibri" w:hAnsi="Calibri" w:cs="Calibri"/>
                <w:color w:val="000000"/>
                <w:sz w:val="23"/>
                <w:szCs w:val="23"/>
              </w:rPr>
              <w:lastRenderedPageBreak/>
              <w:t xml:space="preserve">expression on the development of our modern society </w:t>
            </w:r>
          </w:p>
          <w:p w14:paraId="3300417B" w14:textId="77777777" w:rsidR="009117DA" w:rsidRPr="001E2840" w:rsidRDefault="009117DA" w:rsidP="00EA2EC1">
            <w:pPr>
              <w:autoSpaceDE w:val="0"/>
              <w:autoSpaceDN w:val="0"/>
              <w:adjustRightInd w:val="0"/>
              <w:spacing w:after="68"/>
              <w:rPr>
                <w:rFonts w:ascii="Calibri" w:hAnsi="Calibri" w:cs="Calibri"/>
                <w:color w:val="000000"/>
                <w:sz w:val="23"/>
                <w:szCs w:val="23"/>
              </w:rPr>
            </w:pPr>
          </w:p>
        </w:tc>
        <w:tc>
          <w:tcPr>
            <w:tcW w:w="1514" w:type="dxa"/>
            <w:vMerge w:val="restart"/>
            <w:tcBorders>
              <w:left w:val="single" w:sz="6" w:space="0" w:color="auto"/>
              <w:right w:val="single" w:sz="4" w:space="0" w:color="auto"/>
            </w:tcBorders>
          </w:tcPr>
          <w:p w14:paraId="3300417C" w14:textId="77777777" w:rsidR="009117DA" w:rsidRPr="0085456C" w:rsidRDefault="009117DA" w:rsidP="00EA2EC1">
            <w:r w:rsidRPr="0085456C">
              <w:lastRenderedPageBreak/>
              <w:t>Embedded test questions on final exam</w:t>
            </w:r>
          </w:p>
        </w:tc>
        <w:tc>
          <w:tcPr>
            <w:tcW w:w="1457" w:type="dxa"/>
            <w:vMerge w:val="restart"/>
            <w:tcBorders>
              <w:left w:val="single" w:sz="6" w:space="0" w:color="auto"/>
              <w:right w:val="single" w:sz="4" w:space="0" w:color="auto"/>
            </w:tcBorders>
          </w:tcPr>
          <w:p w14:paraId="3300417D" w14:textId="77777777" w:rsidR="009117DA" w:rsidRPr="0085456C" w:rsidRDefault="009117DA" w:rsidP="00EA2EC1">
            <w:r w:rsidRPr="0085456C">
              <w:t xml:space="preserve">70% of students will identify the cultural significance </w:t>
            </w:r>
            <w:r w:rsidRPr="0085456C">
              <w:lastRenderedPageBreak/>
              <w:t xml:space="preserve">of art and visual expression on the development of modern society. </w:t>
            </w:r>
          </w:p>
        </w:tc>
        <w:tc>
          <w:tcPr>
            <w:tcW w:w="1961" w:type="dxa"/>
            <w:tcBorders>
              <w:left w:val="single" w:sz="4" w:space="0" w:color="auto"/>
              <w:right w:val="single" w:sz="6" w:space="0" w:color="auto"/>
            </w:tcBorders>
          </w:tcPr>
          <w:p w14:paraId="3300417E" w14:textId="662EBBCA" w:rsidR="009117DA" w:rsidRDefault="009117DA" w:rsidP="00C709B7">
            <w:pPr>
              <w:rPr>
                <w:b/>
                <w:sz w:val="20"/>
                <w:szCs w:val="20"/>
                <w:u w:val="single"/>
              </w:rPr>
            </w:pPr>
            <w:r>
              <w:rPr>
                <w:b/>
                <w:sz w:val="20"/>
                <w:szCs w:val="20"/>
                <w:u w:val="single"/>
              </w:rPr>
              <w:lastRenderedPageBreak/>
              <w:t>Fall 201</w:t>
            </w:r>
            <w:r w:rsidR="00F83D93">
              <w:rPr>
                <w:b/>
                <w:sz w:val="20"/>
                <w:szCs w:val="20"/>
                <w:u w:val="single"/>
              </w:rPr>
              <w:t>6</w:t>
            </w:r>
          </w:p>
          <w:p w14:paraId="3300417F" w14:textId="77777777" w:rsidR="009117DA" w:rsidRDefault="009117DA" w:rsidP="00C709B7">
            <w:pPr>
              <w:rPr>
                <w:b/>
                <w:sz w:val="20"/>
                <w:szCs w:val="20"/>
                <w:u w:val="single"/>
              </w:rPr>
            </w:pPr>
          </w:p>
          <w:p w14:paraId="33004180" w14:textId="77777777" w:rsidR="009117DA" w:rsidRDefault="009117DA" w:rsidP="00C709B7">
            <w:pPr>
              <w:rPr>
                <w:b/>
                <w:sz w:val="20"/>
                <w:szCs w:val="20"/>
                <w:u w:val="single"/>
              </w:rPr>
            </w:pPr>
            <w:r>
              <w:rPr>
                <w:b/>
                <w:sz w:val="20"/>
                <w:szCs w:val="20"/>
                <w:u w:val="single"/>
              </w:rPr>
              <w:t>College Summary</w:t>
            </w:r>
          </w:p>
          <w:p w14:paraId="33004181" w14:textId="7B561DD8" w:rsidR="009117DA" w:rsidRDefault="00F83D93" w:rsidP="00C709B7">
            <w:pPr>
              <w:rPr>
                <w:b/>
                <w:sz w:val="20"/>
                <w:szCs w:val="20"/>
              </w:rPr>
            </w:pPr>
            <w:r>
              <w:rPr>
                <w:b/>
                <w:sz w:val="20"/>
                <w:szCs w:val="20"/>
              </w:rPr>
              <w:t>10</w:t>
            </w:r>
            <w:r w:rsidR="009117DA">
              <w:rPr>
                <w:b/>
                <w:sz w:val="20"/>
                <w:szCs w:val="20"/>
              </w:rPr>
              <w:t xml:space="preserve"> sections</w:t>
            </w:r>
          </w:p>
          <w:p w14:paraId="33004182" w14:textId="3A4F82B9" w:rsidR="009117DA" w:rsidRDefault="00F83D93" w:rsidP="00C709B7">
            <w:pPr>
              <w:rPr>
                <w:b/>
                <w:sz w:val="20"/>
                <w:szCs w:val="20"/>
              </w:rPr>
            </w:pPr>
            <w:r>
              <w:rPr>
                <w:b/>
                <w:sz w:val="20"/>
                <w:szCs w:val="20"/>
              </w:rPr>
              <w:t>229</w:t>
            </w:r>
            <w:r w:rsidR="009117DA">
              <w:rPr>
                <w:b/>
                <w:sz w:val="20"/>
                <w:szCs w:val="20"/>
              </w:rPr>
              <w:t>/</w:t>
            </w:r>
            <w:r>
              <w:rPr>
                <w:b/>
                <w:sz w:val="20"/>
                <w:szCs w:val="20"/>
              </w:rPr>
              <w:t>295</w:t>
            </w:r>
            <w:r w:rsidR="009117DA">
              <w:rPr>
                <w:b/>
                <w:sz w:val="20"/>
                <w:szCs w:val="20"/>
              </w:rPr>
              <w:t xml:space="preserve"> = </w:t>
            </w:r>
            <w:r>
              <w:rPr>
                <w:b/>
                <w:sz w:val="20"/>
                <w:szCs w:val="20"/>
              </w:rPr>
              <w:t>78</w:t>
            </w:r>
            <w:r w:rsidR="009117DA">
              <w:rPr>
                <w:b/>
                <w:sz w:val="20"/>
                <w:szCs w:val="20"/>
              </w:rPr>
              <w:t xml:space="preserve">% </w:t>
            </w:r>
          </w:p>
          <w:p w14:paraId="33004183" w14:textId="77777777" w:rsidR="009117DA" w:rsidRDefault="009117DA" w:rsidP="00C709B7">
            <w:pPr>
              <w:rPr>
                <w:b/>
                <w:sz w:val="20"/>
                <w:szCs w:val="20"/>
              </w:rPr>
            </w:pPr>
          </w:p>
          <w:p w14:paraId="33004184" w14:textId="44E36CE7" w:rsidR="009117DA" w:rsidRPr="00F83D93" w:rsidRDefault="00F83D93" w:rsidP="00C709B7">
            <w:pPr>
              <w:rPr>
                <w:sz w:val="20"/>
                <w:szCs w:val="20"/>
              </w:rPr>
            </w:pPr>
            <w:r>
              <w:rPr>
                <w:b/>
                <w:sz w:val="20"/>
                <w:szCs w:val="20"/>
                <w:u w:val="single"/>
              </w:rPr>
              <w:lastRenderedPageBreak/>
              <w:t xml:space="preserve">Campus Summary </w:t>
            </w:r>
            <w:r w:rsidR="009117DA" w:rsidRPr="00F83D93">
              <w:rPr>
                <w:sz w:val="20"/>
                <w:szCs w:val="20"/>
              </w:rPr>
              <w:t xml:space="preserve">Jefferson: </w:t>
            </w:r>
            <w:r>
              <w:rPr>
                <w:sz w:val="20"/>
                <w:szCs w:val="20"/>
              </w:rPr>
              <w:t>2</w:t>
            </w:r>
            <w:r w:rsidR="009117DA" w:rsidRPr="00F83D93">
              <w:rPr>
                <w:sz w:val="20"/>
                <w:szCs w:val="20"/>
              </w:rPr>
              <w:t xml:space="preserve"> sections</w:t>
            </w:r>
          </w:p>
          <w:p w14:paraId="33004185" w14:textId="6ECD7974" w:rsidR="009117DA" w:rsidRDefault="00F83D93" w:rsidP="00C709B7">
            <w:pPr>
              <w:rPr>
                <w:sz w:val="20"/>
                <w:szCs w:val="20"/>
              </w:rPr>
            </w:pPr>
            <w:r>
              <w:rPr>
                <w:sz w:val="20"/>
                <w:szCs w:val="20"/>
              </w:rPr>
              <w:t>31/60</w:t>
            </w:r>
            <w:r w:rsidR="009117DA" w:rsidRPr="00F83D93">
              <w:rPr>
                <w:sz w:val="20"/>
                <w:szCs w:val="20"/>
              </w:rPr>
              <w:t xml:space="preserve"> = </w:t>
            </w:r>
            <w:r>
              <w:rPr>
                <w:sz w:val="20"/>
                <w:szCs w:val="20"/>
              </w:rPr>
              <w:t>35</w:t>
            </w:r>
            <w:r w:rsidR="009117DA" w:rsidRPr="00F83D93">
              <w:rPr>
                <w:sz w:val="20"/>
                <w:szCs w:val="20"/>
              </w:rPr>
              <w:t>%</w:t>
            </w:r>
          </w:p>
          <w:p w14:paraId="5BB9583E" w14:textId="3B04D0B7" w:rsidR="00F83D93" w:rsidRDefault="00F83D93" w:rsidP="00C709B7">
            <w:pPr>
              <w:rPr>
                <w:sz w:val="20"/>
                <w:szCs w:val="20"/>
              </w:rPr>
            </w:pPr>
            <w:r>
              <w:rPr>
                <w:sz w:val="20"/>
                <w:szCs w:val="20"/>
              </w:rPr>
              <w:t>Shelby: 5 sections</w:t>
            </w:r>
          </w:p>
          <w:p w14:paraId="42C7CD7A" w14:textId="73D76F84" w:rsidR="00F83D93" w:rsidRDefault="00F83D93" w:rsidP="00C709B7">
            <w:pPr>
              <w:rPr>
                <w:sz w:val="20"/>
                <w:szCs w:val="20"/>
              </w:rPr>
            </w:pPr>
            <w:r>
              <w:rPr>
                <w:sz w:val="20"/>
                <w:szCs w:val="20"/>
              </w:rPr>
              <w:t>158/174 = 91%</w:t>
            </w:r>
          </w:p>
          <w:p w14:paraId="2ADE0953" w14:textId="36F7B551" w:rsidR="00F83D93" w:rsidRDefault="00F83D93" w:rsidP="00C709B7">
            <w:pPr>
              <w:rPr>
                <w:sz w:val="20"/>
                <w:szCs w:val="20"/>
              </w:rPr>
            </w:pPr>
            <w:r>
              <w:rPr>
                <w:sz w:val="20"/>
                <w:szCs w:val="20"/>
              </w:rPr>
              <w:t>Pell City: 3 sections</w:t>
            </w:r>
          </w:p>
          <w:p w14:paraId="57F3B5A6" w14:textId="3F4D5EB9" w:rsidR="00F83D93" w:rsidRPr="00F83D93" w:rsidRDefault="00F83D93" w:rsidP="00C709B7">
            <w:pPr>
              <w:rPr>
                <w:sz w:val="20"/>
                <w:szCs w:val="20"/>
              </w:rPr>
            </w:pPr>
            <w:r>
              <w:rPr>
                <w:sz w:val="20"/>
                <w:szCs w:val="20"/>
              </w:rPr>
              <w:t>40/61 = 66$</w:t>
            </w:r>
          </w:p>
          <w:p w14:paraId="33004186" w14:textId="77777777" w:rsidR="009117DA" w:rsidRPr="0085456C" w:rsidRDefault="009117DA" w:rsidP="0048247F"/>
        </w:tc>
        <w:tc>
          <w:tcPr>
            <w:tcW w:w="2830" w:type="dxa"/>
            <w:vMerge w:val="restart"/>
            <w:tcBorders>
              <w:left w:val="single" w:sz="6" w:space="0" w:color="auto"/>
            </w:tcBorders>
          </w:tcPr>
          <w:p w14:paraId="52A1AD9D" w14:textId="77777777" w:rsidR="00E32D60" w:rsidRPr="00E32D60" w:rsidRDefault="00E32D60" w:rsidP="00E32D60">
            <w:pPr>
              <w:pStyle w:val="NormalWeb"/>
            </w:pPr>
            <w:r w:rsidRPr="00E32D60">
              <w:lastRenderedPageBreak/>
              <w:t xml:space="preserve">This overall goal was met for the 2016-2017 academic year.  However, lowest performance was shown in meeting this </w:t>
            </w:r>
            <w:r w:rsidRPr="00E32D60">
              <w:lastRenderedPageBreak/>
              <w:t>objective. Three areas will be adopted to improve results for this objective: 1) Encourage instructors to</w:t>
            </w:r>
            <w:r>
              <w:t xml:space="preserve"> </w:t>
            </w:r>
            <w:r w:rsidRPr="00E32D60">
              <w:t xml:space="preserve">spend more teaching time on this objective. 2) Encourage assessment of the objective prior to final assessment and reteach if results warrant it 3) Continue to revise assessment and add more digital images to accompany questions for this objective. </w:t>
            </w:r>
          </w:p>
          <w:p w14:paraId="33004187" w14:textId="0CBA3604" w:rsidR="009117DA" w:rsidRPr="0085456C" w:rsidRDefault="009117DA" w:rsidP="0048247F"/>
        </w:tc>
      </w:tr>
      <w:tr w:rsidR="00AA589F" w:rsidRPr="0085456C" w14:paraId="330041A0" w14:textId="77777777" w:rsidTr="002516A1">
        <w:trPr>
          <w:trHeight w:val="1425"/>
        </w:trPr>
        <w:tc>
          <w:tcPr>
            <w:tcW w:w="1870" w:type="dxa"/>
            <w:vMerge/>
            <w:tcBorders>
              <w:right w:val="single" w:sz="6" w:space="0" w:color="auto"/>
            </w:tcBorders>
          </w:tcPr>
          <w:p w14:paraId="33004189" w14:textId="77777777" w:rsidR="00AA589F" w:rsidRPr="001E2840" w:rsidRDefault="00AA589F" w:rsidP="00EA2EC1">
            <w:pPr>
              <w:autoSpaceDE w:val="0"/>
              <w:autoSpaceDN w:val="0"/>
              <w:adjustRightInd w:val="0"/>
              <w:rPr>
                <w:rFonts w:ascii="Calibri" w:hAnsi="Calibri" w:cs="Calibri"/>
                <w:color w:val="000000"/>
                <w:sz w:val="23"/>
                <w:szCs w:val="23"/>
              </w:rPr>
            </w:pPr>
          </w:p>
        </w:tc>
        <w:tc>
          <w:tcPr>
            <w:tcW w:w="1514" w:type="dxa"/>
            <w:vMerge/>
            <w:tcBorders>
              <w:left w:val="single" w:sz="6" w:space="0" w:color="auto"/>
              <w:right w:val="single" w:sz="4" w:space="0" w:color="auto"/>
            </w:tcBorders>
          </w:tcPr>
          <w:p w14:paraId="3300418A" w14:textId="77777777" w:rsidR="00AA589F" w:rsidRPr="0085456C" w:rsidRDefault="00AA589F" w:rsidP="00EA2EC1"/>
        </w:tc>
        <w:tc>
          <w:tcPr>
            <w:tcW w:w="1457" w:type="dxa"/>
            <w:vMerge/>
            <w:tcBorders>
              <w:left w:val="single" w:sz="6" w:space="0" w:color="auto"/>
              <w:right w:val="single" w:sz="4" w:space="0" w:color="auto"/>
            </w:tcBorders>
          </w:tcPr>
          <w:p w14:paraId="3300418B" w14:textId="77777777" w:rsidR="00AA589F" w:rsidRPr="0085456C" w:rsidRDefault="00AA589F" w:rsidP="00EA2EC1"/>
        </w:tc>
        <w:tc>
          <w:tcPr>
            <w:tcW w:w="1961" w:type="dxa"/>
            <w:tcBorders>
              <w:left w:val="single" w:sz="4" w:space="0" w:color="auto"/>
              <w:right w:val="single" w:sz="6" w:space="0" w:color="auto"/>
            </w:tcBorders>
          </w:tcPr>
          <w:p w14:paraId="3300418C" w14:textId="447E1A2B" w:rsidR="00AA589F" w:rsidRDefault="00AA589F" w:rsidP="00077184">
            <w:pPr>
              <w:rPr>
                <w:b/>
                <w:sz w:val="20"/>
                <w:szCs w:val="20"/>
                <w:u w:val="single"/>
              </w:rPr>
            </w:pPr>
            <w:r>
              <w:rPr>
                <w:b/>
                <w:sz w:val="20"/>
                <w:szCs w:val="20"/>
                <w:u w:val="single"/>
              </w:rPr>
              <w:t>Spring 201</w:t>
            </w:r>
            <w:r w:rsidR="00F83D93">
              <w:rPr>
                <w:b/>
                <w:sz w:val="20"/>
                <w:szCs w:val="20"/>
                <w:u w:val="single"/>
              </w:rPr>
              <w:t>7</w:t>
            </w:r>
          </w:p>
          <w:p w14:paraId="3300418D" w14:textId="77777777" w:rsidR="00AA589F" w:rsidRDefault="00AA589F" w:rsidP="00077184">
            <w:pPr>
              <w:rPr>
                <w:b/>
                <w:sz w:val="20"/>
                <w:szCs w:val="20"/>
                <w:u w:val="single"/>
              </w:rPr>
            </w:pPr>
          </w:p>
          <w:p w14:paraId="3300418E" w14:textId="77777777" w:rsidR="00AA589F" w:rsidRDefault="00AA589F" w:rsidP="00077184">
            <w:pPr>
              <w:rPr>
                <w:b/>
                <w:sz w:val="20"/>
                <w:szCs w:val="20"/>
                <w:u w:val="single"/>
              </w:rPr>
            </w:pPr>
            <w:r>
              <w:rPr>
                <w:b/>
                <w:sz w:val="20"/>
                <w:szCs w:val="20"/>
                <w:u w:val="single"/>
              </w:rPr>
              <w:t>College Summary</w:t>
            </w:r>
          </w:p>
          <w:p w14:paraId="3300418F" w14:textId="6DA83F31" w:rsidR="00AA589F" w:rsidRDefault="00AA589F" w:rsidP="00077184">
            <w:pPr>
              <w:rPr>
                <w:b/>
                <w:sz w:val="20"/>
                <w:szCs w:val="20"/>
              </w:rPr>
            </w:pPr>
            <w:r>
              <w:rPr>
                <w:b/>
                <w:sz w:val="20"/>
                <w:szCs w:val="20"/>
              </w:rPr>
              <w:t>1</w:t>
            </w:r>
            <w:r w:rsidR="00F83D93">
              <w:rPr>
                <w:b/>
                <w:sz w:val="20"/>
                <w:szCs w:val="20"/>
              </w:rPr>
              <w:t>1</w:t>
            </w:r>
            <w:r>
              <w:rPr>
                <w:b/>
                <w:sz w:val="20"/>
                <w:szCs w:val="20"/>
              </w:rPr>
              <w:t xml:space="preserve"> sections</w:t>
            </w:r>
          </w:p>
          <w:p w14:paraId="33004190" w14:textId="0680DDD8" w:rsidR="00AA589F" w:rsidRPr="00C709B7" w:rsidRDefault="00F83D93" w:rsidP="00077184">
            <w:pPr>
              <w:rPr>
                <w:b/>
                <w:sz w:val="20"/>
                <w:szCs w:val="20"/>
              </w:rPr>
            </w:pPr>
            <w:r>
              <w:rPr>
                <w:b/>
                <w:sz w:val="20"/>
                <w:szCs w:val="20"/>
              </w:rPr>
              <w:t>226</w:t>
            </w:r>
            <w:r w:rsidR="00AA589F">
              <w:rPr>
                <w:b/>
                <w:sz w:val="20"/>
                <w:szCs w:val="20"/>
              </w:rPr>
              <w:t>/</w:t>
            </w:r>
            <w:r>
              <w:rPr>
                <w:b/>
                <w:sz w:val="20"/>
                <w:szCs w:val="20"/>
              </w:rPr>
              <w:t>311</w:t>
            </w:r>
            <w:r w:rsidR="00AA589F">
              <w:rPr>
                <w:b/>
                <w:sz w:val="20"/>
                <w:szCs w:val="20"/>
              </w:rPr>
              <w:t xml:space="preserve"> = </w:t>
            </w:r>
            <w:r>
              <w:rPr>
                <w:b/>
                <w:sz w:val="20"/>
                <w:szCs w:val="20"/>
              </w:rPr>
              <w:t>73</w:t>
            </w:r>
            <w:r w:rsidR="00AA589F">
              <w:rPr>
                <w:b/>
                <w:sz w:val="20"/>
                <w:szCs w:val="20"/>
              </w:rPr>
              <w:t xml:space="preserve">% </w:t>
            </w:r>
          </w:p>
          <w:p w14:paraId="33004191" w14:textId="2912FDE0" w:rsidR="00AA589F" w:rsidRDefault="00AA589F" w:rsidP="00077184">
            <w:pPr>
              <w:rPr>
                <w:b/>
                <w:sz w:val="20"/>
                <w:szCs w:val="20"/>
                <w:u w:val="single"/>
              </w:rPr>
            </w:pPr>
          </w:p>
          <w:p w14:paraId="58A231BF" w14:textId="77777777" w:rsidR="00F83D93" w:rsidRDefault="00F83D93" w:rsidP="00077184">
            <w:pPr>
              <w:rPr>
                <w:b/>
                <w:sz w:val="20"/>
                <w:szCs w:val="20"/>
                <w:u w:val="single"/>
              </w:rPr>
            </w:pPr>
          </w:p>
          <w:p w14:paraId="33004192" w14:textId="77777777" w:rsidR="00AA589F" w:rsidRDefault="00AA589F" w:rsidP="00077184">
            <w:pPr>
              <w:rPr>
                <w:b/>
                <w:sz w:val="20"/>
                <w:szCs w:val="20"/>
                <w:u w:val="single"/>
              </w:rPr>
            </w:pPr>
            <w:r>
              <w:rPr>
                <w:b/>
                <w:sz w:val="20"/>
                <w:szCs w:val="20"/>
                <w:u w:val="single"/>
              </w:rPr>
              <w:t>Campus Summary</w:t>
            </w:r>
          </w:p>
          <w:p w14:paraId="33004193" w14:textId="77777777" w:rsidR="00AA589F" w:rsidRDefault="00AA589F" w:rsidP="00077184">
            <w:pPr>
              <w:rPr>
                <w:b/>
                <w:sz w:val="20"/>
                <w:szCs w:val="20"/>
                <w:u w:val="single"/>
              </w:rPr>
            </w:pPr>
          </w:p>
          <w:p w14:paraId="33004194" w14:textId="6E5F6A7A" w:rsidR="00AA589F" w:rsidRPr="00F83D93" w:rsidRDefault="00AA589F" w:rsidP="00077184">
            <w:pPr>
              <w:rPr>
                <w:sz w:val="20"/>
                <w:szCs w:val="20"/>
              </w:rPr>
            </w:pPr>
            <w:r w:rsidRPr="00F83D93">
              <w:rPr>
                <w:sz w:val="20"/>
                <w:szCs w:val="20"/>
              </w:rPr>
              <w:t xml:space="preserve">Jefferson: </w:t>
            </w:r>
            <w:r w:rsidR="00F83D93">
              <w:rPr>
                <w:sz w:val="20"/>
                <w:szCs w:val="20"/>
              </w:rPr>
              <w:t>4</w:t>
            </w:r>
            <w:r w:rsidRPr="00F83D93">
              <w:rPr>
                <w:sz w:val="20"/>
                <w:szCs w:val="20"/>
              </w:rPr>
              <w:t xml:space="preserve"> sections</w:t>
            </w:r>
          </w:p>
          <w:p w14:paraId="33004195" w14:textId="2D8AB28F" w:rsidR="00AA589F" w:rsidRPr="00F83D93" w:rsidRDefault="00F83D93" w:rsidP="00077184">
            <w:pPr>
              <w:rPr>
                <w:sz w:val="20"/>
                <w:szCs w:val="20"/>
              </w:rPr>
            </w:pPr>
            <w:r>
              <w:rPr>
                <w:sz w:val="20"/>
                <w:szCs w:val="20"/>
              </w:rPr>
              <w:t>63/125</w:t>
            </w:r>
            <w:r w:rsidR="00AA589F" w:rsidRPr="00F83D93">
              <w:rPr>
                <w:sz w:val="20"/>
                <w:szCs w:val="20"/>
              </w:rPr>
              <w:t xml:space="preserve"> = </w:t>
            </w:r>
            <w:r>
              <w:rPr>
                <w:sz w:val="20"/>
                <w:szCs w:val="20"/>
              </w:rPr>
              <w:t>50</w:t>
            </w:r>
            <w:r w:rsidR="00AA589F" w:rsidRPr="00F83D93">
              <w:rPr>
                <w:sz w:val="20"/>
                <w:szCs w:val="20"/>
              </w:rPr>
              <w:t>%</w:t>
            </w:r>
          </w:p>
          <w:p w14:paraId="33004196" w14:textId="77777777" w:rsidR="00AA589F" w:rsidRPr="00F83D93" w:rsidRDefault="00AA589F" w:rsidP="00077184">
            <w:pPr>
              <w:rPr>
                <w:sz w:val="20"/>
                <w:szCs w:val="20"/>
              </w:rPr>
            </w:pPr>
          </w:p>
          <w:p w14:paraId="33004197" w14:textId="1220AB02" w:rsidR="00AA589F" w:rsidRPr="00F83D93" w:rsidRDefault="00AA589F" w:rsidP="00077184">
            <w:pPr>
              <w:rPr>
                <w:sz w:val="20"/>
                <w:szCs w:val="20"/>
              </w:rPr>
            </w:pPr>
            <w:r w:rsidRPr="00F83D93">
              <w:rPr>
                <w:sz w:val="20"/>
                <w:szCs w:val="20"/>
              </w:rPr>
              <w:t xml:space="preserve">Shelby: </w:t>
            </w:r>
            <w:r w:rsidR="00F83D93">
              <w:rPr>
                <w:sz w:val="20"/>
                <w:szCs w:val="20"/>
              </w:rPr>
              <w:t>4</w:t>
            </w:r>
            <w:r w:rsidRPr="00F83D93">
              <w:rPr>
                <w:sz w:val="20"/>
                <w:szCs w:val="20"/>
              </w:rPr>
              <w:t xml:space="preserve"> sections</w:t>
            </w:r>
          </w:p>
          <w:p w14:paraId="33004198" w14:textId="3DB84ED9" w:rsidR="00AA589F" w:rsidRPr="00F83D93" w:rsidRDefault="00F83D93" w:rsidP="00077184">
            <w:pPr>
              <w:rPr>
                <w:sz w:val="20"/>
                <w:szCs w:val="20"/>
              </w:rPr>
            </w:pPr>
            <w:r>
              <w:rPr>
                <w:sz w:val="20"/>
                <w:szCs w:val="20"/>
              </w:rPr>
              <w:t>145</w:t>
            </w:r>
            <w:r w:rsidR="00AA589F" w:rsidRPr="00F83D93">
              <w:rPr>
                <w:sz w:val="20"/>
                <w:szCs w:val="20"/>
              </w:rPr>
              <w:t>/</w:t>
            </w:r>
            <w:r>
              <w:rPr>
                <w:sz w:val="20"/>
                <w:szCs w:val="20"/>
              </w:rPr>
              <w:t>157</w:t>
            </w:r>
            <w:r w:rsidR="00AA589F" w:rsidRPr="00F83D93">
              <w:rPr>
                <w:sz w:val="20"/>
                <w:szCs w:val="20"/>
              </w:rPr>
              <w:t xml:space="preserve"> = </w:t>
            </w:r>
            <w:r>
              <w:rPr>
                <w:sz w:val="20"/>
                <w:szCs w:val="20"/>
              </w:rPr>
              <w:t>92</w:t>
            </w:r>
            <w:r w:rsidR="00AA589F" w:rsidRPr="00F83D93">
              <w:rPr>
                <w:sz w:val="20"/>
                <w:szCs w:val="20"/>
              </w:rPr>
              <w:t>%</w:t>
            </w:r>
          </w:p>
          <w:p w14:paraId="33004199" w14:textId="77777777" w:rsidR="00AA589F" w:rsidRPr="00F83D93" w:rsidRDefault="00AA589F" w:rsidP="00077184">
            <w:pPr>
              <w:rPr>
                <w:sz w:val="20"/>
                <w:szCs w:val="20"/>
              </w:rPr>
            </w:pPr>
          </w:p>
          <w:p w14:paraId="3300419A" w14:textId="77777777" w:rsidR="00AA589F" w:rsidRPr="00F83D93" w:rsidRDefault="00AA589F" w:rsidP="00077184">
            <w:pPr>
              <w:rPr>
                <w:sz w:val="20"/>
                <w:szCs w:val="20"/>
              </w:rPr>
            </w:pPr>
            <w:r w:rsidRPr="00F83D93">
              <w:rPr>
                <w:sz w:val="20"/>
                <w:szCs w:val="20"/>
              </w:rPr>
              <w:t>Pell City: 3 sections</w:t>
            </w:r>
          </w:p>
          <w:p w14:paraId="3300419E" w14:textId="70AD58FE" w:rsidR="00AA589F" w:rsidRPr="00F83D93" w:rsidRDefault="00F83D93" w:rsidP="00AA589F">
            <w:pPr>
              <w:rPr>
                <w:sz w:val="20"/>
                <w:szCs w:val="20"/>
              </w:rPr>
            </w:pPr>
            <w:r>
              <w:rPr>
                <w:sz w:val="20"/>
                <w:szCs w:val="20"/>
              </w:rPr>
              <w:t>18/29</w:t>
            </w:r>
            <w:r w:rsidR="00AA589F" w:rsidRPr="00F83D93">
              <w:rPr>
                <w:sz w:val="20"/>
                <w:szCs w:val="20"/>
              </w:rPr>
              <w:t xml:space="preserve"> = </w:t>
            </w:r>
            <w:r>
              <w:rPr>
                <w:sz w:val="20"/>
                <w:szCs w:val="20"/>
              </w:rPr>
              <w:t>62</w:t>
            </w:r>
            <w:r w:rsidR="00AA589F" w:rsidRPr="00F83D93">
              <w:rPr>
                <w:sz w:val="20"/>
                <w:szCs w:val="20"/>
              </w:rPr>
              <w:t>%</w:t>
            </w:r>
          </w:p>
        </w:tc>
        <w:tc>
          <w:tcPr>
            <w:tcW w:w="2830" w:type="dxa"/>
            <w:vMerge/>
            <w:tcBorders>
              <w:left w:val="single" w:sz="6" w:space="0" w:color="auto"/>
            </w:tcBorders>
          </w:tcPr>
          <w:p w14:paraId="3300419F" w14:textId="77777777" w:rsidR="00AA589F" w:rsidRPr="0085456C" w:rsidRDefault="00AA589F" w:rsidP="00EA2EC1"/>
        </w:tc>
      </w:tr>
      <w:tr w:rsidR="00CF3E25" w:rsidRPr="0085456C" w14:paraId="330041B0" w14:textId="77777777" w:rsidTr="002516A1">
        <w:trPr>
          <w:trHeight w:val="2965"/>
        </w:trPr>
        <w:tc>
          <w:tcPr>
            <w:tcW w:w="1870" w:type="dxa"/>
            <w:vMerge/>
            <w:tcBorders>
              <w:right w:val="single" w:sz="6" w:space="0" w:color="auto"/>
            </w:tcBorders>
          </w:tcPr>
          <w:p w14:paraId="330041A1" w14:textId="77777777" w:rsidR="00CF3E25" w:rsidRPr="001E2840" w:rsidRDefault="00CF3E25" w:rsidP="00EA2EC1">
            <w:pPr>
              <w:autoSpaceDE w:val="0"/>
              <w:autoSpaceDN w:val="0"/>
              <w:adjustRightInd w:val="0"/>
              <w:rPr>
                <w:rFonts w:ascii="Calibri" w:hAnsi="Calibri" w:cs="Calibri"/>
                <w:color w:val="000000"/>
                <w:sz w:val="23"/>
                <w:szCs w:val="23"/>
              </w:rPr>
            </w:pPr>
          </w:p>
        </w:tc>
        <w:tc>
          <w:tcPr>
            <w:tcW w:w="1514" w:type="dxa"/>
            <w:vMerge/>
            <w:tcBorders>
              <w:left w:val="single" w:sz="6" w:space="0" w:color="auto"/>
              <w:right w:val="single" w:sz="4" w:space="0" w:color="auto"/>
            </w:tcBorders>
          </w:tcPr>
          <w:p w14:paraId="330041A2" w14:textId="77777777" w:rsidR="00CF3E25" w:rsidRPr="0085456C" w:rsidRDefault="00CF3E25" w:rsidP="00EA2EC1"/>
        </w:tc>
        <w:tc>
          <w:tcPr>
            <w:tcW w:w="1457" w:type="dxa"/>
            <w:vMerge/>
            <w:tcBorders>
              <w:left w:val="single" w:sz="6" w:space="0" w:color="auto"/>
              <w:right w:val="single" w:sz="4" w:space="0" w:color="auto"/>
            </w:tcBorders>
          </w:tcPr>
          <w:p w14:paraId="330041A3" w14:textId="77777777" w:rsidR="00CF3E25" w:rsidRPr="0085456C" w:rsidRDefault="00CF3E25" w:rsidP="00EA2EC1"/>
        </w:tc>
        <w:tc>
          <w:tcPr>
            <w:tcW w:w="1961" w:type="dxa"/>
            <w:tcBorders>
              <w:left w:val="single" w:sz="4" w:space="0" w:color="auto"/>
              <w:right w:val="single" w:sz="6" w:space="0" w:color="auto"/>
            </w:tcBorders>
          </w:tcPr>
          <w:p w14:paraId="330041A4" w14:textId="50C10A2B" w:rsidR="00CF3E25" w:rsidRDefault="00CF3E25" w:rsidP="00077184">
            <w:pPr>
              <w:rPr>
                <w:b/>
                <w:sz w:val="20"/>
                <w:szCs w:val="20"/>
                <w:u w:val="single"/>
              </w:rPr>
            </w:pPr>
            <w:r>
              <w:rPr>
                <w:b/>
                <w:sz w:val="20"/>
                <w:szCs w:val="20"/>
                <w:u w:val="single"/>
              </w:rPr>
              <w:t>201</w:t>
            </w:r>
            <w:r w:rsidR="00F83D93">
              <w:rPr>
                <w:b/>
                <w:sz w:val="20"/>
                <w:szCs w:val="20"/>
                <w:u w:val="single"/>
              </w:rPr>
              <w:t>6-2017</w:t>
            </w:r>
            <w:r>
              <w:rPr>
                <w:b/>
                <w:sz w:val="20"/>
                <w:szCs w:val="20"/>
                <w:u w:val="single"/>
              </w:rPr>
              <w:t xml:space="preserve"> Academic Year</w:t>
            </w:r>
          </w:p>
          <w:p w14:paraId="330041A5" w14:textId="77777777" w:rsidR="00CF3E25" w:rsidRDefault="00CF3E25" w:rsidP="00077184">
            <w:pPr>
              <w:rPr>
                <w:b/>
                <w:sz w:val="20"/>
                <w:szCs w:val="20"/>
                <w:u w:val="single"/>
              </w:rPr>
            </w:pPr>
          </w:p>
          <w:p w14:paraId="330041A6" w14:textId="77777777" w:rsidR="00CF3E25" w:rsidRDefault="00CF3E25" w:rsidP="00077184">
            <w:pPr>
              <w:rPr>
                <w:b/>
                <w:sz w:val="20"/>
                <w:szCs w:val="20"/>
                <w:u w:val="single"/>
              </w:rPr>
            </w:pPr>
            <w:r>
              <w:rPr>
                <w:b/>
                <w:sz w:val="20"/>
                <w:szCs w:val="20"/>
                <w:u w:val="single"/>
              </w:rPr>
              <w:t>College Summary</w:t>
            </w:r>
          </w:p>
          <w:p w14:paraId="330041A7" w14:textId="0C79C1DE" w:rsidR="00CF3E25" w:rsidRDefault="00134247" w:rsidP="00077184">
            <w:pPr>
              <w:rPr>
                <w:b/>
                <w:sz w:val="20"/>
                <w:szCs w:val="20"/>
              </w:rPr>
            </w:pPr>
            <w:r>
              <w:rPr>
                <w:b/>
                <w:sz w:val="20"/>
                <w:szCs w:val="20"/>
              </w:rPr>
              <w:t>455</w:t>
            </w:r>
            <w:r w:rsidR="00CF3E25">
              <w:rPr>
                <w:b/>
                <w:sz w:val="20"/>
                <w:szCs w:val="20"/>
              </w:rPr>
              <w:t>/</w:t>
            </w:r>
            <w:r>
              <w:rPr>
                <w:b/>
                <w:sz w:val="20"/>
                <w:szCs w:val="20"/>
              </w:rPr>
              <w:t>606</w:t>
            </w:r>
            <w:r w:rsidR="00CF3E25">
              <w:rPr>
                <w:b/>
                <w:sz w:val="20"/>
                <w:szCs w:val="20"/>
              </w:rPr>
              <w:t xml:space="preserve"> = 7</w:t>
            </w:r>
            <w:r>
              <w:rPr>
                <w:b/>
                <w:sz w:val="20"/>
                <w:szCs w:val="20"/>
              </w:rPr>
              <w:t>5</w:t>
            </w:r>
            <w:r w:rsidR="00CF3E25">
              <w:rPr>
                <w:b/>
                <w:sz w:val="20"/>
                <w:szCs w:val="20"/>
              </w:rPr>
              <w:t>%</w:t>
            </w:r>
          </w:p>
          <w:p w14:paraId="330041A8" w14:textId="77777777" w:rsidR="00CF3E25" w:rsidRDefault="00CF3E25" w:rsidP="00077184">
            <w:pPr>
              <w:rPr>
                <w:b/>
                <w:sz w:val="20"/>
                <w:szCs w:val="20"/>
              </w:rPr>
            </w:pPr>
          </w:p>
          <w:p w14:paraId="330041A9" w14:textId="77777777" w:rsidR="00CF3E25" w:rsidRDefault="00CF3E25" w:rsidP="00077184">
            <w:pPr>
              <w:rPr>
                <w:b/>
                <w:sz w:val="20"/>
                <w:szCs w:val="20"/>
                <w:u w:val="single"/>
              </w:rPr>
            </w:pPr>
            <w:r>
              <w:rPr>
                <w:b/>
                <w:sz w:val="20"/>
                <w:szCs w:val="20"/>
                <w:u w:val="single"/>
              </w:rPr>
              <w:t>Campus Summary</w:t>
            </w:r>
          </w:p>
          <w:p w14:paraId="330041AA" w14:textId="77777777" w:rsidR="00CF3E25" w:rsidRDefault="00CF3E25" w:rsidP="00077184">
            <w:pPr>
              <w:rPr>
                <w:b/>
                <w:sz w:val="20"/>
                <w:szCs w:val="20"/>
              </w:rPr>
            </w:pPr>
          </w:p>
          <w:p w14:paraId="330041AB" w14:textId="0BFAE8C3" w:rsidR="00CF3E25" w:rsidRPr="00134247" w:rsidRDefault="00CF3E25" w:rsidP="00077184">
            <w:pPr>
              <w:rPr>
                <w:sz w:val="20"/>
                <w:szCs w:val="20"/>
              </w:rPr>
            </w:pPr>
            <w:r w:rsidRPr="00134247">
              <w:rPr>
                <w:sz w:val="20"/>
                <w:szCs w:val="20"/>
              </w:rPr>
              <w:t xml:space="preserve">Jefferson: </w:t>
            </w:r>
            <w:r w:rsidR="00134247">
              <w:rPr>
                <w:sz w:val="20"/>
                <w:szCs w:val="20"/>
              </w:rPr>
              <w:t>94/185</w:t>
            </w:r>
            <w:r w:rsidRPr="00134247">
              <w:rPr>
                <w:sz w:val="20"/>
                <w:szCs w:val="20"/>
              </w:rPr>
              <w:t xml:space="preserve"> = </w:t>
            </w:r>
            <w:r w:rsidR="00134247">
              <w:rPr>
                <w:sz w:val="20"/>
                <w:szCs w:val="20"/>
              </w:rPr>
              <w:t>51</w:t>
            </w:r>
            <w:r w:rsidRPr="00134247">
              <w:rPr>
                <w:sz w:val="20"/>
                <w:szCs w:val="20"/>
              </w:rPr>
              <w:t>%</w:t>
            </w:r>
          </w:p>
          <w:p w14:paraId="330041AC" w14:textId="49FE6B49" w:rsidR="00CF3E25" w:rsidRPr="00134247" w:rsidRDefault="00CF3E25" w:rsidP="00077184">
            <w:pPr>
              <w:rPr>
                <w:sz w:val="20"/>
                <w:szCs w:val="20"/>
              </w:rPr>
            </w:pPr>
            <w:r w:rsidRPr="00134247">
              <w:rPr>
                <w:sz w:val="20"/>
                <w:szCs w:val="20"/>
              </w:rPr>
              <w:t xml:space="preserve">Shelby: </w:t>
            </w:r>
            <w:r w:rsidR="00134247">
              <w:rPr>
                <w:sz w:val="20"/>
                <w:szCs w:val="20"/>
              </w:rPr>
              <w:t>303/331</w:t>
            </w:r>
            <w:r w:rsidRPr="00134247">
              <w:rPr>
                <w:sz w:val="20"/>
                <w:szCs w:val="20"/>
              </w:rPr>
              <w:t xml:space="preserve"> = </w:t>
            </w:r>
            <w:r w:rsidR="00134247">
              <w:rPr>
                <w:sz w:val="20"/>
                <w:szCs w:val="20"/>
              </w:rPr>
              <w:t>92</w:t>
            </w:r>
            <w:r w:rsidRPr="00134247">
              <w:rPr>
                <w:sz w:val="20"/>
                <w:szCs w:val="20"/>
              </w:rPr>
              <w:t>%</w:t>
            </w:r>
          </w:p>
          <w:p w14:paraId="330041AD" w14:textId="4E755062" w:rsidR="00CF3E25" w:rsidRPr="00134247" w:rsidRDefault="00CF3E25" w:rsidP="00077184">
            <w:pPr>
              <w:rPr>
                <w:sz w:val="20"/>
                <w:szCs w:val="20"/>
              </w:rPr>
            </w:pPr>
            <w:r w:rsidRPr="00134247">
              <w:rPr>
                <w:sz w:val="20"/>
                <w:szCs w:val="20"/>
              </w:rPr>
              <w:t xml:space="preserve">Pell City: </w:t>
            </w:r>
            <w:r w:rsidR="00134247">
              <w:rPr>
                <w:sz w:val="20"/>
                <w:szCs w:val="20"/>
              </w:rPr>
              <w:t>58/90</w:t>
            </w:r>
            <w:r w:rsidRPr="00134247">
              <w:rPr>
                <w:sz w:val="20"/>
                <w:szCs w:val="20"/>
              </w:rPr>
              <w:t xml:space="preserve"> = </w:t>
            </w:r>
            <w:r w:rsidR="00134247">
              <w:rPr>
                <w:sz w:val="20"/>
                <w:szCs w:val="20"/>
              </w:rPr>
              <w:t>6</w:t>
            </w:r>
            <w:r w:rsidRPr="00134247">
              <w:rPr>
                <w:sz w:val="20"/>
                <w:szCs w:val="20"/>
              </w:rPr>
              <w:t>4%</w:t>
            </w:r>
          </w:p>
          <w:p w14:paraId="330041AE" w14:textId="4256B816" w:rsidR="00CF3E25" w:rsidRPr="00C709B7" w:rsidRDefault="00CF3E25" w:rsidP="00AA589F">
            <w:pPr>
              <w:rPr>
                <w:b/>
                <w:sz w:val="20"/>
                <w:szCs w:val="20"/>
              </w:rPr>
            </w:pPr>
          </w:p>
        </w:tc>
        <w:tc>
          <w:tcPr>
            <w:tcW w:w="2830" w:type="dxa"/>
            <w:vMerge/>
            <w:tcBorders>
              <w:left w:val="single" w:sz="6" w:space="0" w:color="auto"/>
            </w:tcBorders>
          </w:tcPr>
          <w:p w14:paraId="330041AF" w14:textId="77777777" w:rsidR="00CF3E25" w:rsidRPr="0085456C" w:rsidRDefault="00CF3E25" w:rsidP="00EA2EC1"/>
        </w:tc>
      </w:tr>
      <w:bookmarkEnd w:id="1"/>
    </w:tbl>
    <w:p w14:paraId="330041B1" w14:textId="33070831" w:rsidR="00FD5C03" w:rsidRDefault="00FD5C03"/>
    <w:tbl>
      <w:tblPr>
        <w:tblStyle w:val="TableGrid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13"/>
        <w:gridCol w:w="1579"/>
        <w:gridCol w:w="1462"/>
        <w:gridCol w:w="1937"/>
        <w:gridCol w:w="2741"/>
      </w:tblGrid>
      <w:tr w:rsidR="00FD5C03" w:rsidRPr="00FD5C03" w14:paraId="330041B9" w14:textId="77777777" w:rsidTr="00A905BD">
        <w:tc>
          <w:tcPr>
            <w:tcW w:w="9864" w:type="dxa"/>
            <w:gridSpan w:val="5"/>
            <w:tcBorders>
              <w:bottom w:val="single" w:sz="6" w:space="0" w:color="auto"/>
            </w:tcBorders>
            <w:shd w:val="clear" w:color="auto" w:fill="D9D9D9" w:themeFill="background1" w:themeFillShade="D9"/>
          </w:tcPr>
          <w:p w14:paraId="330041B3" w14:textId="090BED2B" w:rsidR="00523181" w:rsidRDefault="00497582" w:rsidP="00523181">
            <w:pPr>
              <w:jc w:val="center"/>
              <w:rPr>
                <w:b/>
                <w:sz w:val="32"/>
                <w:szCs w:val="32"/>
              </w:rPr>
            </w:pPr>
            <w:bookmarkStart w:id="2" w:name="_Hlk493679295"/>
            <w:r w:rsidRPr="00FD5C03">
              <w:rPr>
                <w:b/>
                <w:sz w:val="32"/>
                <w:szCs w:val="32"/>
              </w:rPr>
              <w:t>ART 1</w:t>
            </w:r>
            <w:r>
              <w:rPr>
                <w:b/>
                <w:sz w:val="32"/>
                <w:szCs w:val="32"/>
              </w:rPr>
              <w:t xml:space="preserve">13 </w:t>
            </w:r>
            <w:r w:rsidR="00FD5C03" w:rsidRPr="00FD5C03">
              <w:rPr>
                <w:b/>
                <w:sz w:val="32"/>
                <w:szCs w:val="32"/>
              </w:rPr>
              <w:t xml:space="preserve">Course Student Learning Outcomes &amp; Assessment Plan </w:t>
            </w:r>
            <w:r>
              <w:rPr>
                <w:b/>
                <w:sz w:val="32"/>
                <w:szCs w:val="32"/>
              </w:rPr>
              <w:t>201</w:t>
            </w:r>
            <w:r w:rsidR="00306459">
              <w:rPr>
                <w:b/>
                <w:sz w:val="32"/>
                <w:szCs w:val="32"/>
              </w:rPr>
              <w:t>6</w:t>
            </w:r>
            <w:r>
              <w:rPr>
                <w:b/>
                <w:sz w:val="32"/>
                <w:szCs w:val="32"/>
              </w:rPr>
              <w:t>-201</w:t>
            </w:r>
            <w:r w:rsidR="00306459">
              <w:rPr>
                <w:b/>
                <w:sz w:val="32"/>
                <w:szCs w:val="32"/>
              </w:rPr>
              <w:t>7</w:t>
            </w:r>
          </w:p>
          <w:p w14:paraId="330041B4" w14:textId="77777777" w:rsidR="00FD5C03" w:rsidRPr="00523181" w:rsidRDefault="00FD5C03" w:rsidP="00523181">
            <w:pPr>
              <w:rPr>
                <w:b/>
                <w:sz w:val="32"/>
                <w:szCs w:val="32"/>
              </w:rPr>
            </w:pPr>
            <w:r w:rsidRPr="00FD5C03">
              <w:rPr>
                <w:rFonts w:ascii="Calibri" w:eastAsia="Times New Roman" w:hAnsi="Calibri" w:cs="Times New Roman"/>
                <w:u w:val="single"/>
              </w:rPr>
              <w:t>Course Outcomes</w:t>
            </w:r>
            <w:r w:rsidRPr="00FD5C03">
              <w:rPr>
                <w:rFonts w:ascii="Calibri" w:eastAsia="Times New Roman" w:hAnsi="Calibri" w:cs="Times New Roman"/>
              </w:rPr>
              <w:t xml:space="preserve">: </w:t>
            </w:r>
          </w:p>
          <w:p w14:paraId="330041B5" w14:textId="77777777" w:rsidR="00FD5C03" w:rsidRPr="00FD5C03" w:rsidRDefault="007A61C0" w:rsidP="00DB0B31">
            <w:pPr>
              <w:numPr>
                <w:ilvl w:val="0"/>
                <w:numId w:val="8"/>
              </w:numPr>
              <w:contextualSpacing/>
              <w:rPr>
                <w:rFonts w:ascii="Calibri" w:eastAsia="Times New Roman" w:hAnsi="Calibri" w:cs="Times New Roman"/>
              </w:rPr>
            </w:pPr>
            <w:r w:rsidRPr="007A61C0">
              <w:rPr>
                <w:rFonts w:ascii="Calibri" w:eastAsia="Times New Roman" w:hAnsi="Calibri" w:cs="Times New Roman"/>
              </w:rPr>
              <w:t>The student will competently create drawings from life.</w:t>
            </w:r>
          </w:p>
          <w:p w14:paraId="330041B6" w14:textId="77777777" w:rsidR="00FD5C03" w:rsidRPr="007A61C0" w:rsidRDefault="007A61C0" w:rsidP="00DB0B31">
            <w:pPr>
              <w:numPr>
                <w:ilvl w:val="0"/>
                <w:numId w:val="8"/>
              </w:numPr>
              <w:contextualSpacing/>
              <w:rPr>
                <w:rFonts w:ascii="Calibri" w:eastAsia="Times New Roman" w:hAnsi="Calibri" w:cs="Times New Roman"/>
              </w:rPr>
            </w:pPr>
            <w:r w:rsidRPr="007A61C0">
              <w:rPr>
                <w:color w:val="000000"/>
                <w:sz w:val="23"/>
                <w:szCs w:val="23"/>
              </w:rPr>
              <w:t xml:space="preserve">The student will </w:t>
            </w:r>
            <w:r w:rsidRPr="007A61C0">
              <w:rPr>
                <w:rFonts w:ascii="Times New Roman" w:eastAsia="Times New Roman" w:hAnsi="Times New Roman"/>
                <w:sz w:val="24"/>
                <w:szCs w:val="24"/>
              </w:rPr>
              <w:t>analyze and critique their work, as well as the work of peers, in a constructive manner using art terminology.</w:t>
            </w:r>
          </w:p>
          <w:p w14:paraId="330041B8" w14:textId="4AE4FCC1" w:rsidR="00FD5C03" w:rsidRPr="00FD5C03" w:rsidRDefault="007A61C0" w:rsidP="00660FC6">
            <w:pPr>
              <w:numPr>
                <w:ilvl w:val="0"/>
                <w:numId w:val="8"/>
              </w:numPr>
              <w:contextualSpacing/>
              <w:rPr>
                <w:b/>
                <w:sz w:val="16"/>
                <w:szCs w:val="16"/>
              </w:rPr>
            </w:pPr>
            <w:r w:rsidRPr="007A61C0">
              <w:rPr>
                <w:rFonts w:ascii="Calibri" w:eastAsia="Times New Roman" w:hAnsi="Calibri" w:cs="Times New Roman"/>
              </w:rPr>
              <w:t>The student will create drawings using a variety of tools, techniques, methods, and materials in a well-crafted manner.</w:t>
            </w:r>
          </w:p>
        </w:tc>
      </w:tr>
      <w:tr w:rsidR="00FD5C03" w:rsidRPr="00FD5C03" w14:paraId="330041BF" w14:textId="77777777" w:rsidTr="00A905BD">
        <w:trPr>
          <w:trHeight w:val="54"/>
        </w:trPr>
        <w:tc>
          <w:tcPr>
            <w:tcW w:w="1955" w:type="dxa"/>
            <w:tcBorders>
              <w:left w:val="single" w:sz="6" w:space="0" w:color="auto"/>
              <w:bottom w:val="double" w:sz="4" w:space="0" w:color="auto"/>
              <w:right w:val="single" w:sz="6" w:space="0" w:color="auto"/>
            </w:tcBorders>
            <w:vAlign w:val="center"/>
          </w:tcPr>
          <w:p w14:paraId="330041BA" w14:textId="77777777" w:rsidR="00FD5C03" w:rsidRPr="00FD5C03" w:rsidRDefault="00FD5C03" w:rsidP="00FD5C03">
            <w:pPr>
              <w:jc w:val="center"/>
              <w:rPr>
                <w:b/>
                <w:sz w:val="24"/>
                <w:szCs w:val="24"/>
              </w:rPr>
            </w:pPr>
            <w:r w:rsidRPr="00FD5C03">
              <w:rPr>
                <w:b/>
                <w:sz w:val="24"/>
                <w:szCs w:val="24"/>
              </w:rPr>
              <w:lastRenderedPageBreak/>
              <w:t>Intended Outcomes</w:t>
            </w:r>
          </w:p>
        </w:tc>
        <w:tc>
          <w:tcPr>
            <w:tcW w:w="1597" w:type="dxa"/>
            <w:tcBorders>
              <w:left w:val="single" w:sz="6" w:space="0" w:color="auto"/>
              <w:bottom w:val="thinThickSmallGap" w:sz="12" w:space="0" w:color="auto"/>
              <w:right w:val="single" w:sz="4" w:space="0" w:color="auto"/>
            </w:tcBorders>
            <w:vAlign w:val="center"/>
          </w:tcPr>
          <w:p w14:paraId="330041BB" w14:textId="77777777" w:rsidR="00FD5C03" w:rsidRPr="00FD5C03" w:rsidRDefault="00FD5C03" w:rsidP="00FD5C03">
            <w:pPr>
              <w:jc w:val="center"/>
              <w:rPr>
                <w:b/>
                <w:sz w:val="24"/>
                <w:szCs w:val="24"/>
              </w:rPr>
            </w:pPr>
            <w:r w:rsidRPr="00FD5C03">
              <w:rPr>
                <w:b/>
                <w:sz w:val="24"/>
                <w:szCs w:val="24"/>
              </w:rPr>
              <w:t>Means of Assessment</w:t>
            </w:r>
          </w:p>
        </w:tc>
        <w:tc>
          <w:tcPr>
            <w:tcW w:w="1473" w:type="dxa"/>
            <w:tcBorders>
              <w:left w:val="single" w:sz="6" w:space="0" w:color="auto"/>
              <w:bottom w:val="thinThickSmallGap" w:sz="12" w:space="0" w:color="auto"/>
              <w:right w:val="single" w:sz="4" w:space="0" w:color="auto"/>
            </w:tcBorders>
            <w:vAlign w:val="center"/>
          </w:tcPr>
          <w:p w14:paraId="330041BC" w14:textId="77777777" w:rsidR="00FD5C03" w:rsidRPr="00FD5C03" w:rsidRDefault="00FD5C03" w:rsidP="00FD5C03">
            <w:pPr>
              <w:jc w:val="center"/>
              <w:rPr>
                <w:b/>
                <w:sz w:val="24"/>
                <w:szCs w:val="24"/>
              </w:rPr>
            </w:pPr>
            <w:r w:rsidRPr="00FD5C03">
              <w:rPr>
                <w:b/>
                <w:sz w:val="24"/>
                <w:szCs w:val="24"/>
              </w:rPr>
              <w:t>Criteria for Success</w:t>
            </w:r>
          </w:p>
        </w:tc>
        <w:tc>
          <w:tcPr>
            <w:tcW w:w="1991" w:type="dxa"/>
            <w:tcBorders>
              <w:left w:val="single" w:sz="4" w:space="0" w:color="auto"/>
              <w:bottom w:val="thinThickSmallGap" w:sz="12" w:space="0" w:color="auto"/>
              <w:right w:val="single" w:sz="6" w:space="0" w:color="auto"/>
            </w:tcBorders>
            <w:vAlign w:val="center"/>
          </w:tcPr>
          <w:p w14:paraId="330041BD" w14:textId="77777777" w:rsidR="00FD5C03" w:rsidRPr="00FD5C03" w:rsidRDefault="00FD5C03" w:rsidP="00FD5C03">
            <w:pPr>
              <w:jc w:val="center"/>
              <w:rPr>
                <w:b/>
                <w:sz w:val="24"/>
                <w:szCs w:val="24"/>
              </w:rPr>
            </w:pPr>
            <w:r w:rsidRPr="00FD5C03">
              <w:rPr>
                <w:b/>
                <w:sz w:val="24"/>
                <w:szCs w:val="24"/>
              </w:rPr>
              <w:t>Summary &amp; Analysis of Assessment Evidence</w:t>
            </w:r>
          </w:p>
        </w:tc>
        <w:tc>
          <w:tcPr>
            <w:tcW w:w="2848" w:type="dxa"/>
            <w:tcBorders>
              <w:left w:val="single" w:sz="6" w:space="0" w:color="auto"/>
              <w:bottom w:val="thinThickSmallGap" w:sz="12" w:space="0" w:color="auto"/>
            </w:tcBorders>
            <w:vAlign w:val="center"/>
          </w:tcPr>
          <w:p w14:paraId="330041BE" w14:textId="77777777" w:rsidR="00FD5C03" w:rsidRPr="00FD5C03" w:rsidRDefault="00FD5C03" w:rsidP="00FD5C03">
            <w:pPr>
              <w:jc w:val="center"/>
              <w:rPr>
                <w:b/>
                <w:sz w:val="24"/>
                <w:szCs w:val="24"/>
              </w:rPr>
            </w:pPr>
            <w:r w:rsidRPr="00FD5C03">
              <w:rPr>
                <w:b/>
                <w:sz w:val="24"/>
                <w:szCs w:val="24"/>
              </w:rPr>
              <w:t>Use of Results</w:t>
            </w:r>
          </w:p>
        </w:tc>
      </w:tr>
      <w:tr w:rsidR="00A905BD" w:rsidRPr="00FD5C03" w14:paraId="330041DC" w14:textId="77777777" w:rsidTr="00A905BD">
        <w:trPr>
          <w:trHeight w:val="732"/>
        </w:trPr>
        <w:tc>
          <w:tcPr>
            <w:tcW w:w="1955" w:type="dxa"/>
            <w:vMerge w:val="restart"/>
            <w:tcBorders>
              <w:right w:val="single" w:sz="6" w:space="0" w:color="auto"/>
            </w:tcBorders>
          </w:tcPr>
          <w:p w14:paraId="330041C0" w14:textId="77777777" w:rsidR="00A905BD" w:rsidRPr="00FD5C03" w:rsidRDefault="00A905BD" w:rsidP="007A61C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3"/>
                <w:szCs w:val="23"/>
              </w:rPr>
              <w:t xml:space="preserve">1. </w:t>
            </w:r>
            <w:r w:rsidRPr="007A61C0">
              <w:rPr>
                <w:rFonts w:ascii="Times New Roman" w:hAnsi="Times New Roman" w:cs="Times New Roman"/>
                <w:b/>
                <w:color w:val="000000"/>
                <w:sz w:val="23"/>
                <w:szCs w:val="23"/>
              </w:rPr>
              <w:t>The student will competently create drawings from life.</w:t>
            </w:r>
          </w:p>
        </w:tc>
        <w:tc>
          <w:tcPr>
            <w:tcW w:w="1597" w:type="dxa"/>
            <w:vMerge w:val="restart"/>
            <w:tcBorders>
              <w:left w:val="single" w:sz="6" w:space="0" w:color="auto"/>
              <w:right w:val="single" w:sz="4" w:space="0" w:color="auto"/>
            </w:tcBorders>
          </w:tcPr>
          <w:p w14:paraId="330041C1" w14:textId="77777777" w:rsidR="00A905BD" w:rsidRDefault="00A905BD" w:rsidP="00FD5C03">
            <w:r w:rsidRPr="007A61C0">
              <w:t xml:space="preserve">Means of assessment may vary by instructor; however, each assessment should specifically address the SLO as indicated. </w:t>
            </w:r>
          </w:p>
          <w:p w14:paraId="330041C2" w14:textId="77777777" w:rsidR="00A905BD" w:rsidRPr="00FD5C03" w:rsidRDefault="00A905BD" w:rsidP="00FD5C03"/>
          <w:p w14:paraId="330041C3" w14:textId="77777777" w:rsidR="00A905BD" w:rsidRPr="00FD5C03" w:rsidRDefault="00A905BD" w:rsidP="00FD5C03">
            <w:r w:rsidRPr="00FD5C03">
              <w:t xml:space="preserve">Rubric is attached. </w:t>
            </w:r>
          </w:p>
          <w:p w14:paraId="330041C4" w14:textId="77777777" w:rsidR="00A905BD" w:rsidRPr="00FD5C03" w:rsidRDefault="00A905BD" w:rsidP="00FD5C03"/>
          <w:p w14:paraId="330041C5" w14:textId="77777777" w:rsidR="00A905BD" w:rsidRPr="00FD5C03" w:rsidRDefault="00A905BD" w:rsidP="00FD5C03">
            <w:pPr>
              <w:rPr>
                <w:i/>
              </w:rPr>
            </w:pPr>
          </w:p>
        </w:tc>
        <w:tc>
          <w:tcPr>
            <w:tcW w:w="1473" w:type="dxa"/>
            <w:vMerge w:val="restart"/>
            <w:tcBorders>
              <w:left w:val="single" w:sz="6" w:space="0" w:color="auto"/>
              <w:right w:val="single" w:sz="4" w:space="0" w:color="auto"/>
            </w:tcBorders>
          </w:tcPr>
          <w:p w14:paraId="330041C6" w14:textId="77777777" w:rsidR="00A905BD" w:rsidRPr="00FD5C03" w:rsidRDefault="00A905BD" w:rsidP="00FD5C03">
            <w:r w:rsidRPr="00FD5C03">
              <w:t xml:space="preserve">70% </w:t>
            </w:r>
            <w:r>
              <w:t xml:space="preserve">of students will competently create drawings from life. </w:t>
            </w:r>
          </w:p>
          <w:p w14:paraId="330041C7" w14:textId="77777777" w:rsidR="00A905BD" w:rsidRPr="00FD5C03" w:rsidRDefault="00A905BD" w:rsidP="00FD5C03"/>
          <w:p w14:paraId="330041C8" w14:textId="77777777" w:rsidR="00A905BD" w:rsidRPr="00FD5C03" w:rsidRDefault="00A905BD" w:rsidP="00FD5C03"/>
        </w:tc>
        <w:tc>
          <w:tcPr>
            <w:tcW w:w="1991" w:type="dxa"/>
            <w:tcBorders>
              <w:left w:val="single" w:sz="4" w:space="0" w:color="auto"/>
              <w:right w:val="single" w:sz="6" w:space="0" w:color="auto"/>
            </w:tcBorders>
          </w:tcPr>
          <w:p w14:paraId="330041C9" w14:textId="77777777" w:rsidR="00A905BD" w:rsidRDefault="00A905BD" w:rsidP="00FD5C03">
            <w:pPr>
              <w:rPr>
                <w:b/>
                <w:sz w:val="20"/>
              </w:rPr>
            </w:pPr>
            <w:r>
              <w:rPr>
                <w:b/>
                <w:sz w:val="20"/>
                <w:u w:val="single"/>
              </w:rPr>
              <w:t>This course is only taught at Jefferson and Shelby</w:t>
            </w:r>
            <w:r>
              <w:rPr>
                <w:b/>
                <w:sz w:val="20"/>
              </w:rPr>
              <w:t xml:space="preserve">. </w:t>
            </w:r>
          </w:p>
          <w:p w14:paraId="330041CA" w14:textId="77777777" w:rsidR="00A905BD" w:rsidRPr="00A535EA" w:rsidRDefault="00A905BD" w:rsidP="00FD5C03">
            <w:pPr>
              <w:rPr>
                <w:b/>
                <w:sz w:val="20"/>
              </w:rPr>
            </w:pPr>
          </w:p>
          <w:p w14:paraId="330041CB" w14:textId="48984AD4" w:rsidR="00A905BD" w:rsidRDefault="00A905BD" w:rsidP="00FD5C03">
            <w:pPr>
              <w:rPr>
                <w:b/>
                <w:sz w:val="20"/>
                <w:u w:val="single"/>
              </w:rPr>
            </w:pPr>
            <w:r>
              <w:rPr>
                <w:b/>
                <w:sz w:val="20"/>
                <w:u w:val="single"/>
              </w:rPr>
              <w:t>Fall 2016</w:t>
            </w:r>
          </w:p>
          <w:p w14:paraId="330041CC" w14:textId="77777777" w:rsidR="00A905BD" w:rsidRDefault="00A905BD" w:rsidP="00FD5C03">
            <w:pPr>
              <w:rPr>
                <w:b/>
                <w:sz w:val="20"/>
                <w:u w:val="single"/>
              </w:rPr>
            </w:pPr>
          </w:p>
          <w:p w14:paraId="330041CD" w14:textId="77777777" w:rsidR="00A905BD" w:rsidRDefault="00A905BD" w:rsidP="00FD5C03">
            <w:pPr>
              <w:rPr>
                <w:b/>
                <w:sz w:val="20"/>
                <w:u w:val="single"/>
              </w:rPr>
            </w:pPr>
            <w:r>
              <w:rPr>
                <w:b/>
                <w:sz w:val="20"/>
                <w:u w:val="single"/>
              </w:rPr>
              <w:t>College Summary</w:t>
            </w:r>
          </w:p>
          <w:p w14:paraId="330041CE" w14:textId="7F14A6F0" w:rsidR="00A905BD" w:rsidRPr="001726F8" w:rsidRDefault="00A905BD" w:rsidP="00FD5C03">
            <w:pPr>
              <w:rPr>
                <w:b/>
                <w:sz w:val="20"/>
                <w:u w:val="single"/>
              </w:rPr>
            </w:pPr>
            <w:r>
              <w:rPr>
                <w:b/>
                <w:sz w:val="20"/>
                <w:u w:val="single"/>
              </w:rPr>
              <w:t>2</w:t>
            </w:r>
            <w:r w:rsidRPr="001726F8">
              <w:rPr>
                <w:b/>
                <w:sz w:val="20"/>
                <w:u w:val="single"/>
              </w:rPr>
              <w:t xml:space="preserve"> section</w:t>
            </w:r>
            <w:r>
              <w:rPr>
                <w:b/>
                <w:sz w:val="20"/>
                <w:u w:val="single"/>
              </w:rPr>
              <w:t>s</w:t>
            </w:r>
          </w:p>
          <w:p w14:paraId="330041CF" w14:textId="566025EA" w:rsidR="00A905BD" w:rsidRDefault="00A905BD" w:rsidP="00FD5C03">
            <w:pPr>
              <w:rPr>
                <w:sz w:val="20"/>
              </w:rPr>
            </w:pPr>
            <w:r>
              <w:rPr>
                <w:sz w:val="20"/>
              </w:rPr>
              <w:t>19/21</w:t>
            </w:r>
            <w:r w:rsidRPr="001726F8">
              <w:rPr>
                <w:sz w:val="20"/>
              </w:rPr>
              <w:t xml:space="preserve"> = </w:t>
            </w:r>
            <w:r>
              <w:rPr>
                <w:sz w:val="20"/>
              </w:rPr>
              <w:t>90</w:t>
            </w:r>
            <w:r w:rsidRPr="001726F8">
              <w:rPr>
                <w:sz w:val="20"/>
              </w:rPr>
              <w:t xml:space="preserve">% </w:t>
            </w:r>
          </w:p>
          <w:p w14:paraId="330041D0" w14:textId="77777777" w:rsidR="00A905BD" w:rsidRPr="00306DAE" w:rsidRDefault="00A905BD" w:rsidP="00FD5C03">
            <w:pPr>
              <w:rPr>
                <w:sz w:val="20"/>
              </w:rPr>
            </w:pPr>
          </w:p>
          <w:p w14:paraId="330041D1" w14:textId="77777777" w:rsidR="00A905BD" w:rsidRDefault="00A905BD" w:rsidP="00FD5C03">
            <w:pPr>
              <w:rPr>
                <w:b/>
                <w:sz w:val="20"/>
                <w:u w:val="single"/>
              </w:rPr>
            </w:pPr>
            <w:r>
              <w:rPr>
                <w:b/>
                <w:sz w:val="20"/>
                <w:u w:val="single"/>
              </w:rPr>
              <w:t>Campus Summary</w:t>
            </w:r>
          </w:p>
          <w:p w14:paraId="330041D2" w14:textId="77777777" w:rsidR="00A905BD" w:rsidRDefault="00A905BD" w:rsidP="00FD5C03">
            <w:pPr>
              <w:rPr>
                <w:sz w:val="20"/>
              </w:rPr>
            </w:pPr>
            <w:r>
              <w:rPr>
                <w:sz w:val="20"/>
                <w:u w:val="single"/>
              </w:rPr>
              <w:t>Jefferson</w:t>
            </w:r>
            <w:r>
              <w:rPr>
                <w:sz w:val="20"/>
              </w:rPr>
              <w:t>: 1 section</w:t>
            </w:r>
          </w:p>
          <w:p w14:paraId="330041D3" w14:textId="4A129B53" w:rsidR="00A905BD" w:rsidRDefault="00A905BD" w:rsidP="00FD5C03">
            <w:pPr>
              <w:rPr>
                <w:sz w:val="20"/>
              </w:rPr>
            </w:pPr>
            <w:r>
              <w:rPr>
                <w:sz w:val="20"/>
              </w:rPr>
              <w:t xml:space="preserve">10/10 = 100% </w:t>
            </w:r>
          </w:p>
          <w:p w14:paraId="330041D4" w14:textId="77777777" w:rsidR="00A905BD" w:rsidRDefault="00A905BD" w:rsidP="00FD5C03">
            <w:pPr>
              <w:rPr>
                <w:sz w:val="20"/>
              </w:rPr>
            </w:pPr>
            <w:r>
              <w:rPr>
                <w:sz w:val="20"/>
                <w:u w:val="single"/>
              </w:rPr>
              <w:t>Shelby</w:t>
            </w:r>
            <w:r>
              <w:rPr>
                <w:sz w:val="20"/>
              </w:rPr>
              <w:t>: 1 section</w:t>
            </w:r>
          </w:p>
          <w:p w14:paraId="330041D5" w14:textId="18919BDC" w:rsidR="00A905BD" w:rsidRDefault="00A905BD" w:rsidP="00902EE8">
            <w:pPr>
              <w:rPr>
                <w:sz w:val="20"/>
              </w:rPr>
            </w:pPr>
            <w:r>
              <w:rPr>
                <w:sz w:val="20"/>
              </w:rPr>
              <w:t xml:space="preserve">9/11 =81% </w:t>
            </w:r>
          </w:p>
          <w:p w14:paraId="330041D6" w14:textId="77777777" w:rsidR="00A905BD" w:rsidRPr="00306DAE" w:rsidRDefault="00A905BD" w:rsidP="00902EE8">
            <w:pPr>
              <w:rPr>
                <w:sz w:val="20"/>
              </w:rPr>
            </w:pPr>
          </w:p>
        </w:tc>
        <w:tc>
          <w:tcPr>
            <w:tcW w:w="2848" w:type="dxa"/>
            <w:vMerge w:val="restart"/>
            <w:tcBorders>
              <w:left w:val="single" w:sz="6" w:space="0" w:color="auto"/>
            </w:tcBorders>
          </w:tcPr>
          <w:p w14:paraId="0DCAF190" w14:textId="77777777" w:rsidR="00EE7DD6" w:rsidRPr="00EE7DD6" w:rsidRDefault="00EE7DD6" w:rsidP="00EE7DD6">
            <w:r w:rsidRPr="00EE7DD6">
              <w:t xml:space="preserve">Fall 2016 All of the students did well on this assessment who did the work and attended class.  It came down to work ethic.  If a student is not present, I cannot guide them. </w:t>
            </w:r>
          </w:p>
          <w:p w14:paraId="500184EB" w14:textId="77777777" w:rsidR="00EE7DD6" w:rsidRPr="00EE7DD6" w:rsidRDefault="00EE7DD6" w:rsidP="00EE7DD6"/>
          <w:p w14:paraId="383D991A" w14:textId="77777777" w:rsidR="00EE7DD6" w:rsidRPr="00EE7DD6" w:rsidRDefault="00EE7DD6" w:rsidP="00EE7DD6">
            <w:r w:rsidRPr="00EE7DD6">
              <w:t xml:space="preserve">SPRING 2017 One student missed often and was unprepared when he was there. Two others were present but came late and left early and were easily distracted from the task. I don’t know how to correct this behavior related failing. </w:t>
            </w:r>
          </w:p>
          <w:p w14:paraId="330041D7" w14:textId="77777777" w:rsidR="00A905BD" w:rsidRDefault="00A905BD" w:rsidP="00E73B80"/>
          <w:p w14:paraId="330041DB" w14:textId="77777777" w:rsidR="00A905BD" w:rsidRPr="006F0D92" w:rsidRDefault="00A905BD" w:rsidP="0029401D"/>
        </w:tc>
      </w:tr>
      <w:tr w:rsidR="00A905BD" w:rsidRPr="00FD5C03" w14:paraId="330041EC" w14:textId="77777777" w:rsidTr="00A905BD">
        <w:trPr>
          <w:trHeight w:val="3053"/>
        </w:trPr>
        <w:tc>
          <w:tcPr>
            <w:tcW w:w="1955" w:type="dxa"/>
            <w:vMerge/>
            <w:tcBorders>
              <w:right w:val="single" w:sz="6" w:space="0" w:color="auto"/>
            </w:tcBorders>
          </w:tcPr>
          <w:p w14:paraId="330041DD" w14:textId="77777777" w:rsidR="00A905BD" w:rsidRDefault="00A905BD" w:rsidP="007A61C0">
            <w:pPr>
              <w:autoSpaceDE w:val="0"/>
              <w:autoSpaceDN w:val="0"/>
              <w:adjustRightInd w:val="0"/>
              <w:rPr>
                <w:rFonts w:ascii="Times New Roman" w:hAnsi="Times New Roman" w:cs="Times New Roman"/>
                <w:b/>
                <w:color w:val="000000"/>
                <w:sz w:val="23"/>
                <w:szCs w:val="23"/>
              </w:rPr>
            </w:pPr>
          </w:p>
        </w:tc>
        <w:tc>
          <w:tcPr>
            <w:tcW w:w="1597" w:type="dxa"/>
            <w:vMerge/>
            <w:tcBorders>
              <w:left w:val="single" w:sz="6" w:space="0" w:color="auto"/>
              <w:right w:val="single" w:sz="4" w:space="0" w:color="auto"/>
            </w:tcBorders>
          </w:tcPr>
          <w:p w14:paraId="330041DE" w14:textId="77777777" w:rsidR="00A905BD" w:rsidRPr="007A61C0" w:rsidRDefault="00A905BD" w:rsidP="00FD5C03"/>
        </w:tc>
        <w:tc>
          <w:tcPr>
            <w:tcW w:w="1473" w:type="dxa"/>
            <w:vMerge/>
            <w:tcBorders>
              <w:left w:val="single" w:sz="6" w:space="0" w:color="auto"/>
              <w:right w:val="single" w:sz="4" w:space="0" w:color="auto"/>
            </w:tcBorders>
          </w:tcPr>
          <w:p w14:paraId="330041DF" w14:textId="77777777" w:rsidR="00A905BD" w:rsidRPr="00FD5C03" w:rsidRDefault="00A905BD" w:rsidP="00FD5C03"/>
        </w:tc>
        <w:tc>
          <w:tcPr>
            <w:tcW w:w="1991" w:type="dxa"/>
            <w:tcBorders>
              <w:left w:val="single" w:sz="4" w:space="0" w:color="auto"/>
              <w:right w:val="single" w:sz="6" w:space="0" w:color="auto"/>
            </w:tcBorders>
          </w:tcPr>
          <w:p w14:paraId="6EB69166" w14:textId="2575920C" w:rsidR="00A905BD" w:rsidRDefault="00A905BD" w:rsidP="00FD5C03">
            <w:pPr>
              <w:rPr>
                <w:b/>
                <w:sz w:val="20"/>
                <w:u w:val="single"/>
              </w:rPr>
            </w:pPr>
            <w:r>
              <w:rPr>
                <w:b/>
                <w:sz w:val="20"/>
                <w:u w:val="single"/>
              </w:rPr>
              <w:t>Spring 2017</w:t>
            </w:r>
          </w:p>
          <w:p w14:paraId="2A709A52" w14:textId="74651502" w:rsidR="00A905BD" w:rsidRDefault="00A905BD" w:rsidP="00FD5C03">
            <w:pPr>
              <w:rPr>
                <w:b/>
                <w:sz w:val="20"/>
                <w:u w:val="single"/>
              </w:rPr>
            </w:pPr>
          </w:p>
          <w:p w14:paraId="64E3F4D2" w14:textId="5B247778" w:rsidR="00A905BD" w:rsidRDefault="00A905BD" w:rsidP="00FD5C03">
            <w:pPr>
              <w:rPr>
                <w:b/>
                <w:sz w:val="20"/>
                <w:u w:val="single"/>
              </w:rPr>
            </w:pPr>
            <w:r>
              <w:rPr>
                <w:b/>
                <w:sz w:val="20"/>
                <w:u w:val="single"/>
              </w:rPr>
              <w:t>College Summary</w:t>
            </w:r>
          </w:p>
          <w:p w14:paraId="21082D6F" w14:textId="28AB487E" w:rsidR="00A905BD" w:rsidRDefault="00A905BD" w:rsidP="00FD5C03">
            <w:pPr>
              <w:rPr>
                <w:b/>
                <w:sz w:val="20"/>
                <w:u w:val="single"/>
              </w:rPr>
            </w:pPr>
            <w:r>
              <w:rPr>
                <w:b/>
                <w:sz w:val="20"/>
                <w:u w:val="single"/>
              </w:rPr>
              <w:t>2 sections</w:t>
            </w:r>
          </w:p>
          <w:p w14:paraId="4E08C065" w14:textId="45F3E9A7" w:rsidR="00A905BD" w:rsidRDefault="00A905BD" w:rsidP="00FD5C03">
            <w:pPr>
              <w:rPr>
                <w:sz w:val="20"/>
              </w:rPr>
            </w:pPr>
            <w:r>
              <w:rPr>
                <w:sz w:val="20"/>
              </w:rPr>
              <w:t>21/25 = 84%</w:t>
            </w:r>
          </w:p>
          <w:p w14:paraId="39578CDA" w14:textId="3CD46EC9" w:rsidR="00A905BD" w:rsidRDefault="00A905BD" w:rsidP="00FD5C03">
            <w:pPr>
              <w:rPr>
                <w:sz w:val="20"/>
              </w:rPr>
            </w:pPr>
          </w:p>
          <w:p w14:paraId="3CAAF288" w14:textId="1804FA80" w:rsidR="00A905BD" w:rsidRDefault="00A905BD" w:rsidP="00FD5C03">
            <w:pPr>
              <w:rPr>
                <w:b/>
                <w:sz w:val="20"/>
                <w:u w:val="single"/>
              </w:rPr>
            </w:pPr>
            <w:r>
              <w:rPr>
                <w:b/>
                <w:sz w:val="20"/>
                <w:u w:val="single"/>
              </w:rPr>
              <w:t>Campus Summary</w:t>
            </w:r>
          </w:p>
          <w:p w14:paraId="120AB34E" w14:textId="317F69A3" w:rsidR="00A905BD" w:rsidRDefault="00A905BD" w:rsidP="00FD5C03">
            <w:pPr>
              <w:rPr>
                <w:sz w:val="20"/>
              </w:rPr>
            </w:pPr>
            <w:r>
              <w:rPr>
                <w:sz w:val="20"/>
                <w:u w:val="single"/>
              </w:rPr>
              <w:t>Jefferson</w:t>
            </w:r>
            <w:r>
              <w:rPr>
                <w:sz w:val="20"/>
              </w:rPr>
              <w:t>: 1 section</w:t>
            </w:r>
          </w:p>
          <w:p w14:paraId="000460AC" w14:textId="53883738" w:rsidR="00A905BD" w:rsidRDefault="00A905BD" w:rsidP="00FD5C03">
            <w:pPr>
              <w:rPr>
                <w:sz w:val="20"/>
              </w:rPr>
            </w:pPr>
            <w:r>
              <w:rPr>
                <w:sz w:val="20"/>
              </w:rPr>
              <w:t>11/13 = 85%</w:t>
            </w:r>
          </w:p>
          <w:p w14:paraId="2BBB4CBE" w14:textId="757FC3C2" w:rsidR="00A905BD" w:rsidRDefault="00A905BD" w:rsidP="00FD5C03">
            <w:pPr>
              <w:rPr>
                <w:sz w:val="20"/>
              </w:rPr>
            </w:pPr>
            <w:r>
              <w:rPr>
                <w:sz w:val="20"/>
                <w:u w:val="single"/>
              </w:rPr>
              <w:t>Shelby</w:t>
            </w:r>
            <w:r>
              <w:rPr>
                <w:sz w:val="20"/>
              </w:rPr>
              <w:t>: 1 section</w:t>
            </w:r>
          </w:p>
          <w:p w14:paraId="4185E183" w14:textId="14366841" w:rsidR="00A905BD" w:rsidRPr="00A905BD" w:rsidRDefault="00A905BD" w:rsidP="00FD5C03">
            <w:pPr>
              <w:rPr>
                <w:sz w:val="20"/>
              </w:rPr>
            </w:pPr>
            <w:r>
              <w:rPr>
                <w:sz w:val="20"/>
              </w:rPr>
              <w:t>10/12 = 83%</w:t>
            </w:r>
          </w:p>
          <w:p w14:paraId="018FF715" w14:textId="77777777" w:rsidR="00A905BD" w:rsidRDefault="00A905BD" w:rsidP="00FD5C03">
            <w:pPr>
              <w:rPr>
                <w:b/>
                <w:sz w:val="20"/>
                <w:u w:val="single"/>
              </w:rPr>
            </w:pPr>
          </w:p>
          <w:p w14:paraId="330041EA" w14:textId="250E7BC6" w:rsidR="00A905BD" w:rsidRPr="00902EE8" w:rsidRDefault="00A905BD" w:rsidP="0098687F">
            <w:pPr>
              <w:rPr>
                <w:sz w:val="20"/>
              </w:rPr>
            </w:pPr>
            <w:r w:rsidRPr="007A61C0">
              <w:rPr>
                <w:b/>
                <w:sz w:val="20"/>
                <w:u w:val="single"/>
              </w:rPr>
              <w:t xml:space="preserve"> </w:t>
            </w:r>
          </w:p>
        </w:tc>
        <w:tc>
          <w:tcPr>
            <w:tcW w:w="2848" w:type="dxa"/>
            <w:vMerge/>
            <w:tcBorders>
              <w:left w:val="single" w:sz="6" w:space="0" w:color="auto"/>
            </w:tcBorders>
          </w:tcPr>
          <w:p w14:paraId="330041EB" w14:textId="77777777" w:rsidR="00A905BD" w:rsidRPr="00FD5C03" w:rsidRDefault="00A905BD" w:rsidP="00E73B80"/>
        </w:tc>
      </w:tr>
      <w:tr w:rsidR="00A905BD" w:rsidRPr="00FD5C03" w14:paraId="68431E6E" w14:textId="77777777" w:rsidTr="00A905BD">
        <w:trPr>
          <w:trHeight w:val="3052"/>
        </w:trPr>
        <w:tc>
          <w:tcPr>
            <w:tcW w:w="1955" w:type="dxa"/>
            <w:vMerge/>
            <w:tcBorders>
              <w:right w:val="single" w:sz="6" w:space="0" w:color="auto"/>
            </w:tcBorders>
          </w:tcPr>
          <w:p w14:paraId="5C539EC8" w14:textId="77777777" w:rsidR="00A905BD" w:rsidRDefault="00A905BD" w:rsidP="007A61C0">
            <w:pPr>
              <w:autoSpaceDE w:val="0"/>
              <w:autoSpaceDN w:val="0"/>
              <w:adjustRightInd w:val="0"/>
              <w:rPr>
                <w:rFonts w:ascii="Times New Roman" w:hAnsi="Times New Roman" w:cs="Times New Roman"/>
                <w:b/>
                <w:color w:val="000000"/>
                <w:sz w:val="23"/>
                <w:szCs w:val="23"/>
              </w:rPr>
            </w:pPr>
          </w:p>
        </w:tc>
        <w:tc>
          <w:tcPr>
            <w:tcW w:w="1597" w:type="dxa"/>
            <w:vMerge/>
            <w:tcBorders>
              <w:left w:val="single" w:sz="6" w:space="0" w:color="auto"/>
              <w:right w:val="single" w:sz="4" w:space="0" w:color="auto"/>
            </w:tcBorders>
          </w:tcPr>
          <w:p w14:paraId="0EFF45E9" w14:textId="77777777" w:rsidR="00A905BD" w:rsidRPr="007A61C0" w:rsidRDefault="00A905BD" w:rsidP="00FD5C03"/>
        </w:tc>
        <w:tc>
          <w:tcPr>
            <w:tcW w:w="1473" w:type="dxa"/>
            <w:vMerge/>
            <w:tcBorders>
              <w:left w:val="single" w:sz="6" w:space="0" w:color="auto"/>
              <w:right w:val="single" w:sz="4" w:space="0" w:color="auto"/>
            </w:tcBorders>
          </w:tcPr>
          <w:p w14:paraId="7229BAA8" w14:textId="77777777" w:rsidR="00A905BD" w:rsidRPr="00FD5C03" w:rsidRDefault="00A905BD" w:rsidP="00FD5C03"/>
        </w:tc>
        <w:tc>
          <w:tcPr>
            <w:tcW w:w="1991" w:type="dxa"/>
            <w:tcBorders>
              <w:left w:val="single" w:sz="4" w:space="0" w:color="auto"/>
              <w:right w:val="single" w:sz="6" w:space="0" w:color="auto"/>
            </w:tcBorders>
          </w:tcPr>
          <w:p w14:paraId="1E84F92B" w14:textId="0172252D" w:rsidR="00A905BD" w:rsidRDefault="00A905BD" w:rsidP="00A905BD">
            <w:pPr>
              <w:rPr>
                <w:b/>
                <w:sz w:val="20"/>
                <w:u w:val="single"/>
              </w:rPr>
            </w:pPr>
            <w:r>
              <w:rPr>
                <w:b/>
                <w:sz w:val="20"/>
                <w:u w:val="single"/>
              </w:rPr>
              <w:t>201</w:t>
            </w:r>
            <w:r w:rsidR="0029401D">
              <w:rPr>
                <w:b/>
                <w:sz w:val="20"/>
                <w:u w:val="single"/>
              </w:rPr>
              <w:t>6</w:t>
            </w:r>
            <w:r>
              <w:rPr>
                <w:b/>
                <w:sz w:val="20"/>
                <w:u w:val="single"/>
              </w:rPr>
              <w:t>-201</w:t>
            </w:r>
            <w:r w:rsidR="0029401D">
              <w:rPr>
                <w:b/>
                <w:sz w:val="20"/>
                <w:u w:val="single"/>
              </w:rPr>
              <w:t>7</w:t>
            </w:r>
            <w:r>
              <w:rPr>
                <w:b/>
                <w:sz w:val="20"/>
                <w:u w:val="single"/>
              </w:rPr>
              <w:t xml:space="preserve"> Academic Year</w:t>
            </w:r>
          </w:p>
          <w:p w14:paraId="6E57B25F" w14:textId="77777777" w:rsidR="00A905BD" w:rsidRDefault="00A905BD" w:rsidP="00A905BD">
            <w:pPr>
              <w:rPr>
                <w:b/>
                <w:sz w:val="20"/>
                <w:u w:val="single"/>
              </w:rPr>
            </w:pPr>
          </w:p>
          <w:p w14:paraId="3562D8DA" w14:textId="77777777" w:rsidR="00A905BD" w:rsidRDefault="00A905BD" w:rsidP="00A905BD">
            <w:pPr>
              <w:rPr>
                <w:b/>
                <w:sz w:val="20"/>
                <w:u w:val="single"/>
              </w:rPr>
            </w:pPr>
            <w:r>
              <w:rPr>
                <w:b/>
                <w:sz w:val="20"/>
                <w:u w:val="single"/>
              </w:rPr>
              <w:t>College Summary</w:t>
            </w:r>
          </w:p>
          <w:p w14:paraId="2C26043B" w14:textId="77777777" w:rsidR="00A905BD" w:rsidRPr="001726F8" w:rsidRDefault="00A905BD" w:rsidP="00A905BD">
            <w:pPr>
              <w:rPr>
                <w:b/>
                <w:sz w:val="20"/>
                <w:u w:val="single"/>
              </w:rPr>
            </w:pPr>
            <w:r>
              <w:rPr>
                <w:b/>
                <w:sz w:val="20"/>
                <w:u w:val="single"/>
              </w:rPr>
              <w:t>4</w:t>
            </w:r>
            <w:r w:rsidRPr="001726F8">
              <w:rPr>
                <w:b/>
                <w:sz w:val="20"/>
                <w:u w:val="single"/>
              </w:rPr>
              <w:t xml:space="preserve"> section</w:t>
            </w:r>
            <w:r>
              <w:rPr>
                <w:b/>
                <w:sz w:val="20"/>
                <w:u w:val="single"/>
              </w:rPr>
              <w:t>s</w:t>
            </w:r>
          </w:p>
          <w:p w14:paraId="497D0787" w14:textId="77777777" w:rsidR="00A905BD" w:rsidRDefault="00A905BD" w:rsidP="00A905BD">
            <w:pPr>
              <w:rPr>
                <w:sz w:val="20"/>
              </w:rPr>
            </w:pPr>
            <w:r>
              <w:rPr>
                <w:sz w:val="20"/>
              </w:rPr>
              <w:t>40/46</w:t>
            </w:r>
            <w:r w:rsidRPr="001726F8">
              <w:rPr>
                <w:sz w:val="20"/>
              </w:rPr>
              <w:t xml:space="preserve"> = 8</w:t>
            </w:r>
            <w:r>
              <w:rPr>
                <w:sz w:val="20"/>
              </w:rPr>
              <w:t>7</w:t>
            </w:r>
            <w:r w:rsidRPr="001726F8">
              <w:rPr>
                <w:sz w:val="20"/>
              </w:rPr>
              <w:t xml:space="preserve">% </w:t>
            </w:r>
          </w:p>
          <w:p w14:paraId="5C969371" w14:textId="77777777" w:rsidR="00A905BD" w:rsidRPr="00306DAE" w:rsidRDefault="00A905BD" w:rsidP="00A905BD">
            <w:pPr>
              <w:rPr>
                <w:sz w:val="20"/>
              </w:rPr>
            </w:pPr>
          </w:p>
          <w:p w14:paraId="17A3483F" w14:textId="77777777" w:rsidR="00A905BD" w:rsidRDefault="00A905BD" w:rsidP="00A905BD">
            <w:pPr>
              <w:rPr>
                <w:b/>
                <w:sz w:val="20"/>
                <w:u w:val="single"/>
              </w:rPr>
            </w:pPr>
            <w:r>
              <w:rPr>
                <w:b/>
                <w:sz w:val="20"/>
                <w:u w:val="single"/>
              </w:rPr>
              <w:t>Campus Summary</w:t>
            </w:r>
          </w:p>
          <w:p w14:paraId="6E174577" w14:textId="7B2554FC" w:rsidR="00A905BD" w:rsidRDefault="00A905BD" w:rsidP="00A905BD">
            <w:pPr>
              <w:rPr>
                <w:sz w:val="20"/>
              </w:rPr>
            </w:pPr>
            <w:r>
              <w:rPr>
                <w:sz w:val="20"/>
                <w:u w:val="single"/>
              </w:rPr>
              <w:t>Jefferson</w:t>
            </w:r>
            <w:r>
              <w:rPr>
                <w:sz w:val="20"/>
              </w:rPr>
              <w:t>: 2 sections</w:t>
            </w:r>
          </w:p>
          <w:p w14:paraId="0DD0E95C" w14:textId="34809037" w:rsidR="00A905BD" w:rsidRDefault="00A905BD" w:rsidP="00A905BD">
            <w:pPr>
              <w:rPr>
                <w:sz w:val="20"/>
              </w:rPr>
            </w:pPr>
            <w:r>
              <w:rPr>
                <w:sz w:val="20"/>
              </w:rPr>
              <w:t xml:space="preserve">21/23 = </w:t>
            </w:r>
            <w:r w:rsidR="0029401D">
              <w:rPr>
                <w:sz w:val="20"/>
              </w:rPr>
              <w:t>91</w:t>
            </w:r>
            <w:r>
              <w:rPr>
                <w:sz w:val="20"/>
              </w:rPr>
              <w:t xml:space="preserve">% </w:t>
            </w:r>
          </w:p>
          <w:p w14:paraId="22951D1B" w14:textId="1FA9D89B" w:rsidR="00A905BD" w:rsidRDefault="00A905BD" w:rsidP="00A905BD">
            <w:pPr>
              <w:rPr>
                <w:sz w:val="20"/>
              </w:rPr>
            </w:pPr>
            <w:r>
              <w:rPr>
                <w:sz w:val="20"/>
                <w:u w:val="single"/>
              </w:rPr>
              <w:t>Shelby</w:t>
            </w:r>
            <w:r>
              <w:rPr>
                <w:sz w:val="20"/>
              </w:rPr>
              <w:t xml:space="preserve">: </w:t>
            </w:r>
            <w:r w:rsidR="0029401D">
              <w:rPr>
                <w:sz w:val="20"/>
              </w:rPr>
              <w:t>2</w:t>
            </w:r>
            <w:r>
              <w:rPr>
                <w:sz w:val="20"/>
              </w:rPr>
              <w:t xml:space="preserve"> section</w:t>
            </w:r>
            <w:r w:rsidR="0029401D">
              <w:rPr>
                <w:sz w:val="20"/>
              </w:rPr>
              <w:t>s</w:t>
            </w:r>
          </w:p>
          <w:p w14:paraId="45EAB604" w14:textId="551C4970" w:rsidR="00A905BD" w:rsidRDefault="0029401D" w:rsidP="00A905BD">
            <w:pPr>
              <w:rPr>
                <w:b/>
                <w:sz w:val="20"/>
                <w:u w:val="single"/>
              </w:rPr>
            </w:pPr>
            <w:r>
              <w:rPr>
                <w:sz w:val="20"/>
              </w:rPr>
              <w:t>19/23</w:t>
            </w:r>
            <w:r w:rsidR="00A905BD">
              <w:rPr>
                <w:sz w:val="20"/>
              </w:rPr>
              <w:t xml:space="preserve"> =</w:t>
            </w:r>
            <w:r>
              <w:rPr>
                <w:sz w:val="20"/>
              </w:rPr>
              <w:t xml:space="preserve"> 83</w:t>
            </w:r>
            <w:r w:rsidR="00A905BD">
              <w:rPr>
                <w:sz w:val="20"/>
              </w:rPr>
              <w:t xml:space="preserve">% </w:t>
            </w:r>
          </w:p>
        </w:tc>
        <w:tc>
          <w:tcPr>
            <w:tcW w:w="2848" w:type="dxa"/>
            <w:vMerge/>
            <w:tcBorders>
              <w:left w:val="single" w:sz="6" w:space="0" w:color="auto"/>
            </w:tcBorders>
          </w:tcPr>
          <w:p w14:paraId="5855A260" w14:textId="77777777" w:rsidR="00A905BD" w:rsidRPr="00FD5C03" w:rsidRDefault="00A905BD" w:rsidP="00E73B80"/>
        </w:tc>
      </w:tr>
      <w:tr w:rsidR="0029401D" w:rsidRPr="00FD5C03" w14:paraId="33004202" w14:textId="77777777" w:rsidTr="0029401D">
        <w:trPr>
          <w:trHeight w:val="1920"/>
        </w:trPr>
        <w:tc>
          <w:tcPr>
            <w:tcW w:w="1955" w:type="dxa"/>
            <w:vMerge w:val="restart"/>
            <w:tcBorders>
              <w:right w:val="single" w:sz="6" w:space="0" w:color="auto"/>
            </w:tcBorders>
          </w:tcPr>
          <w:p w14:paraId="330041ED" w14:textId="77777777" w:rsidR="0029401D" w:rsidRPr="00FD5C03" w:rsidRDefault="0029401D" w:rsidP="00FD5C03">
            <w:pPr>
              <w:autoSpaceDE w:val="0"/>
              <w:autoSpaceDN w:val="0"/>
              <w:adjustRightInd w:val="0"/>
              <w:rPr>
                <w:rFonts w:ascii="Calibri" w:hAnsi="Calibri" w:cs="Calibri"/>
                <w:color w:val="000000"/>
                <w:sz w:val="24"/>
                <w:szCs w:val="24"/>
              </w:rPr>
            </w:pPr>
            <w:r>
              <w:rPr>
                <w:rFonts w:ascii="Calibri" w:hAnsi="Calibri" w:cs="Calibri"/>
                <w:color w:val="000000"/>
                <w:sz w:val="24"/>
                <w:szCs w:val="24"/>
              </w:rPr>
              <w:lastRenderedPageBreak/>
              <w:t xml:space="preserve">2. </w:t>
            </w:r>
            <w:r w:rsidRPr="007A61C0">
              <w:rPr>
                <w:rFonts w:ascii="Calibri" w:hAnsi="Calibri" w:cs="Calibri"/>
                <w:b/>
                <w:color w:val="000000"/>
                <w:sz w:val="24"/>
                <w:szCs w:val="24"/>
              </w:rPr>
              <w:t>The student will analyze and critique their work, as well as the work of peers, in a constructive manner using art terminology.</w:t>
            </w:r>
          </w:p>
          <w:p w14:paraId="330041EE" w14:textId="77777777" w:rsidR="0029401D" w:rsidRPr="00FD5C03" w:rsidRDefault="0029401D" w:rsidP="00FD5C03">
            <w:pPr>
              <w:autoSpaceDE w:val="0"/>
              <w:autoSpaceDN w:val="0"/>
              <w:adjustRightInd w:val="0"/>
              <w:rPr>
                <w:sz w:val="23"/>
                <w:szCs w:val="23"/>
              </w:rPr>
            </w:pPr>
          </w:p>
        </w:tc>
        <w:tc>
          <w:tcPr>
            <w:tcW w:w="1597" w:type="dxa"/>
            <w:vMerge w:val="restart"/>
            <w:tcBorders>
              <w:left w:val="single" w:sz="6" w:space="0" w:color="auto"/>
              <w:right w:val="single" w:sz="4" w:space="0" w:color="auto"/>
            </w:tcBorders>
          </w:tcPr>
          <w:p w14:paraId="330041EF" w14:textId="77777777" w:rsidR="0029401D" w:rsidRPr="00FD5C03" w:rsidRDefault="0029401D" w:rsidP="007A61C0">
            <w:r w:rsidRPr="00FD5C03">
              <w:t xml:space="preserve">Assessment- Rubric </w:t>
            </w:r>
          </w:p>
          <w:p w14:paraId="330041F0" w14:textId="77777777" w:rsidR="0029401D" w:rsidRPr="00FD5C03" w:rsidRDefault="0029401D" w:rsidP="007A61C0">
            <w:r w:rsidRPr="00FD5C03">
              <w:t>Final Student Critique of Final Portfolio</w:t>
            </w:r>
          </w:p>
          <w:p w14:paraId="330041F1" w14:textId="77777777" w:rsidR="0029401D" w:rsidRPr="00FD5C03" w:rsidRDefault="0029401D" w:rsidP="00FD5C03">
            <w:r w:rsidRPr="00FD5C03">
              <w:t xml:space="preserve">Rubric is attached. </w:t>
            </w:r>
          </w:p>
          <w:p w14:paraId="330041F2" w14:textId="77777777" w:rsidR="0029401D" w:rsidRPr="00FD5C03" w:rsidRDefault="0029401D" w:rsidP="00FD5C03">
            <w:pPr>
              <w:rPr>
                <w:i/>
              </w:rPr>
            </w:pPr>
          </w:p>
        </w:tc>
        <w:tc>
          <w:tcPr>
            <w:tcW w:w="1473" w:type="dxa"/>
            <w:vMerge w:val="restart"/>
            <w:tcBorders>
              <w:left w:val="single" w:sz="6" w:space="0" w:color="auto"/>
              <w:right w:val="single" w:sz="4" w:space="0" w:color="auto"/>
            </w:tcBorders>
          </w:tcPr>
          <w:p w14:paraId="330041F3" w14:textId="77777777" w:rsidR="0029401D" w:rsidRPr="00FD5C03" w:rsidRDefault="0029401D" w:rsidP="007A61C0">
            <w:r w:rsidRPr="00FD5C03">
              <w:t xml:space="preserve">70% </w:t>
            </w:r>
            <w:r>
              <w:t xml:space="preserve">of students will correctly use art terminology to analyze and critique their work and the work of their peers in a constructive manner. </w:t>
            </w:r>
          </w:p>
        </w:tc>
        <w:tc>
          <w:tcPr>
            <w:tcW w:w="1991" w:type="dxa"/>
            <w:tcBorders>
              <w:left w:val="single" w:sz="4" w:space="0" w:color="auto"/>
              <w:right w:val="single" w:sz="6" w:space="0" w:color="auto"/>
            </w:tcBorders>
          </w:tcPr>
          <w:p w14:paraId="330041F4" w14:textId="45F3374D" w:rsidR="0029401D" w:rsidRDefault="0029401D" w:rsidP="00D46FAE">
            <w:pPr>
              <w:rPr>
                <w:sz w:val="20"/>
              </w:rPr>
            </w:pPr>
            <w:r>
              <w:rPr>
                <w:b/>
                <w:sz w:val="20"/>
                <w:u w:val="single"/>
              </w:rPr>
              <w:t xml:space="preserve">Fall 2016 </w:t>
            </w:r>
          </w:p>
          <w:p w14:paraId="330041F5" w14:textId="77777777" w:rsidR="0029401D" w:rsidRDefault="0029401D" w:rsidP="00D46FAE">
            <w:pPr>
              <w:rPr>
                <w:sz w:val="20"/>
              </w:rPr>
            </w:pPr>
          </w:p>
          <w:p w14:paraId="206CC617" w14:textId="77777777" w:rsidR="0029401D" w:rsidRDefault="0029401D" w:rsidP="0029401D">
            <w:pPr>
              <w:rPr>
                <w:b/>
                <w:sz w:val="20"/>
                <w:u w:val="single"/>
              </w:rPr>
            </w:pPr>
            <w:r>
              <w:rPr>
                <w:b/>
                <w:sz w:val="20"/>
                <w:u w:val="single"/>
              </w:rPr>
              <w:t>College Summary</w:t>
            </w:r>
          </w:p>
          <w:p w14:paraId="07F83601" w14:textId="77777777" w:rsidR="0029401D" w:rsidRPr="001726F8" w:rsidRDefault="0029401D" w:rsidP="0029401D">
            <w:pPr>
              <w:rPr>
                <w:b/>
                <w:sz w:val="20"/>
                <w:u w:val="single"/>
              </w:rPr>
            </w:pPr>
            <w:r>
              <w:rPr>
                <w:b/>
                <w:sz w:val="20"/>
                <w:u w:val="single"/>
              </w:rPr>
              <w:t>2</w:t>
            </w:r>
            <w:r w:rsidRPr="001726F8">
              <w:rPr>
                <w:b/>
                <w:sz w:val="20"/>
                <w:u w:val="single"/>
              </w:rPr>
              <w:t xml:space="preserve"> section</w:t>
            </w:r>
            <w:r>
              <w:rPr>
                <w:b/>
                <w:sz w:val="20"/>
                <w:u w:val="single"/>
              </w:rPr>
              <w:t>s</w:t>
            </w:r>
          </w:p>
          <w:p w14:paraId="583C6914" w14:textId="77777777" w:rsidR="0029401D" w:rsidRDefault="0029401D" w:rsidP="0029401D">
            <w:pPr>
              <w:rPr>
                <w:sz w:val="20"/>
              </w:rPr>
            </w:pPr>
            <w:r>
              <w:rPr>
                <w:sz w:val="20"/>
              </w:rPr>
              <w:t>19/21</w:t>
            </w:r>
            <w:r w:rsidRPr="001726F8">
              <w:rPr>
                <w:sz w:val="20"/>
              </w:rPr>
              <w:t xml:space="preserve"> = </w:t>
            </w:r>
            <w:r>
              <w:rPr>
                <w:sz w:val="20"/>
              </w:rPr>
              <w:t>90</w:t>
            </w:r>
            <w:r w:rsidRPr="001726F8">
              <w:rPr>
                <w:sz w:val="20"/>
              </w:rPr>
              <w:t xml:space="preserve">% </w:t>
            </w:r>
          </w:p>
          <w:p w14:paraId="2097FE42" w14:textId="77777777" w:rsidR="0029401D" w:rsidRPr="00306DAE" w:rsidRDefault="0029401D" w:rsidP="0029401D">
            <w:pPr>
              <w:rPr>
                <w:sz w:val="20"/>
              </w:rPr>
            </w:pPr>
          </w:p>
          <w:p w14:paraId="0201E33A" w14:textId="77777777" w:rsidR="0029401D" w:rsidRDefault="0029401D" w:rsidP="0029401D">
            <w:pPr>
              <w:rPr>
                <w:b/>
                <w:sz w:val="20"/>
                <w:u w:val="single"/>
              </w:rPr>
            </w:pPr>
            <w:r>
              <w:rPr>
                <w:b/>
                <w:sz w:val="20"/>
                <w:u w:val="single"/>
              </w:rPr>
              <w:t>Campus Summary</w:t>
            </w:r>
          </w:p>
          <w:p w14:paraId="1D76D2DB" w14:textId="77777777" w:rsidR="0029401D" w:rsidRDefault="0029401D" w:rsidP="0029401D">
            <w:pPr>
              <w:rPr>
                <w:sz w:val="20"/>
              </w:rPr>
            </w:pPr>
            <w:r>
              <w:rPr>
                <w:sz w:val="20"/>
                <w:u w:val="single"/>
              </w:rPr>
              <w:t>Jefferson</w:t>
            </w:r>
            <w:r>
              <w:rPr>
                <w:sz w:val="20"/>
              </w:rPr>
              <w:t>: 1 section</w:t>
            </w:r>
          </w:p>
          <w:p w14:paraId="7283EA88" w14:textId="77777777" w:rsidR="0029401D" w:rsidRDefault="0029401D" w:rsidP="0029401D">
            <w:pPr>
              <w:rPr>
                <w:sz w:val="20"/>
              </w:rPr>
            </w:pPr>
            <w:r>
              <w:rPr>
                <w:sz w:val="20"/>
              </w:rPr>
              <w:t xml:space="preserve">10/10 = 100% </w:t>
            </w:r>
          </w:p>
          <w:p w14:paraId="49C9657B" w14:textId="77777777" w:rsidR="0029401D" w:rsidRDefault="0029401D" w:rsidP="0029401D">
            <w:pPr>
              <w:rPr>
                <w:sz w:val="20"/>
              </w:rPr>
            </w:pPr>
            <w:r>
              <w:rPr>
                <w:sz w:val="20"/>
                <w:u w:val="single"/>
              </w:rPr>
              <w:t>Shelby</w:t>
            </w:r>
            <w:r>
              <w:rPr>
                <w:sz w:val="20"/>
              </w:rPr>
              <w:t>: 1 section</w:t>
            </w:r>
          </w:p>
          <w:p w14:paraId="4E47061C" w14:textId="77777777" w:rsidR="0029401D" w:rsidRDefault="0029401D" w:rsidP="0029401D">
            <w:pPr>
              <w:rPr>
                <w:sz w:val="20"/>
              </w:rPr>
            </w:pPr>
            <w:r>
              <w:rPr>
                <w:sz w:val="20"/>
              </w:rPr>
              <w:t xml:space="preserve">9/11 =81% </w:t>
            </w:r>
          </w:p>
          <w:p w14:paraId="330041FF" w14:textId="77777777" w:rsidR="0029401D" w:rsidRPr="007A61C0" w:rsidRDefault="0029401D" w:rsidP="0023595A">
            <w:pPr>
              <w:rPr>
                <w:color w:val="FF0000"/>
                <w:sz w:val="20"/>
              </w:rPr>
            </w:pPr>
          </w:p>
        </w:tc>
        <w:tc>
          <w:tcPr>
            <w:tcW w:w="2848" w:type="dxa"/>
            <w:vMerge w:val="restart"/>
            <w:tcBorders>
              <w:left w:val="single" w:sz="6" w:space="0" w:color="auto"/>
            </w:tcBorders>
          </w:tcPr>
          <w:p w14:paraId="41963307" w14:textId="756A600B" w:rsidR="00EE7DD6" w:rsidRPr="00EE7DD6" w:rsidRDefault="00EE7DD6" w:rsidP="00EE7DD6">
            <w:r w:rsidRPr="00EE7DD6">
              <w:t xml:space="preserve">FALL 2016 2 students were chronically unprepared or absent.  When their absence coincided with critique deadlines that prevents them from showing that they are able to satisfy this assessment.    </w:t>
            </w:r>
          </w:p>
          <w:p w14:paraId="33004200" w14:textId="4BCF2894" w:rsidR="0029401D" w:rsidRDefault="0029401D" w:rsidP="006F0D92">
            <w:r>
              <w:t xml:space="preserve">  </w:t>
            </w:r>
          </w:p>
          <w:p w14:paraId="00231B36" w14:textId="77777777" w:rsidR="00EE7DD6" w:rsidRPr="00EE7DD6" w:rsidRDefault="00EE7DD6" w:rsidP="00EE7DD6">
            <w:r w:rsidRPr="00EE7DD6">
              <w:t xml:space="preserve">SPRING 2017 Chronic absences and unpreparedness kept three students from being successful with this assessment. One of them got significantly better after midterm. </w:t>
            </w:r>
          </w:p>
          <w:p w14:paraId="33004201" w14:textId="77777777" w:rsidR="0029401D" w:rsidRPr="00872B1E" w:rsidRDefault="0029401D" w:rsidP="003C10B8"/>
        </w:tc>
      </w:tr>
      <w:tr w:rsidR="0029401D" w:rsidRPr="00FD5C03" w14:paraId="1DAD48E2" w14:textId="77777777" w:rsidTr="00A905BD">
        <w:trPr>
          <w:trHeight w:val="1920"/>
        </w:trPr>
        <w:tc>
          <w:tcPr>
            <w:tcW w:w="1955" w:type="dxa"/>
            <w:vMerge/>
            <w:tcBorders>
              <w:right w:val="single" w:sz="6" w:space="0" w:color="auto"/>
            </w:tcBorders>
          </w:tcPr>
          <w:p w14:paraId="022A716E" w14:textId="77777777" w:rsidR="0029401D" w:rsidRDefault="0029401D" w:rsidP="00FD5C03">
            <w:pPr>
              <w:autoSpaceDE w:val="0"/>
              <w:autoSpaceDN w:val="0"/>
              <w:adjustRightInd w:val="0"/>
              <w:rPr>
                <w:rFonts w:ascii="Calibri" w:hAnsi="Calibri" w:cs="Calibri"/>
                <w:color w:val="000000"/>
                <w:sz w:val="24"/>
                <w:szCs w:val="24"/>
              </w:rPr>
            </w:pPr>
          </w:p>
        </w:tc>
        <w:tc>
          <w:tcPr>
            <w:tcW w:w="1597" w:type="dxa"/>
            <w:vMerge/>
            <w:tcBorders>
              <w:left w:val="single" w:sz="6" w:space="0" w:color="auto"/>
              <w:right w:val="single" w:sz="4" w:space="0" w:color="auto"/>
            </w:tcBorders>
          </w:tcPr>
          <w:p w14:paraId="314E3BB0" w14:textId="77777777" w:rsidR="0029401D" w:rsidRPr="00FD5C03" w:rsidRDefault="0029401D" w:rsidP="007A61C0"/>
        </w:tc>
        <w:tc>
          <w:tcPr>
            <w:tcW w:w="1473" w:type="dxa"/>
            <w:vMerge/>
            <w:tcBorders>
              <w:left w:val="single" w:sz="6" w:space="0" w:color="auto"/>
              <w:right w:val="single" w:sz="4" w:space="0" w:color="auto"/>
            </w:tcBorders>
          </w:tcPr>
          <w:p w14:paraId="2154A7A8" w14:textId="77777777" w:rsidR="0029401D" w:rsidRPr="00FD5C03" w:rsidRDefault="0029401D" w:rsidP="007A61C0"/>
        </w:tc>
        <w:tc>
          <w:tcPr>
            <w:tcW w:w="1991" w:type="dxa"/>
            <w:tcBorders>
              <w:left w:val="single" w:sz="4" w:space="0" w:color="auto"/>
              <w:right w:val="single" w:sz="6" w:space="0" w:color="auto"/>
            </w:tcBorders>
          </w:tcPr>
          <w:p w14:paraId="343E535E" w14:textId="77777777" w:rsidR="0029401D" w:rsidRDefault="0029401D" w:rsidP="0029401D">
            <w:pPr>
              <w:rPr>
                <w:b/>
                <w:sz w:val="20"/>
                <w:u w:val="single"/>
              </w:rPr>
            </w:pPr>
            <w:r>
              <w:rPr>
                <w:b/>
                <w:sz w:val="20"/>
                <w:u w:val="single"/>
              </w:rPr>
              <w:t>Spring 2017</w:t>
            </w:r>
          </w:p>
          <w:p w14:paraId="56110EF8" w14:textId="77777777" w:rsidR="0029401D" w:rsidRDefault="0029401D" w:rsidP="0029401D">
            <w:pPr>
              <w:rPr>
                <w:b/>
                <w:sz w:val="20"/>
                <w:u w:val="single"/>
              </w:rPr>
            </w:pPr>
          </w:p>
          <w:p w14:paraId="6778276B" w14:textId="77777777" w:rsidR="0029401D" w:rsidRDefault="0029401D" w:rsidP="0029401D">
            <w:pPr>
              <w:rPr>
                <w:b/>
                <w:sz w:val="20"/>
                <w:u w:val="single"/>
              </w:rPr>
            </w:pPr>
            <w:r>
              <w:rPr>
                <w:b/>
                <w:sz w:val="20"/>
                <w:u w:val="single"/>
              </w:rPr>
              <w:t>College Summary</w:t>
            </w:r>
          </w:p>
          <w:p w14:paraId="078D2039" w14:textId="77777777" w:rsidR="0029401D" w:rsidRDefault="0029401D" w:rsidP="0029401D">
            <w:pPr>
              <w:rPr>
                <w:b/>
                <w:sz w:val="20"/>
                <w:u w:val="single"/>
              </w:rPr>
            </w:pPr>
            <w:r>
              <w:rPr>
                <w:b/>
                <w:sz w:val="20"/>
                <w:u w:val="single"/>
              </w:rPr>
              <w:t>2 sections</w:t>
            </w:r>
          </w:p>
          <w:p w14:paraId="4C19D0D8" w14:textId="77777777" w:rsidR="0029401D" w:rsidRDefault="0029401D" w:rsidP="0029401D">
            <w:pPr>
              <w:rPr>
                <w:sz w:val="20"/>
              </w:rPr>
            </w:pPr>
            <w:r>
              <w:rPr>
                <w:sz w:val="20"/>
              </w:rPr>
              <w:t>21/25 = 84%</w:t>
            </w:r>
          </w:p>
          <w:p w14:paraId="156DD9C5" w14:textId="77777777" w:rsidR="0029401D" w:rsidRDefault="0029401D" w:rsidP="0029401D">
            <w:pPr>
              <w:rPr>
                <w:sz w:val="20"/>
              </w:rPr>
            </w:pPr>
          </w:p>
          <w:p w14:paraId="3248123D" w14:textId="77777777" w:rsidR="0029401D" w:rsidRDefault="0029401D" w:rsidP="0029401D">
            <w:pPr>
              <w:rPr>
                <w:b/>
                <w:sz w:val="20"/>
                <w:u w:val="single"/>
              </w:rPr>
            </w:pPr>
            <w:r>
              <w:rPr>
                <w:b/>
                <w:sz w:val="20"/>
                <w:u w:val="single"/>
              </w:rPr>
              <w:t>Campus Summary</w:t>
            </w:r>
          </w:p>
          <w:p w14:paraId="11F0866E" w14:textId="77777777" w:rsidR="0029401D" w:rsidRDefault="0029401D" w:rsidP="0029401D">
            <w:pPr>
              <w:rPr>
                <w:sz w:val="20"/>
              </w:rPr>
            </w:pPr>
            <w:r>
              <w:rPr>
                <w:sz w:val="20"/>
                <w:u w:val="single"/>
              </w:rPr>
              <w:t>Jefferson</w:t>
            </w:r>
            <w:r>
              <w:rPr>
                <w:sz w:val="20"/>
              </w:rPr>
              <w:t>: 1 section</w:t>
            </w:r>
          </w:p>
          <w:p w14:paraId="5361DC63" w14:textId="394D105E" w:rsidR="0029401D" w:rsidRDefault="0029401D" w:rsidP="0029401D">
            <w:pPr>
              <w:rPr>
                <w:sz w:val="20"/>
              </w:rPr>
            </w:pPr>
            <w:r>
              <w:rPr>
                <w:sz w:val="20"/>
              </w:rPr>
              <w:t>12/13 = 92%</w:t>
            </w:r>
          </w:p>
          <w:p w14:paraId="6C50A52B" w14:textId="77777777" w:rsidR="0029401D" w:rsidRDefault="0029401D" w:rsidP="0029401D">
            <w:pPr>
              <w:rPr>
                <w:sz w:val="20"/>
              </w:rPr>
            </w:pPr>
            <w:r>
              <w:rPr>
                <w:sz w:val="20"/>
                <w:u w:val="single"/>
              </w:rPr>
              <w:t>Shelby</w:t>
            </w:r>
            <w:r>
              <w:rPr>
                <w:sz w:val="20"/>
              </w:rPr>
              <w:t>: 1 section</w:t>
            </w:r>
          </w:p>
          <w:p w14:paraId="6CDD4F57" w14:textId="38A6F70F" w:rsidR="0029401D" w:rsidRPr="00A905BD" w:rsidRDefault="0029401D" w:rsidP="0029401D">
            <w:pPr>
              <w:rPr>
                <w:sz w:val="20"/>
              </w:rPr>
            </w:pPr>
            <w:r>
              <w:rPr>
                <w:sz w:val="20"/>
              </w:rPr>
              <w:t>9/12 = 75%</w:t>
            </w:r>
          </w:p>
          <w:p w14:paraId="47B0A4E8" w14:textId="77777777" w:rsidR="0029401D" w:rsidRDefault="0029401D" w:rsidP="00D46FAE">
            <w:pPr>
              <w:rPr>
                <w:b/>
                <w:sz w:val="20"/>
                <w:u w:val="single"/>
              </w:rPr>
            </w:pPr>
          </w:p>
        </w:tc>
        <w:tc>
          <w:tcPr>
            <w:tcW w:w="2848" w:type="dxa"/>
            <w:vMerge/>
            <w:tcBorders>
              <w:left w:val="single" w:sz="6" w:space="0" w:color="auto"/>
            </w:tcBorders>
          </w:tcPr>
          <w:p w14:paraId="5EB3400E" w14:textId="77777777" w:rsidR="0029401D" w:rsidRDefault="0029401D" w:rsidP="006F0D92"/>
        </w:tc>
      </w:tr>
      <w:tr w:rsidR="0029401D" w:rsidRPr="00FD5C03" w14:paraId="33004213" w14:textId="77777777" w:rsidTr="00A905BD">
        <w:trPr>
          <w:trHeight w:val="3211"/>
        </w:trPr>
        <w:tc>
          <w:tcPr>
            <w:tcW w:w="1955" w:type="dxa"/>
            <w:vMerge/>
            <w:tcBorders>
              <w:right w:val="single" w:sz="6" w:space="0" w:color="auto"/>
            </w:tcBorders>
          </w:tcPr>
          <w:p w14:paraId="33004203" w14:textId="77777777" w:rsidR="0029401D" w:rsidRDefault="0029401D" w:rsidP="00FD5C03">
            <w:pPr>
              <w:autoSpaceDE w:val="0"/>
              <w:autoSpaceDN w:val="0"/>
              <w:adjustRightInd w:val="0"/>
              <w:rPr>
                <w:rFonts w:ascii="Calibri" w:hAnsi="Calibri" w:cs="Calibri"/>
                <w:color w:val="000000"/>
                <w:sz w:val="24"/>
                <w:szCs w:val="24"/>
              </w:rPr>
            </w:pPr>
          </w:p>
        </w:tc>
        <w:tc>
          <w:tcPr>
            <w:tcW w:w="1597" w:type="dxa"/>
            <w:vMerge/>
            <w:tcBorders>
              <w:left w:val="single" w:sz="6" w:space="0" w:color="auto"/>
              <w:right w:val="single" w:sz="4" w:space="0" w:color="auto"/>
            </w:tcBorders>
          </w:tcPr>
          <w:p w14:paraId="33004204" w14:textId="77777777" w:rsidR="0029401D" w:rsidRPr="00FD5C03" w:rsidRDefault="0029401D" w:rsidP="007A61C0"/>
        </w:tc>
        <w:tc>
          <w:tcPr>
            <w:tcW w:w="1473" w:type="dxa"/>
            <w:vMerge/>
            <w:tcBorders>
              <w:left w:val="single" w:sz="6" w:space="0" w:color="auto"/>
              <w:right w:val="single" w:sz="4" w:space="0" w:color="auto"/>
            </w:tcBorders>
          </w:tcPr>
          <w:p w14:paraId="33004205" w14:textId="77777777" w:rsidR="0029401D" w:rsidRPr="00FD5C03" w:rsidRDefault="0029401D" w:rsidP="007A61C0"/>
        </w:tc>
        <w:tc>
          <w:tcPr>
            <w:tcW w:w="1991" w:type="dxa"/>
            <w:tcBorders>
              <w:left w:val="single" w:sz="4" w:space="0" w:color="auto"/>
              <w:right w:val="single" w:sz="6" w:space="0" w:color="auto"/>
            </w:tcBorders>
          </w:tcPr>
          <w:p w14:paraId="33004206" w14:textId="1900D1CB" w:rsidR="0029401D" w:rsidRDefault="0029401D" w:rsidP="00D46FAE">
            <w:pPr>
              <w:rPr>
                <w:b/>
                <w:sz w:val="20"/>
                <w:u w:val="single"/>
              </w:rPr>
            </w:pPr>
            <w:r>
              <w:rPr>
                <w:b/>
                <w:sz w:val="20"/>
                <w:u w:val="single"/>
              </w:rPr>
              <w:t>2016-2017 Academic Year</w:t>
            </w:r>
          </w:p>
          <w:p w14:paraId="33004207" w14:textId="77777777" w:rsidR="0029401D" w:rsidRDefault="0029401D" w:rsidP="00D46FAE">
            <w:pPr>
              <w:rPr>
                <w:b/>
                <w:sz w:val="20"/>
                <w:u w:val="single"/>
              </w:rPr>
            </w:pPr>
          </w:p>
          <w:p w14:paraId="7432EC0D" w14:textId="77777777" w:rsidR="0029401D" w:rsidRDefault="0029401D" w:rsidP="0029401D">
            <w:pPr>
              <w:rPr>
                <w:b/>
                <w:sz w:val="20"/>
                <w:u w:val="single"/>
              </w:rPr>
            </w:pPr>
            <w:r>
              <w:rPr>
                <w:b/>
                <w:sz w:val="20"/>
                <w:u w:val="single"/>
              </w:rPr>
              <w:t>College Summary</w:t>
            </w:r>
          </w:p>
          <w:p w14:paraId="6096A28F" w14:textId="77777777" w:rsidR="0029401D" w:rsidRPr="001726F8" w:rsidRDefault="0029401D" w:rsidP="0029401D">
            <w:pPr>
              <w:rPr>
                <w:b/>
                <w:sz w:val="20"/>
                <w:u w:val="single"/>
              </w:rPr>
            </w:pPr>
            <w:r>
              <w:rPr>
                <w:b/>
                <w:sz w:val="20"/>
                <w:u w:val="single"/>
              </w:rPr>
              <w:t>4</w:t>
            </w:r>
            <w:r w:rsidRPr="001726F8">
              <w:rPr>
                <w:b/>
                <w:sz w:val="20"/>
                <w:u w:val="single"/>
              </w:rPr>
              <w:t xml:space="preserve"> section</w:t>
            </w:r>
            <w:r>
              <w:rPr>
                <w:b/>
                <w:sz w:val="20"/>
                <w:u w:val="single"/>
              </w:rPr>
              <w:t>s</w:t>
            </w:r>
          </w:p>
          <w:p w14:paraId="59169A75" w14:textId="77777777" w:rsidR="0029401D" w:rsidRDefault="0029401D" w:rsidP="0029401D">
            <w:pPr>
              <w:rPr>
                <w:sz w:val="20"/>
              </w:rPr>
            </w:pPr>
            <w:r>
              <w:rPr>
                <w:sz w:val="20"/>
              </w:rPr>
              <w:t>40/46</w:t>
            </w:r>
            <w:r w:rsidRPr="001726F8">
              <w:rPr>
                <w:sz w:val="20"/>
              </w:rPr>
              <w:t xml:space="preserve"> = 8</w:t>
            </w:r>
            <w:r>
              <w:rPr>
                <w:sz w:val="20"/>
              </w:rPr>
              <w:t>7</w:t>
            </w:r>
            <w:r w:rsidRPr="001726F8">
              <w:rPr>
                <w:sz w:val="20"/>
              </w:rPr>
              <w:t xml:space="preserve">% </w:t>
            </w:r>
          </w:p>
          <w:p w14:paraId="533059BD" w14:textId="77777777" w:rsidR="0029401D" w:rsidRPr="00306DAE" w:rsidRDefault="0029401D" w:rsidP="0029401D">
            <w:pPr>
              <w:rPr>
                <w:sz w:val="20"/>
              </w:rPr>
            </w:pPr>
          </w:p>
          <w:p w14:paraId="00EF7C55" w14:textId="77777777" w:rsidR="0029401D" w:rsidRDefault="0029401D" w:rsidP="0029401D">
            <w:pPr>
              <w:rPr>
                <w:b/>
                <w:sz w:val="20"/>
                <w:u w:val="single"/>
              </w:rPr>
            </w:pPr>
            <w:r>
              <w:rPr>
                <w:b/>
                <w:sz w:val="20"/>
                <w:u w:val="single"/>
              </w:rPr>
              <w:t>Campus Summary</w:t>
            </w:r>
          </w:p>
          <w:p w14:paraId="7E818618" w14:textId="77777777" w:rsidR="0029401D" w:rsidRDefault="0029401D" w:rsidP="0029401D">
            <w:pPr>
              <w:rPr>
                <w:sz w:val="20"/>
              </w:rPr>
            </w:pPr>
            <w:r>
              <w:rPr>
                <w:sz w:val="20"/>
                <w:u w:val="single"/>
              </w:rPr>
              <w:t>Jefferson</w:t>
            </w:r>
            <w:r>
              <w:rPr>
                <w:sz w:val="20"/>
              </w:rPr>
              <w:t>: 2 sections</w:t>
            </w:r>
          </w:p>
          <w:p w14:paraId="4A022FEB" w14:textId="4AC158E1" w:rsidR="0029401D" w:rsidRDefault="0029401D" w:rsidP="0029401D">
            <w:pPr>
              <w:rPr>
                <w:sz w:val="20"/>
              </w:rPr>
            </w:pPr>
            <w:r>
              <w:rPr>
                <w:sz w:val="20"/>
              </w:rPr>
              <w:t xml:space="preserve">22/23 = 96% </w:t>
            </w:r>
          </w:p>
          <w:p w14:paraId="50F530A6" w14:textId="77777777" w:rsidR="0029401D" w:rsidRDefault="0029401D" w:rsidP="0029401D">
            <w:pPr>
              <w:rPr>
                <w:sz w:val="20"/>
              </w:rPr>
            </w:pPr>
            <w:r>
              <w:rPr>
                <w:sz w:val="20"/>
                <w:u w:val="single"/>
              </w:rPr>
              <w:t>Shelby</w:t>
            </w:r>
            <w:r>
              <w:rPr>
                <w:sz w:val="20"/>
              </w:rPr>
              <w:t>: 2 sections</w:t>
            </w:r>
          </w:p>
          <w:p w14:paraId="33004210" w14:textId="024135AC" w:rsidR="0029401D" w:rsidRPr="00902EE8" w:rsidRDefault="0029401D" w:rsidP="0029401D">
            <w:pPr>
              <w:rPr>
                <w:sz w:val="20"/>
              </w:rPr>
            </w:pPr>
            <w:r>
              <w:rPr>
                <w:sz w:val="20"/>
              </w:rPr>
              <w:t>18/23 = 78%</w:t>
            </w:r>
          </w:p>
          <w:p w14:paraId="33004211" w14:textId="77777777" w:rsidR="0029401D" w:rsidRPr="00012DAE" w:rsidRDefault="0029401D" w:rsidP="00A535EA">
            <w:pPr>
              <w:rPr>
                <w:sz w:val="20"/>
              </w:rPr>
            </w:pPr>
          </w:p>
        </w:tc>
        <w:tc>
          <w:tcPr>
            <w:tcW w:w="2848" w:type="dxa"/>
            <w:vMerge/>
            <w:tcBorders>
              <w:left w:val="single" w:sz="6" w:space="0" w:color="auto"/>
            </w:tcBorders>
          </w:tcPr>
          <w:p w14:paraId="33004212" w14:textId="77777777" w:rsidR="0029401D" w:rsidRPr="00FD5C03" w:rsidRDefault="0029401D" w:rsidP="00E73B80">
            <w:pPr>
              <w:rPr>
                <w:color w:val="FF0000"/>
              </w:rPr>
            </w:pPr>
          </w:p>
        </w:tc>
      </w:tr>
      <w:tr w:rsidR="0029401D" w:rsidRPr="00FD5C03" w14:paraId="3300422E" w14:textId="77777777" w:rsidTr="0029401D">
        <w:trPr>
          <w:trHeight w:val="2213"/>
        </w:trPr>
        <w:tc>
          <w:tcPr>
            <w:tcW w:w="1955" w:type="dxa"/>
            <w:vMerge w:val="restart"/>
            <w:tcBorders>
              <w:right w:val="single" w:sz="6" w:space="0" w:color="auto"/>
            </w:tcBorders>
          </w:tcPr>
          <w:p w14:paraId="33004214" w14:textId="77777777" w:rsidR="0029401D" w:rsidRPr="007A61C0" w:rsidRDefault="0029401D" w:rsidP="007A61C0">
            <w:pPr>
              <w:pStyle w:val="ListParagraph"/>
              <w:autoSpaceDE w:val="0"/>
              <w:autoSpaceDN w:val="0"/>
              <w:adjustRightInd w:val="0"/>
              <w:ind w:left="0"/>
              <w:rPr>
                <w:b/>
                <w:sz w:val="23"/>
                <w:szCs w:val="23"/>
              </w:rPr>
            </w:pPr>
            <w:r>
              <w:rPr>
                <w:rFonts w:ascii="Calibri" w:hAnsi="Calibri" w:cs="Calibri"/>
                <w:b/>
                <w:color w:val="000000"/>
                <w:sz w:val="23"/>
                <w:szCs w:val="23"/>
              </w:rPr>
              <w:t>3.</w:t>
            </w:r>
            <w:r w:rsidRPr="007A61C0">
              <w:rPr>
                <w:rFonts w:ascii="Calibri" w:hAnsi="Calibri" w:cs="Calibri"/>
                <w:b/>
                <w:color w:val="000000"/>
                <w:sz w:val="23"/>
                <w:szCs w:val="23"/>
              </w:rPr>
              <w:t>The student will create drawings using a variety of tools, techniques, methods, and materials in a well-crafted manner.</w:t>
            </w:r>
          </w:p>
        </w:tc>
        <w:tc>
          <w:tcPr>
            <w:tcW w:w="1597" w:type="dxa"/>
            <w:vMerge w:val="restart"/>
            <w:tcBorders>
              <w:left w:val="single" w:sz="6" w:space="0" w:color="auto"/>
              <w:right w:val="single" w:sz="4" w:space="0" w:color="auto"/>
            </w:tcBorders>
          </w:tcPr>
          <w:p w14:paraId="33004215" w14:textId="77777777" w:rsidR="0029401D" w:rsidRPr="00FD5C03" w:rsidRDefault="0029401D" w:rsidP="00FD5C03">
            <w:r w:rsidRPr="00FD5C03">
              <w:t xml:space="preserve">Assessment- Rubric </w:t>
            </w:r>
          </w:p>
          <w:p w14:paraId="33004216" w14:textId="77777777" w:rsidR="0029401D" w:rsidRPr="00FD5C03" w:rsidRDefault="0029401D" w:rsidP="00FD5C03">
            <w:r w:rsidRPr="00FD5C03">
              <w:t>Final Student Critique of Final Portfolio</w:t>
            </w:r>
          </w:p>
          <w:p w14:paraId="33004217" w14:textId="77777777" w:rsidR="0029401D" w:rsidRPr="00FD5C03" w:rsidRDefault="0029401D" w:rsidP="00FD5C03"/>
          <w:p w14:paraId="33004218" w14:textId="77777777" w:rsidR="0029401D" w:rsidRPr="00FD5C03" w:rsidRDefault="0029401D" w:rsidP="00FD5C03">
            <w:r w:rsidRPr="00FD5C03">
              <w:t xml:space="preserve">Rubric is attached. </w:t>
            </w:r>
          </w:p>
          <w:p w14:paraId="33004219" w14:textId="77777777" w:rsidR="0029401D" w:rsidRPr="00FD5C03" w:rsidRDefault="0029401D" w:rsidP="00FD5C03"/>
        </w:tc>
        <w:tc>
          <w:tcPr>
            <w:tcW w:w="1473" w:type="dxa"/>
            <w:vMerge w:val="restart"/>
            <w:tcBorders>
              <w:left w:val="single" w:sz="6" w:space="0" w:color="auto"/>
              <w:right w:val="single" w:sz="4" w:space="0" w:color="auto"/>
            </w:tcBorders>
          </w:tcPr>
          <w:p w14:paraId="3300421A" w14:textId="77777777" w:rsidR="0029401D" w:rsidRPr="00FD5C03" w:rsidRDefault="0029401D" w:rsidP="007A61C0">
            <w:r w:rsidRPr="00FD5C03">
              <w:t xml:space="preserve">70% </w:t>
            </w:r>
            <w:r>
              <w:t xml:space="preserve">of students will use a variety of tools, techniques, methods, and materials to create well-crafted drawings. </w:t>
            </w:r>
          </w:p>
        </w:tc>
        <w:tc>
          <w:tcPr>
            <w:tcW w:w="1991" w:type="dxa"/>
            <w:tcBorders>
              <w:left w:val="single" w:sz="4" w:space="0" w:color="auto"/>
              <w:right w:val="single" w:sz="6" w:space="0" w:color="auto"/>
            </w:tcBorders>
          </w:tcPr>
          <w:p w14:paraId="3300421B" w14:textId="42207867" w:rsidR="0029401D" w:rsidRDefault="0029401D" w:rsidP="00D46FAE">
            <w:pPr>
              <w:rPr>
                <w:b/>
                <w:sz w:val="20"/>
                <w:u w:val="single"/>
              </w:rPr>
            </w:pPr>
            <w:r>
              <w:rPr>
                <w:b/>
                <w:sz w:val="20"/>
                <w:u w:val="single"/>
              </w:rPr>
              <w:t xml:space="preserve">Fall  2016 </w:t>
            </w:r>
          </w:p>
          <w:p w14:paraId="3300421C" w14:textId="77777777" w:rsidR="0029401D" w:rsidRDefault="0029401D" w:rsidP="00D46FAE">
            <w:pPr>
              <w:rPr>
                <w:b/>
                <w:sz w:val="20"/>
                <w:u w:val="single"/>
              </w:rPr>
            </w:pPr>
          </w:p>
          <w:p w14:paraId="3300421D" w14:textId="77777777" w:rsidR="0029401D" w:rsidRDefault="0029401D" w:rsidP="00D42438">
            <w:pPr>
              <w:rPr>
                <w:b/>
                <w:sz w:val="20"/>
                <w:u w:val="single"/>
              </w:rPr>
            </w:pPr>
            <w:r>
              <w:rPr>
                <w:b/>
                <w:sz w:val="20"/>
                <w:u w:val="single"/>
              </w:rPr>
              <w:t>College Summary</w:t>
            </w:r>
          </w:p>
          <w:p w14:paraId="7DB8D9E1" w14:textId="77777777" w:rsidR="0029401D" w:rsidRPr="001726F8" w:rsidRDefault="0029401D" w:rsidP="0029401D">
            <w:pPr>
              <w:rPr>
                <w:b/>
                <w:sz w:val="20"/>
                <w:u w:val="single"/>
              </w:rPr>
            </w:pPr>
            <w:r>
              <w:rPr>
                <w:b/>
                <w:sz w:val="20"/>
                <w:u w:val="single"/>
              </w:rPr>
              <w:t>2</w:t>
            </w:r>
            <w:r w:rsidRPr="001726F8">
              <w:rPr>
                <w:b/>
                <w:sz w:val="20"/>
                <w:u w:val="single"/>
              </w:rPr>
              <w:t xml:space="preserve"> section</w:t>
            </w:r>
            <w:r>
              <w:rPr>
                <w:b/>
                <w:sz w:val="20"/>
                <w:u w:val="single"/>
              </w:rPr>
              <w:t>s</w:t>
            </w:r>
          </w:p>
          <w:p w14:paraId="378B8932" w14:textId="77777777" w:rsidR="0029401D" w:rsidRDefault="0029401D" w:rsidP="0029401D">
            <w:pPr>
              <w:rPr>
                <w:sz w:val="20"/>
              </w:rPr>
            </w:pPr>
            <w:r>
              <w:rPr>
                <w:sz w:val="20"/>
              </w:rPr>
              <w:t>19/21</w:t>
            </w:r>
            <w:r w:rsidRPr="001726F8">
              <w:rPr>
                <w:sz w:val="20"/>
              </w:rPr>
              <w:t xml:space="preserve"> = </w:t>
            </w:r>
            <w:r>
              <w:rPr>
                <w:sz w:val="20"/>
              </w:rPr>
              <w:t>90</w:t>
            </w:r>
            <w:r w:rsidRPr="001726F8">
              <w:rPr>
                <w:sz w:val="20"/>
              </w:rPr>
              <w:t xml:space="preserve">% </w:t>
            </w:r>
          </w:p>
          <w:p w14:paraId="33004220" w14:textId="77777777" w:rsidR="0029401D" w:rsidRDefault="0029401D" w:rsidP="00D42438">
            <w:pPr>
              <w:rPr>
                <w:sz w:val="20"/>
              </w:rPr>
            </w:pPr>
          </w:p>
          <w:p w14:paraId="33004221" w14:textId="77777777" w:rsidR="0029401D" w:rsidRDefault="0029401D" w:rsidP="00D42438">
            <w:pPr>
              <w:rPr>
                <w:sz w:val="20"/>
              </w:rPr>
            </w:pPr>
            <w:r>
              <w:rPr>
                <w:b/>
                <w:sz w:val="20"/>
                <w:u w:val="single"/>
              </w:rPr>
              <w:t>Campus Summary</w:t>
            </w:r>
          </w:p>
          <w:p w14:paraId="20B2CF57" w14:textId="77777777" w:rsidR="0029401D" w:rsidRDefault="0029401D" w:rsidP="0029401D">
            <w:pPr>
              <w:rPr>
                <w:b/>
                <w:sz w:val="20"/>
                <w:u w:val="single"/>
              </w:rPr>
            </w:pPr>
            <w:r>
              <w:rPr>
                <w:b/>
                <w:sz w:val="20"/>
                <w:u w:val="single"/>
              </w:rPr>
              <w:t>Campus Summary</w:t>
            </w:r>
          </w:p>
          <w:p w14:paraId="06C8FB53" w14:textId="77777777" w:rsidR="0029401D" w:rsidRDefault="0029401D" w:rsidP="0029401D">
            <w:pPr>
              <w:rPr>
                <w:sz w:val="20"/>
              </w:rPr>
            </w:pPr>
            <w:r>
              <w:rPr>
                <w:sz w:val="20"/>
                <w:u w:val="single"/>
              </w:rPr>
              <w:t>Jefferson</w:t>
            </w:r>
            <w:r>
              <w:rPr>
                <w:sz w:val="20"/>
              </w:rPr>
              <w:t>: 1 section</w:t>
            </w:r>
          </w:p>
          <w:p w14:paraId="675E53E6" w14:textId="77777777" w:rsidR="0029401D" w:rsidRDefault="0029401D" w:rsidP="0029401D">
            <w:pPr>
              <w:rPr>
                <w:sz w:val="20"/>
              </w:rPr>
            </w:pPr>
            <w:r>
              <w:rPr>
                <w:sz w:val="20"/>
              </w:rPr>
              <w:t xml:space="preserve">10/10 = 100% </w:t>
            </w:r>
          </w:p>
          <w:p w14:paraId="28C599F7" w14:textId="77777777" w:rsidR="0029401D" w:rsidRDefault="0029401D" w:rsidP="0029401D">
            <w:pPr>
              <w:rPr>
                <w:sz w:val="20"/>
              </w:rPr>
            </w:pPr>
            <w:r>
              <w:rPr>
                <w:sz w:val="20"/>
                <w:u w:val="single"/>
              </w:rPr>
              <w:t>Shelby</w:t>
            </w:r>
            <w:r>
              <w:rPr>
                <w:sz w:val="20"/>
              </w:rPr>
              <w:t>: 1 section</w:t>
            </w:r>
          </w:p>
          <w:p w14:paraId="3FB0526D" w14:textId="77777777" w:rsidR="0029401D" w:rsidRDefault="0029401D" w:rsidP="0029401D">
            <w:pPr>
              <w:rPr>
                <w:sz w:val="20"/>
              </w:rPr>
            </w:pPr>
            <w:r>
              <w:rPr>
                <w:sz w:val="20"/>
              </w:rPr>
              <w:t xml:space="preserve">9/11 =81% </w:t>
            </w:r>
          </w:p>
          <w:p w14:paraId="33004226" w14:textId="77777777" w:rsidR="0029401D" w:rsidRPr="007A61C0" w:rsidRDefault="0029401D" w:rsidP="00D46FAE">
            <w:pPr>
              <w:rPr>
                <w:i/>
                <w:color w:val="FF0000"/>
                <w:sz w:val="20"/>
              </w:rPr>
            </w:pPr>
          </w:p>
        </w:tc>
        <w:tc>
          <w:tcPr>
            <w:tcW w:w="2848" w:type="dxa"/>
            <w:vMerge w:val="restart"/>
            <w:tcBorders>
              <w:left w:val="single" w:sz="6" w:space="0" w:color="auto"/>
            </w:tcBorders>
          </w:tcPr>
          <w:p w14:paraId="1B01F805" w14:textId="77777777" w:rsidR="00EE7DD6" w:rsidRPr="00EE7DD6" w:rsidRDefault="00EE7DD6" w:rsidP="00EE7DD6">
            <w:r w:rsidRPr="00EE7DD6">
              <w:t xml:space="preserve">FALL 2016 Success on this SLO requires time and deliberate labor on the part of the student.  I can advise, council, and guilt, but if a student isn’t willing to invest time and labor, I don’t know how I can adjust instruction to bring up the results of this assessment.    </w:t>
            </w:r>
          </w:p>
          <w:p w14:paraId="27F88C25" w14:textId="77777777" w:rsidR="0029401D" w:rsidRDefault="0029401D" w:rsidP="0029401D"/>
          <w:p w14:paraId="7A723A5C" w14:textId="77777777" w:rsidR="00EE7DD6" w:rsidRPr="00EE7DD6" w:rsidRDefault="00EE7DD6" w:rsidP="00EE7DD6">
            <w:r w:rsidRPr="00EE7DD6">
              <w:lastRenderedPageBreak/>
              <w:t xml:space="preserve">SPRING 2017 All but 3 of the students easily met this assessment goal. Of the 3 that didn’t one improved significantly after midterm, and the other two did not put in the time or effort necessary. </w:t>
            </w:r>
          </w:p>
          <w:p w14:paraId="3300422D" w14:textId="7329DC62" w:rsidR="00EE7DD6" w:rsidRPr="00FD5C03" w:rsidRDefault="00EE7DD6" w:rsidP="0029401D"/>
        </w:tc>
      </w:tr>
      <w:tr w:rsidR="0029401D" w:rsidRPr="00FD5C03" w14:paraId="62F0C473" w14:textId="77777777" w:rsidTr="00A905BD">
        <w:trPr>
          <w:trHeight w:val="2212"/>
        </w:trPr>
        <w:tc>
          <w:tcPr>
            <w:tcW w:w="1955" w:type="dxa"/>
            <w:vMerge/>
            <w:tcBorders>
              <w:right w:val="single" w:sz="6" w:space="0" w:color="auto"/>
            </w:tcBorders>
          </w:tcPr>
          <w:p w14:paraId="75E65667" w14:textId="77777777" w:rsidR="0029401D" w:rsidRDefault="0029401D" w:rsidP="007A61C0">
            <w:pPr>
              <w:pStyle w:val="ListParagraph"/>
              <w:autoSpaceDE w:val="0"/>
              <w:autoSpaceDN w:val="0"/>
              <w:adjustRightInd w:val="0"/>
              <w:ind w:left="0"/>
              <w:rPr>
                <w:rFonts w:ascii="Calibri" w:hAnsi="Calibri" w:cs="Calibri"/>
                <w:b/>
                <w:color w:val="000000"/>
                <w:sz w:val="23"/>
                <w:szCs w:val="23"/>
              </w:rPr>
            </w:pPr>
          </w:p>
        </w:tc>
        <w:tc>
          <w:tcPr>
            <w:tcW w:w="1597" w:type="dxa"/>
            <w:vMerge/>
            <w:tcBorders>
              <w:left w:val="single" w:sz="6" w:space="0" w:color="auto"/>
              <w:right w:val="single" w:sz="4" w:space="0" w:color="auto"/>
            </w:tcBorders>
          </w:tcPr>
          <w:p w14:paraId="208DB2A5" w14:textId="77777777" w:rsidR="0029401D" w:rsidRPr="00FD5C03" w:rsidRDefault="0029401D" w:rsidP="00FD5C03"/>
        </w:tc>
        <w:tc>
          <w:tcPr>
            <w:tcW w:w="1473" w:type="dxa"/>
            <w:vMerge/>
            <w:tcBorders>
              <w:left w:val="single" w:sz="6" w:space="0" w:color="auto"/>
              <w:right w:val="single" w:sz="4" w:space="0" w:color="auto"/>
            </w:tcBorders>
          </w:tcPr>
          <w:p w14:paraId="770B15EA" w14:textId="77777777" w:rsidR="0029401D" w:rsidRPr="00FD5C03" w:rsidRDefault="0029401D" w:rsidP="007A61C0"/>
        </w:tc>
        <w:tc>
          <w:tcPr>
            <w:tcW w:w="1991" w:type="dxa"/>
            <w:tcBorders>
              <w:left w:val="single" w:sz="4" w:space="0" w:color="auto"/>
              <w:right w:val="single" w:sz="6" w:space="0" w:color="auto"/>
            </w:tcBorders>
          </w:tcPr>
          <w:p w14:paraId="44B5C932" w14:textId="77777777" w:rsidR="0029401D" w:rsidRDefault="0029401D" w:rsidP="0029401D">
            <w:pPr>
              <w:rPr>
                <w:b/>
                <w:sz w:val="20"/>
                <w:u w:val="single"/>
              </w:rPr>
            </w:pPr>
            <w:r>
              <w:rPr>
                <w:b/>
                <w:sz w:val="20"/>
                <w:u w:val="single"/>
              </w:rPr>
              <w:t>Spring 2017</w:t>
            </w:r>
          </w:p>
          <w:p w14:paraId="0CF45C2F" w14:textId="77777777" w:rsidR="0029401D" w:rsidRDefault="0029401D" w:rsidP="0029401D">
            <w:pPr>
              <w:rPr>
                <w:b/>
                <w:sz w:val="20"/>
                <w:u w:val="single"/>
              </w:rPr>
            </w:pPr>
          </w:p>
          <w:p w14:paraId="15812276" w14:textId="77777777" w:rsidR="0029401D" w:rsidRDefault="0029401D" w:rsidP="0029401D">
            <w:pPr>
              <w:rPr>
                <w:b/>
                <w:sz w:val="20"/>
                <w:u w:val="single"/>
              </w:rPr>
            </w:pPr>
            <w:r>
              <w:rPr>
                <w:b/>
                <w:sz w:val="20"/>
                <w:u w:val="single"/>
              </w:rPr>
              <w:t>College Summary</w:t>
            </w:r>
          </w:p>
          <w:p w14:paraId="1613C2DD" w14:textId="77777777" w:rsidR="0029401D" w:rsidRDefault="0029401D" w:rsidP="0029401D">
            <w:pPr>
              <w:rPr>
                <w:b/>
                <w:sz w:val="20"/>
                <w:u w:val="single"/>
              </w:rPr>
            </w:pPr>
            <w:r>
              <w:rPr>
                <w:b/>
                <w:sz w:val="20"/>
                <w:u w:val="single"/>
              </w:rPr>
              <w:t>2 sections</w:t>
            </w:r>
          </w:p>
          <w:p w14:paraId="0F276264" w14:textId="5BD08170" w:rsidR="0029401D" w:rsidRDefault="0029401D" w:rsidP="0029401D">
            <w:pPr>
              <w:rPr>
                <w:sz w:val="20"/>
              </w:rPr>
            </w:pPr>
            <w:r>
              <w:rPr>
                <w:sz w:val="20"/>
              </w:rPr>
              <w:t>22/25 = 88%</w:t>
            </w:r>
          </w:p>
          <w:p w14:paraId="74F66274" w14:textId="77777777" w:rsidR="0029401D" w:rsidRDefault="0029401D" w:rsidP="0029401D">
            <w:pPr>
              <w:rPr>
                <w:sz w:val="20"/>
              </w:rPr>
            </w:pPr>
          </w:p>
          <w:p w14:paraId="2B2BEAF6" w14:textId="77777777" w:rsidR="0029401D" w:rsidRDefault="0029401D" w:rsidP="0029401D">
            <w:pPr>
              <w:rPr>
                <w:b/>
                <w:sz w:val="20"/>
                <w:u w:val="single"/>
              </w:rPr>
            </w:pPr>
            <w:r>
              <w:rPr>
                <w:b/>
                <w:sz w:val="20"/>
                <w:u w:val="single"/>
              </w:rPr>
              <w:t>Campus Summary</w:t>
            </w:r>
          </w:p>
          <w:p w14:paraId="4EE1ABB8" w14:textId="77777777" w:rsidR="0029401D" w:rsidRDefault="0029401D" w:rsidP="0029401D">
            <w:pPr>
              <w:rPr>
                <w:sz w:val="20"/>
              </w:rPr>
            </w:pPr>
            <w:r>
              <w:rPr>
                <w:sz w:val="20"/>
                <w:u w:val="single"/>
              </w:rPr>
              <w:t>Jefferson</w:t>
            </w:r>
            <w:r>
              <w:rPr>
                <w:sz w:val="20"/>
              </w:rPr>
              <w:t>: 1 section</w:t>
            </w:r>
          </w:p>
          <w:p w14:paraId="42858F34" w14:textId="77777777" w:rsidR="0029401D" w:rsidRDefault="0029401D" w:rsidP="0029401D">
            <w:pPr>
              <w:rPr>
                <w:sz w:val="20"/>
              </w:rPr>
            </w:pPr>
            <w:r>
              <w:rPr>
                <w:sz w:val="20"/>
              </w:rPr>
              <w:t>12/13 = 92%</w:t>
            </w:r>
          </w:p>
          <w:p w14:paraId="18D3A42C" w14:textId="77777777" w:rsidR="0029401D" w:rsidRDefault="0029401D" w:rsidP="0029401D">
            <w:pPr>
              <w:rPr>
                <w:sz w:val="20"/>
              </w:rPr>
            </w:pPr>
            <w:r>
              <w:rPr>
                <w:sz w:val="20"/>
                <w:u w:val="single"/>
              </w:rPr>
              <w:t>Shelby</w:t>
            </w:r>
            <w:r>
              <w:rPr>
                <w:sz w:val="20"/>
              </w:rPr>
              <w:t>: 1 section</w:t>
            </w:r>
          </w:p>
          <w:p w14:paraId="0A4DDD24" w14:textId="407E55DA" w:rsidR="0029401D" w:rsidRPr="00A905BD" w:rsidRDefault="0029401D" w:rsidP="0029401D">
            <w:pPr>
              <w:rPr>
                <w:sz w:val="20"/>
              </w:rPr>
            </w:pPr>
            <w:r>
              <w:rPr>
                <w:sz w:val="20"/>
              </w:rPr>
              <w:t>10/12 = 83%</w:t>
            </w:r>
          </w:p>
          <w:p w14:paraId="7F54B820" w14:textId="77777777" w:rsidR="0029401D" w:rsidRDefault="0029401D" w:rsidP="00D46FAE">
            <w:pPr>
              <w:rPr>
                <w:b/>
                <w:sz w:val="20"/>
                <w:u w:val="single"/>
              </w:rPr>
            </w:pPr>
          </w:p>
        </w:tc>
        <w:tc>
          <w:tcPr>
            <w:tcW w:w="2848" w:type="dxa"/>
            <w:vMerge/>
            <w:tcBorders>
              <w:left w:val="single" w:sz="6" w:space="0" w:color="auto"/>
            </w:tcBorders>
          </w:tcPr>
          <w:p w14:paraId="7028A938" w14:textId="77777777" w:rsidR="0029401D" w:rsidRPr="00FD5C03" w:rsidRDefault="0029401D" w:rsidP="0029401D"/>
        </w:tc>
      </w:tr>
      <w:tr w:rsidR="0029401D" w:rsidRPr="00FD5C03" w14:paraId="3300423F" w14:textId="77777777" w:rsidTr="00A905BD">
        <w:trPr>
          <w:trHeight w:val="731"/>
        </w:trPr>
        <w:tc>
          <w:tcPr>
            <w:tcW w:w="1955" w:type="dxa"/>
            <w:vMerge/>
            <w:tcBorders>
              <w:right w:val="single" w:sz="6" w:space="0" w:color="auto"/>
            </w:tcBorders>
          </w:tcPr>
          <w:p w14:paraId="3300422F" w14:textId="77777777" w:rsidR="0029401D" w:rsidRDefault="0029401D" w:rsidP="007A61C0">
            <w:pPr>
              <w:pStyle w:val="ListParagraph"/>
              <w:autoSpaceDE w:val="0"/>
              <w:autoSpaceDN w:val="0"/>
              <w:adjustRightInd w:val="0"/>
              <w:ind w:left="0"/>
              <w:rPr>
                <w:rFonts w:ascii="Calibri" w:hAnsi="Calibri" w:cs="Calibri"/>
                <w:b/>
                <w:color w:val="000000"/>
                <w:sz w:val="23"/>
                <w:szCs w:val="23"/>
              </w:rPr>
            </w:pPr>
          </w:p>
        </w:tc>
        <w:tc>
          <w:tcPr>
            <w:tcW w:w="1597" w:type="dxa"/>
            <w:vMerge/>
            <w:tcBorders>
              <w:left w:val="single" w:sz="6" w:space="0" w:color="auto"/>
              <w:right w:val="single" w:sz="4" w:space="0" w:color="auto"/>
            </w:tcBorders>
          </w:tcPr>
          <w:p w14:paraId="33004230" w14:textId="77777777" w:rsidR="0029401D" w:rsidRPr="00FD5C03" w:rsidRDefault="0029401D" w:rsidP="00FD5C03"/>
        </w:tc>
        <w:tc>
          <w:tcPr>
            <w:tcW w:w="1473" w:type="dxa"/>
            <w:vMerge/>
            <w:tcBorders>
              <w:left w:val="single" w:sz="6" w:space="0" w:color="auto"/>
              <w:right w:val="single" w:sz="4" w:space="0" w:color="auto"/>
            </w:tcBorders>
          </w:tcPr>
          <w:p w14:paraId="33004231" w14:textId="77777777" w:rsidR="0029401D" w:rsidRPr="00FD5C03" w:rsidRDefault="0029401D" w:rsidP="007A61C0"/>
        </w:tc>
        <w:tc>
          <w:tcPr>
            <w:tcW w:w="1991" w:type="dxa"/>
            <w:tcBorders>
              <w:left w:val="single" w:sz="4" w:space="0" w:color="auto"/>
              <w:right w:val="single" w:sz="6" w:space="0" w:color="auto"/>
            </w:tcBorders>
          </w:tcPr>
          <w:p w14:paraId="33004232" w14:textId="199D28F7" w:rsidR="0029401D" w:rsidRDefault="0029401D" w:rsidP="0023595A">
            <w:pPr>
              <w:rPr>
                <w:b/>
                <w:sz w:val="20"/>
                <w:u w:val="single"/>
              </w:rPr>
            </w:pPr>
            <w:r>
              <w:rPr>
                <w:b/>
                <w:sz w:val="20"/>
                <w:u w:val="single"/>
              </w:rPr>
              <w:t>2016-2017 Academic Year</w:t>
            </w:r>
          </w:p>
          <w:p w14:paraId="33004233" w14:textId="77777777" w:rsidR="0029401D" w:rsidRDefault="0029401D" w:rsidP="0023595A">
            <w:pPr>
              <w:rPr>
                <w:b/>
                <w:sz w:val="20"/>
                <w:u w:val="single"/>
              </w:rPr>
            </w:pPr>
          </w:p>
          <w:p w14:paraId="6F37310B" w14:textId="77777777" w:rsidR="0029401D" w:rsidRDefault="0029401D" w:rsidP="0029401D">
            <w:pPr>
              <w:rPr>
                <w:b/>
                <w:sz w:val="20"/>
                <w:u w:val="single"/>
              </w:rPr>
            </w:pPr>
            <w:r>
              <w:rPr>
                <w:b/>
                <w:sz w:val="20"/>
                <w:u w:val="single"/>
              </w:rPr>
              <w:t>College Summary</w:t>
            </w:r>
          </w:p>
          <w:p w14:paraId="33615441" w14:textId="77777777" w:rsidR="0029401D" w:rsidRPr="001726F8" w:rsidRDefault="0029401D" w:rsidP="0029401D">
            <w:pPr>
              <w:rPr>
                <w:b/>
                <w:sz w:val="20"/>
                <w:u w:val="single"/>
              </w:rPr>
            </w:pPr>
            <w:r>
              <w:rPr>
                <w:b/>
                <w:sz w:val="20"/>
                <w:u w:val="single"/>
              </w:rPr>
              <w:t>4</w:t>
            </w:r>
            <w:r w:rsidRPr="001726F8">
              <w:rPr>
                <w:b/>
                <w:sz w:val="20"/>
                <w:u w:val="single"/>
              </w:rPr>
              <w:t xml:space="preserve"> section</w:t>
            </w:r>
            <w:r>
              <w:rPr>
                <w:b/>
                <w:sz w:val="20"/>
                <w:u w:val="single"/>
              </w:rPr>
              <w:t>s</w:t>
            </w:r>
          </w:p>
          <w:p w14:paraId="37EA12C3" w14:textId="3FCF21F1" w:rsidR="0029401D" w:rsidRDefault="0029401D" w:rsidP="0029401D">
            <w:pPr>
              <w:rPr>
                <w:sz w:val="20"/>
              </w:rPr>
            </w:pPr>
            <w:r>
              <w:rPr>
                <w:sz w:val="20"/>
              </w:rPr>
              <w:t>41/46</w:t>
            </w:r>
            <w:r w:rsidRPr="001726F8">
              <w:rPr>
                <w:sz w:val="20"/>
              </w:rPr>
              <w:t xml:space="preserve"> = 8</w:t>
            </w:r>
            <w:r>
              <w:rPr>
                <w:sz w:val="20"/>
              </w:rPr>
              <w:t>9</w:t>
            </w:r>
            <w:r w:rsidRPr="001726F8">
              <w:rPr>
                <w:sz w:val="20"/>
              </w:rPr>
              <w:t xml:space="preserve">% </w:t>
            </w:r>
          </w:p>
          <w:p w14:paraId="33004237" w14:textId="77777777" w:rsidR="0029401D" w:rsidRDefault="0029401D" w:rsidP="0098687F">
            <w:pPr>
              <w:rPr>
                <w:sz w:val="20"/>
              </w:rPr>
            </w:pPr>
          </w:p>
          <w:p w14:paraId="33004238" w14:textId="77777777" w:rsidR="0029401D" w:rsidRDefault="0029401D" w:rsidP="0098687F">
            <w:pPr>
              <w:rPr>
                <w:sz w:val="20"/>
              </w:rPr>
            </w:pPr>
            <w:r>
              <w:rPr>
                <w:b/>
                <w:sz w:val="20"/>
                <w:u w:val="single"/>
              </w:rPr>
              <w:t>Campus Summary</w:t>
            </w:r>
          </w:p>
          <w:p w14:paraId="5F713111" w14:textId="77777777" w:rsidR="0029401D" w:rsidRDefault="0029401D" w:rsidP="0029401D">
            <w:pPr>
              <w:rPr>
                <w:sz w:val="20"/>
              </w:rPr>
            </w:pPr>
            <w:r>
              <w:rPr>
                <w:sz w:val="20"/>
                <w:u w:val="single"/>
              </w:rPr>
              <w:t>Jefferson</w:t>
            </w:r>
            <w:r>
              <w:rPr>
                <w:sz w:val="20"/>
              </w:rPr>
              <w:t>: 2 sections</w:t>
            </w:r>
          </w:p>
          <w:p w14:paraId="14743A36" w14:textId="77777777" w:rsidR="0029401D" w:rsidRDefault="0029401D" w:rsidP="0029401D">
            <w:pPr>
              <w:rPr>
                <w:sz w:val="20"/>
              </w:rPr>
            </w:pPr>
            <w:r>
              <w:rPr>
                <w:sz w:val="20"/>
              </w:rPr>
              <w:t xml:space="preserve">22/23 = 96% </w:t>
            </w:r>
          </w:p>
          <w:p w14:paraId="49E9E5B6" w14:textId="77777777" w:rsidR="0029401D" w:rsidRDefault="0029401D" w:rsidP="0029401D">
            <w:pPr>
              <w:rPr>
                <w:sz w:val="20"/>
              </w:rPr>
            </w:pPr>
            <w:r>
              <w:rPr>
                <w:sz w:val="20"/>
                <w:u w:val="single"/>
              </w:rPr>
              <w:t>Shelby</w:t>
            </w:r>
            <w:r>
              <w:rPr>
                <w:sz w:val="20"/>
              </w:rPr>
              <w:t>: 2 sections</w:t>
            </w:r>
          </w:p>
          <w:p w14:paraId="2D1E4485" w14:textId="2DC30E37" w:rsidR="0029401D" w:rsidRPr="00902EE8" w:rsidRDefault="0029401D" w:rsidP="0029401D">
            <w:pPr>
              <w:rPr>
                <w:sz w:val="20"/>
              </w:rPr>
            </w:pPr>
            <w:r>
              <w:rPr>
                <w:sz w:val="20"/>
              </w:rPr>
              <w:t>19/23 = 83%</w:t>
            </w:r>
          </w:p>
          <w:p w14:paraId="3300423D" w14:textId="77777777" w:rsidR="0029401D" w:rsidRPr="007A61C0" w:rsidRDefault="0029401D" w:rsidP="00D42438">
            <w:pPr>
              <w:rPr>
                <w:b/>
                <w:sz w:val="20"/>
                <w:u w:val="single"/>
              </w:rPr>
            </w:pPr>
            <w:r>
              <w:rPr>
                <w:sz w:val="20"/>
              </w:rPr>
              <w:t xml:space="preserve"> </w:t>
            </w:r>
          </w:p>
        </w:tc>
        <w:tc>
          <w:tcPr>
            <w:tcW w:w="2848" w:type="dxa"/>
            <w:vMerge/>
            <w:tcBorders>
              <w:left w:val="single" w:sz="6" w:space="0" w:color="auto"/>
            </w:tcBorders>
          </w:tcPr>
          <w:p w14:paraId="3300423E" w14:textId="77777777" w:rsidR="0029401D" w:rsidRPr="00FD5C03" w:rsidRDefault="0029401D" w:rsidP="00FD5C03"/>
        </w:tc>
      </w:tr>
      <w:bookmarkEnd w:id="2"/>
    </w:tbl>
    <w:p w14:paraId="33004240" w14:textId="77777777" w:rsidR="001109DD" w:rsidRPr="001109DD" w:rsidRDefault="001109DD" w:rsidP="001109DD">
      <w:pPr>
        <w:spacing w:line="240" w:lineRule="auto"/>
        <w:rPr>
          <w:rFonts w:ascii="Cambria" w:eastAsia="Cambria" w:hAnsi="Cambria" w:cs="Times New Roman"/>
          <w:b/>
          <w:sz w:val="16"/>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5312"/>
        <w:gridCol w:w="984"/>
        <w:gridCol w:w="984"/>
        <w:gridCol w:w="858"/>
        <w:gridCol w:w="858"/>
      </w:tblGrid>
      <w:tr w:rsidR="000F5981" w:rsidRPr="001109DD" w14:paraId="33004247" w14:textId="77777777" w:rsidTr="00396E49">
        <w:trPr>
          <w:trHeight w:val="386"/>
        </w:trPr>
        <w:tc>
          <w:tcPr>
            <w:tcW w:w="3133" w:type="pct"/>
            <w:gridSpan w:val="2"/>
          </w:tcPr>
          <w:p w14:paraId="33004241" w14:textId="77777777" w:rsidR="001109DD" w:rsidRPr="000F5981" w:rsidRDefault="000F5981" w:rsidP="005223CB">
            <w:pPr>
              <w:spacing w:after="0" w:line="240" w:lineRule="auto"/>
              <w:jc w:val="center"/>
              <w:rPr>
                <w:rFonts w:ascii="Calibri" w:eastAsia="Cambria" w:hAnsi="Calibri" w:cs="Times New Roman"/>
                <w:b/>
                <w:sz w:val="20"/>
              </w:rPr>
            </w:pPr>
            <w:r w:rsidRPr="001109DD">
              <w:rPr>
                <w:rFonts w:ascii="Cambria" w:eastAsia="Cambria" w:hAnsi="Cambria" w:cs="Times New Roman"/>
                <w:b/>
                <w:sz w:val="16"/>
                <w:szCs w:val="24"/>
              </w:rPr>
              <w:t>ART 113 (Drawing 1) Assessment of Instructional Effectiveness – Final Portfolio</w:t>
            </w:r>
            <w:r w:rsidRPr="000F5981">
              <w:rPr>
                <w:rFonts w:ascii="Calibri" w:eastAsia="Cambria" w:hAnsi="Calibri" w:cs="Times New Roman"/>
                <w:b/>
                <w:sz w:val="20"/>
              </w:rPr>
              <w:t xml:space="preserve"> </w:t>
            </w:r>
            <w:r w:rsidR="001109DD" w:rsidRPr="000F5981">
              <w:rPr>
                <w:rFonts w:ascii="Calibri" w:eastAsia="Cambria" w:hAnsi="Calibri" w:cs="Times New Roman"/>
                <w:b/>
                <w:sz w:val="20"/>
              </w:rPr>
              <w:t>Rubric Components</w:t>
            </w:r>
          </w:p>
          <w:p w14:paraId="33004242" w14:textId="77777777" w:rsidR="001109DD" w:rsidRPr="000F5981" w:rsidRDefault="001109DD" w:rsidP="005223CB">
            <w:pPr>
              <w:spacing w:after="0" w:line="240" w:lineRule="auto"/>
              <w:jc w:val="center"/>
              <w:rPr>
                <w:rFonts w:ascii="Calibri" w:eastAsia="Cambria" w:hAnsi="Calibri" w:cs="Times New Roman"/>
                <w:b/>
                <w:sz w:val="20"/>
              </w:rPr>
            </w:pPr>
          </w:p>
        </w:tc>
        <w:tc>
          <w:tcPr>
            <w:tcW w:w="533" w:type="pct"/>
          </w:tcPr>
          <w:p w14:paraId="33004243" w14:textId="77777777" w:rsidR="001109DD" w:rsidRPr="001109DD" w:rsidRDefault="001109DD" w:rsidP="005223CB">
            <w:pPr>
              <w:spacing w:after="0" w:line="240" w:lineRule="auto"/>
              <w:jc w:val="center"/>
              <w:rPr>
                <w:rFonts w:ascii="Calibri" w:eastAsia="Cambria" w:hAnsi="Calibri" w:cs="Times New Roman"/>
                <w:b/>
                <w:sz w:val="14"/>
              </w:rPr>
            </w:pPr>
            <w:r w:rsidRPr="001109DD">
              <w:rPr>
                <w:rFonts w:ascii="Calibri" w:eastAsia="Cambria" w:hAnsi="Calibri" w:cs="Times New Roman"/>
                <w:b/>
                <w:sz w:val="14"/>
              </w:rPr>
              <w:t>No/ Limited Proficiency</w:t>
            </w:r>
          </w:p>
        </w:tc>
        <w:tc>
          <w:tcPr>
            <w:tcW w:w="533" w:type="pct"/>
          </w:tcPr>
          <w:p w14:paraId="33004244" w14:textId="77777777" w:rsidR="001109DD" w:rsidRPr="001109DD" w:rsidRDefault="001109DD" w:rsidP="005223CB">
            <w:pPr>
              <w:spacing w:after="0" w:line="240" w:lineRule="auto"/>
              <w:jc w:val="center"/>
              <w:rPr>
                <w:rFonts w:ascii="Calibri" w:eastAsia="Cambria" w:hAnsi="Calibri" w:cs="Times New Roman"/>
                <w:b/>
                <w:sz w:val="14"/>
              </w:rPr>
            </w:pPr>
            <w:r w:rsidRPr="001109DD">
              <w:rPr>
                <w:rFonts w:ascii="Calibri" w:eastAsia="Cambria" w:hAnsi="Calibri" w:cs="Times New Roman"/>
                <w:b/>
                <w:sz w:val="14"/>
              </w:rPr>
              <w:t>Some Proficiency</w:t>
            </w:r>
          </w:p>
        </w:tc>
        <w:tc>
          <w:tcPr>
            <w:tcW w:w="367" w:type="pct"/>
          </w:tcPr>
          <w:p w14:paraId="33004245" w14:textId="77777777" w:rsidR="001109DD" w:rsidRPr="001109DD" w:rsidRDefault="001109DD" w:rsidP="005223CB">
            <w:pPr>
              <w:spacing w:after="0" w:line="240" w:lineRule="auto"/>
              <w:jc w:val="center"/>
              <w:rPr>
                <w:rFonts w:ascii="Calibri" w:eastAsia="Cambria" w:hAnsi="Calibri" w:cs="Times New Roman"/>
                <w:b/>
                <w:sz w:val="14"/>
              </w:rPr>
            </w:pPr>
            <w:r w:rsidRPr="001109DD">
              <w:rPr>
                <w:rFonts w:ascii="Calibri" w:eastAsia="Cambria" w:hAnsi="Calibri" w:cs="Times New Roman"/>
                <w:b/>
                <w:sz w:val="14"/>
              </w:rPr>
              <w:t>Proficiency</w:t>
            </w:r>
          </w:p>
        </w:tc>
        <w:tc>
          <w:tcPr>
            <w:tcW w:w="433" w:type="pct"/>
          </w:tcPr>
          <w:p w14:paraId="33004246" w14:textId="77777777" w:rsidR="001109DD" w:rsidRPr="001109DD" w:rsidRDefault="001109DD" w:rsidP="005223CB">
            <w:pPr>
              <w:spacing w:after="0" w:line="240" w:lineRule="auto"/>
              <w:jc w:val="center"/>
              <w:rPr>
                <w:rFonts w:ascii="Calibri" w:eastAsia="Cambria" w:hAnsi="Calibri" w:cs="Times New Roman"/>
                <w:b/>
                <w:sz w:val="14"/>
              </w:rPr>
            </w:pPr>
            <w:r w:rsidRPr="001109DD">
              <w:rPr>
                <w:rFonts w:ascii="Calibri" w:eastAsia="Cambria" w:hAnsi="Calibri" w:cs="Times New Roman"/>
                <w:b/>
                <w:sz w:val="14"/>
              </w:rPr>
              <w:t>High Proficiency</w:t>
            </w:r>
          </w:p>
        </w:tc>
      </w:tr>
      <w:tr w:rsidR="001109DD" w:rsidRPr="001109DD" w14:paraId="33004249" w14:textId="77777777" w:rsidTr="00396E49">
        <w:trPr>
          <w:trHeight w:val="216"/>
        </w:trPr>
        <w:tc>
          <w:tcPr>
            <w:tcW w:w="5000" w:type="pct"/>
            <w:gridSpan w:val="6"/>
          </w:tcPr>
          <w:p w14:paraId="33004248" w14:textId="77777777" w:rsidR="001109DD" w:rsidRPr="000F5981" w:rsidRDefault="001109DD" w:rsidP="005223CB">
            <w:pPr>
              <w:spacing w:after="0" w:line="240" w:lineRule="auto"/>
              <w:rPr>
                <w:rFonts w:eastAsia="Cambria" w:cs="Times New Roman"/>
                <w:color w:val="FF0000"/>
                <w:sz w:val="20"/>
              </w:rPr>
            </w:pPr>
            <w:r w:rsidRPr="000F5981">
              <w:rPr>
                <w:rFonts w:eastAsia="Calibri" w:cs="Calibri"/>
                <w:b/>
                <w:color w:val="000000"/>
                <w:sz w:val="20"/>
              </w:rPr>
              <w:t xml:space="preserve">Ability to competently create drawings from life </w:t>
            </w:r>
          </w:p>
        </w:tc>
      </w:tr>
      <w:tr w:rsidR="000F5981" w:rsidRPr="001109DD" w14:paraId="33004250" w14:textId="77777777" w:rsidTr="00396E49">
        <w:trPr>
          <w:trHeight w:val="216"/>
        </w:trPr>
        <w:tc>
          <w:tcPr>
            <w:tcW w:w="356" w:type="pct"/>
          </w:tcPr>
          <w:p w14:paraId="3300424A" w14:textId="77777777" w:rsidR="001109DD" w:rsidRPr="000F5981" w:rsidRDefault="001109DD" w:rsidP="005223CB">
            <w:pPr>
              <w:spacing w:after="0" w:line="240" w:lineRule="auto"/>
              <w:rPr>
                <w:rFonts w:eastAsia="Calibri" w:cs="Calibri"/>
                <w:b/>
                <w:color w:val="000000"/>
                <w:sz w:val="20"/>
              </w:rPr>
            </w:pPr>
          </w:p>
        </w:tc>
        <w:tc>
          <w:tcPr>
            <w:tcW w:w="2778" w:type="pct"/>
          </w:tcPr>
          <w:p w14:paraId="3300424B" w14:textId="77777777" w:rsidR="001109DD" w:rsidRPr="000F5981" w:rsidRDefault="001109DD" w:rsidP="005223CB">
            <w:pPr>
              <w:spacing w:after="0" w:line="240" w:lineRule="auto"/>
              <w:rPr>
                <w:rFonts w:eastAsia="Calibri" w:cs="Calibri"/>
                <w:b/>
                <w:color w:val="000000"/>
                <w:sz w:val="20"/>
              </w:rPr>
            </w:pPr>
            <w:r w:rsidRPr="000F5981">
              <w:rPr>
                <w:rFonts w:eastAsia="Calibri" w:cs="Calibri"/>
                <w:b/>
                <w:color w:val="000000"/>
                <w:sz w:val="20"/>
              </w:rPr>
              <w:t>Proportionally correct figure gesture drawings from observation</w:t>
            </w:r>
          </w:p>
        </w:tc>
        <w:tc>
          <w:tcPr>
            <w:tcW w:w="533" w:type="pct"/>
          </w:tcPr>
          <w:p w14:paraId="3300424C" w14:textId="77777777" w:rsidR="001109DD" w:rsidRPr="001109DD" w:rsidRDefault="001109DD" w:rsidP="005223CB">
            <w:pPr>
              <w:spacing w:after="0" w:line="240" w:lineRule="auto"/>
              <w:rPr>
                <w:rFonts w:ascii="Cambria" w:eastAsia="Cambria" w:hAnsi="Cambria" w:cs="Times New Roman"/>
                <w:color w:val="FF0000"/>
                <w:sz w:val="14"/>
              </w:rPr>
            </w:pPr>
          </w:p>
        </w:tc>
        <w:tc>
          <w:tcPr>
            <w:tcW w:w="533" w:type="pct"/>
          </w:tcPr>
          <w:p w14:paraId="3300424D" w14:textId="77777777" w:rsidR="001109DD" w:rsidRPr="001109DD" w:rsidRDefault="001109DD" w:rsidP="005223CB">
            <w:pPr>
              <w:spacing w:after="0" w:line="240" w:lineRule="auto"/>
              <w:rPr>
                <w:rFonts w:ascii="Cambria" w:eastAsia="Cambria" w:hAnsi="Cambria" w:cs="Times New Roman"/>
                <w:color w:val="FF0000"/>
                <w:sz w:val="14"/>
              </w:rPr>
            </w:pPr>
          </w:p>
        </w:tc>
        <w:tc>
          <w:tcPr>
            <w:tcW w:w="367" w:type="pct"/>
          </w:tcPr>
          <w:p w14:paraId="3300424E" w14:textId="77777777" w:rsidR="001109DD" w:rsidRPr="001109DD" w:rsidRDefault="001109DD" w:rsidP="005223CB">
            <w:pPr>
              <w:spacing w:after="0" w:line="240" w:lineRule="auto"/>
              <w:rPr>
                <w:rFonts w:ascii="Cambria" w:eastAsia="Cambria" w:hAnsi="Cambria" w:cs="Times New Roman"/>
                <w:color w:val="FF0000"/>
                <w:sz w:val="14"/>
              </w:rPr>
            </w:pPr>
          </w:p>
        </w:tc>
        <w:tc>
          <w:tcPr>
            <w:tcW w:w="433" w:type="pct"/>
          </w:tcPr>
          <w:p w14:paraId="3300424F" w14:textId="77777777" w:rsidR="001109DD" w:rsidRPr="001109DD" w:rsidRDefault="001109DD" w:rsidP="005223CB">
            <w:pPr>
              <w:spacing w:after="0" w:line="240" w:lineRule="auto"/>
              <w:rPr>
                <w:rFonts w:ascii="Cambria" w:eastAsia="Cambria" w:hAnsi="Cambria" w:cs="Times New Roman"/>
                <w:color w:val="FF0000"/>
                <w:sz w:val="14"/>
              </w:rPr>
            </w:pPr>
          </w:p>
        </w:tc>
      </w:tr>
      <w:tr w:rsidR="000F5981" w:rsidRPr="001109DD" w14:paraId="33004257" w14:textId="77777777" w:rsidTr="00396E49">
        <w:trPr>
          <w:trHeight w:val="216"/>
        </w:trPr>
        <w:tc>
          <w:tcPr>
            <w:tcW w:w="356" w:type="pct"/>
          </w:tcPr>
          <w:p w14:paraId="33004251" w14:textId="77777777" w:rsidR="001109DD" w:rsidRPr="000F5981" w:rsidRDefault="001109DD" w:rsidP="005223CB">
            <w:pPr>
              <w:spacing w:after="0" w:line="240" w:lineRule="auto"/>
              <w:rPr>
                <w:rFonts w:eastAsia="Calibri" w:cs="Calibri"/>
                <w:b/>
                <w:color w:val="000000"/>
                <w:sz w:val="20"/>
              </w:rPr>
            </w:pPr>
          </w:p>
        </w:tc>
        <w:tc>
          <w:tcPr>
            <w:tcW w:w="2778" w:type="pct"/>
          </w:tcPr>
          <w:p w14:paraId="33004252" w14:textId="77777777" w:rsidR="001109DD" w:rsidRPr="000F5981" w:rsidRDefault="001109DD" w:rsidP="005223CB">
            <w:pPr>
              <w:spacing w:after="0" w:line="240" w:lineRule="auto"/>
              <w:rPr>
                <w:rFonts w:eastAsia="Calibri" w:cs="Calibri"/>
                <w:b/>
                <w:color w:val="000000"/>
                <w:sz w:val="20"/>
              </w:rPr>
            </w:pPr>
            <w:r w:rsidRPr="000F5981">
              <w:rPr>
                <w:rFonts w:eastAsia="Calibri" w:cs="Calibri"/>
                <w:b/>
                <w:color w:val="000000"/>
                <w:sz w:val="20"/>
              </w:rPr>
              <w:t>Accurate still-life drawings</w:t>
            </w:r>
          </w:p>
        </w:tc>
        <w:tc>
          <w:tcPr>
            <w:tcW w:w="533" w:type="pct"/>
          </w:tcPr>
          <w:p w14:paraId="33004253" w14:textId="77777777" w:rsidR="001109DD" w:rsidRPr="001109DD" w:rsidRDefault="001109DD" w:rsidP="005223CB">
            <w:pPr>
              <w:spacing w:after="0" w:line="240" w:lineRule="auto"/>
              <w:rPr>
                <w:rFonts w:ascii="Cambria" w:eastAsia="Cambria" w:hAnsi="Cambria" w:cs="Times New Roman"/>
                <w:color w:val="FF0000"/>
                <w:sz w:val="14"/>
              </w:rPr>
            </w:pPr>
          </w:p>
        </w:tc>
        <w:tc>
          <w:tcPr>
            <w:tcW w:w="533" w:type="pct"/>
          </w:tcPr>
          <w:p w14:paraId="33004254" w14:textId="77777777" w:rsidR="001109DD" w:rsidRPr="001109DD" w:rsidRDefault="001109DD" w:rsidP="005223CB">
            <w:pPr>
              <w:spacing w:after="0" w:line="240" w:lineRule="auto"/>
              <w:rPr>
                <w:rFonts w:ascii="Cambria" w:eastAsia="Cambria" w:hAnsi="Cambria" w:cs="Times New Roman"/>
                <w:color w:val="FF0000"/>
                <w:sz w:val="14"/>
              </w:rPr>
            </w:pPr>
          </w:p>
        </w:tc>
        <w:tc>
          <w:tcPr>
            <w:tcW w:w="367" w:type="pct"/>
          </w:tcPr>
          <w:p w14:paraId="33004255" w14:textId="77777777" w:rsidR="001109DD" w:rsidRPr="001109DD" w:rsidRDefault="001109DD" w:rsidP="005223CB">
            <w:pPr>
              <w:spacing w:after="0" w:line="240" w:lineRule="auto"/>
              <w:rPr>
                <w:rFonts w:ascii="Cambria" w:eastAsia="Cambria" w:hAnsi="Cambria" w:cs="Times New Roman"/>
                <w:color w:val="FF0000"/>
                <w:sz w:val="14"/>
              </w:rPr>
            </w:pPr>
          </w:p>
        </w:tc>
        <w:tc>
          <w:tcPr>
            <w:tcW w:w="433" w:type="pct"/>
          </w:tcPr>
          <w:p w14:paraId="33004256" w14:textId="77777777" w:rsidR="001109DD" w:rsidRPr="001109DD" w:rsidRDefault="001109DD" w:rsidP="005223CB">
            <w:pPr>
              <w:spacing w:after="0" w:line="240" w:lineRule="auto"/>
              <w:rPr>
                <w:rFonts w:ascii="Cambria" w:eastAsia="Cambria" w:hAnsi="Cambria" w:cs="Times New Roman"/>
                <w:color w:val="FF0000"/>
                <w:sz w:val="14"/>
              </w:rPr>
            </w:pPr>
          </w:p>
        </w:tc>
      </w:tr>
      <w:tr w:rsidR="000F5981" w:rsidRPr="001109DD" w14:paraId="3300425E" w14:textId="77777777" w:rsidTr="00396E49">
        <w:trPr>
          <w:trHeight w:val="216"/>
        </w:trPr>
        <w:tc>
          <w:tcPr>
            <w:tcW w:w="356" w:type="pct"/>
          </w:tcPr>
          <w:p w14:paraId="33004258" w14:textId="77777777" w:rsidR="001109DD" w:rsidRPr="000F5981" w:rsidRDefault="001109DD" w:rsidP="005223CB">
            <w:pPr>
              <w:spacing w:after="0" w:line="240" w:lineRule="auto"/>
              <w:rPr>
                <w:rFonts w:eastAsia="Calibri" w:cs="Calibri"/>
                <w:b/>
                <w:color w:val="000000"/>
                <w:sz w:val="20"/>
              </w:rPr>
            </w:pPr>
          </w:p>
        </w:tc>
        <w:tc>
          <w:tcPr>
            <w:tcW w:w="2778" w:type="pct"/>
          </w:tcPr>
          <w:p w14:paraId="33004259" w14:textId="77777777" w:rsidR="001109DD" w:rsidRPr="000F5981" w:rsidRDefault="001109DD" w:rsidP="005223CB">
            <w:pPr>
              <w:spacing w:after="0" w:line="240" w:lineRule="auto"/>
              <w:rPr>
                <w:rFonts w:eastAsia="Calibri" w:cs="Calibri"/>
                <w:b/>
                <w:color w:val="000000"/>
                <w:sz w:val="20"/>
              </w:rPr>
            </w:pPr>
            <w:r w:rsidRPr="000F5981">
              <w:rPr>
                <w:rFonts w:eastAsia="Calibri" w:cs="Calibri"/>
                <w:b/>
                <w:color w:val="000000"/>
                <w:sz w:val="20"/>
              </w:rPr>
              <w:t>Relatively accurate contour and blind-contour drawings</w:t>
            </w:r>
          </w:p>
        </w:tc>
        <w:tc>
          <w:tcPr>
            <w:tcW w:w="533" w:type="pct"/>
          </w:tcPr>
          <w:p w14:paraId="3300425A" w14:textId="77777777" w:rsidR="001109DD" w:rsidRPr="001109DD" w:rsidRDefault="001109DD" w:rsidP="005223CB">
            <w:pPr>
              <w:spacing w:after="0" w:line="240" w:lineRule="auto"/>
              <w:rPr>
                <w:rFonts w:ascii="Cambria" w:eastAsia="Cambria" w:hAnsi="Cambria" w:cs="Times New Roman"/>
                <w:color w:val="FF0000"/>
                <w:sz w:val="14"/>
              </w:rPr>
            </w:pPr>
          </w:p>
        </w:tc>
        <w:tc>
          <w:tcPr>
            <w:tcW w:w="533" w:type="pct"/>
          </w:tcPr>
          <w:p w14:paraId="3300425B" w14:textId="77777777" w:rsidR="001109DD" w:rsidRPr="001109DD" w:rsidRDefault="001109DD" w:rsidP="005223CB">
            <w:pPr>
              <w:spacing w:after="0" w:line="240" w:lineRule="auto"/>
              <w:rPr>
                <w:rFonts w:ascii="Cambria" w:eastAsia="Cambria" w:hAnsi="Cambria" w:cs="Times New Roman"/>
                <w:color w:val="FF0000"/>
                <w:sz w:val="14"/>
              </w:rPr>
            </w:pPr>
          </w:p>
        </w:tc>
        <w:tc>
          <w:tcPr>
            <w:tcW w:w="367" w:type="pct"/>
          </w:tcPr>
          <w:p w14:paraId="3300425C" w14:textId="77777777" w:rsidR="001109DD" w:rsidRPr="001109DD" w:rsidRDefault="001109DD" w:rsidP="005223CB">
            <w:pPr>
              <w:spacing w:after="0" w:line="240" w:lineRule="auto"/>
              <w:rPr>
                <w:rFonts w:ascii="Cambria" w:eastAsia="Cambria" w:hAnsi="Cambria" w:cs="Times New Roman"/>
                <w:color w:val="FF0000"/>
                <w:sz w:val="14"/>
              </w:rPr>
            </w:pPr>
          </w:p>
        </w:tc>
        <w:tc>
          <w:tcPr>
            <w:tcW w:w="433" w:type="pct"/>
          </w:tcPr>
          <w:p w14:paraId="3300425D" w14:textId="77777777" w:rsidR="001109DD" w:rsidRPr="001109DD" w:rsidRDefault="001109DD" w:rsidP="005223CB">
            <w:pPr>
              <w:spacing w:after="0" w:line="240" w:lineRule="auto"/>
              <w:rPr>
                <w:rFonts w:ascii="Cambria" w:eastAsia="Cambria" w:hAnsi="Cambria" w:cs="Times New Roman"/>
                <w:color w:val="FF0000"/>
                <w:sz w:val="14"/>
              </w:rPr>
            </w:pPr>
          </w:p>
        </w:tc>
      </w:tr>
      <w:tr w:rsidR="000F5981" w:rsidRPr="001109DD" w14:paraId="33004265" w14:textId="77777777" w:rsidTr="00396E49">
        <w:trPr>
          <w:trHeight w:val="216"/>
        </w:trPr>
        <w:tc>
          <w:tcPr>
            <w:tcW w:w="356" w:type="pct"/>
          </w:tcPr>
          <w:p w14:paraId="3300425F" w14:textId="77777777" w:rsidR="001109DD" w:rsidRPr="000F5981" w:rsidRDefault="001109DD" w:rsidP="005223CB">
            <w:pPr>
              <w:spacing w:after="0" w:line="240" w:lineRule="auto"/>
              <w:rPr>
                <w:rFonts w:eastAsia="Calibri" w:cs="Calibri"/>
                <w:b/>
                <w:color w:val="000000"/>
                <w:sz w:val="20"/>
              </w:rPr>
            </w:pPr>
          </w:p>
        </w:tc>
        <w:tc>
          <w:tcPr>
            <w:tcW w:w="2778" w:type="pct"/>
          </w:tcPr>
          <w:p w14:paraId="33004260" w14:textId="77777777" w:rsidR="001109DD" w:rsidRPr="000F5981" w:rsidRDefault="001109DD" w:rsidP="005223CB">
            <w:pPr>
              <w:spacing w:after="0" w:line="240" w:lineRule="auto"/>
              <w:rPr>
                <w:rFonts w:eastAsia="Calibri" w:cs="Calibri"/>
                <w:b/>
                <w:color w:val="000000"/>
                <w:sz w:val="20"/>
              </w:rPr>
            </w:pPr>
            <w:r w:rsidRPr="000F5981">
              <w:rPr>
                <w:rFonts w:eastAsia="Calibri" w:cs="Calibri"/>
                <w:b/>
                <w:color w:val="000000"/>
                <w:sz w:val="20"/>
              </w:rPr>
              <w:t>Create collage and mixed media-based drawings</w:t>
            </w:r>
          </w:p>
        </w:tc>
        <w:tc>
          <w:tcPr>
            <w:tcW w:w="533" w:type="pct"/>
          </w:tcPr>
          <w:p w14:paraId="33004261" w14:textId="77777777" w:rsidR="001109DD" w:rsidRPr="001109DD" w:rsidRDefault="001109DD" w:rsidP="005223CB">
            <w:pPr>
              <w:spacing w:after="0" w:line="240" w:lineRule="auto"/>
              <w:rPr>
                <w:rFonts w:ascii="Cambria" w:eastAsia="Cambria" w:hAnsi="Cambria" w:cs="Times New Roman"/>
                <w:color w:val="FF0000"/>
                <w:sz w:val="14"/>
              </w:rPr>
            </w:pPr>
          </w:p>
        </w:tc>
        <w:tc>
          <w:tcPr>
            <w:tcW w:w="533" w:type="pct"/>
          </w:tcPr>
          <w:p w14:paraId="33004262" w14:textId="77777777" w:rsidR="001109DD" w:rsidRPr="001109DD" w:rsidRDefault="001109DD" w:rsidP="005223CB">
            <w:pPr>
              <w:spacing w:after="0" w:line="240" w:lineRule="auto"/>
              <w:rPr>
                <w:rFonts w:ascii="Cambria" w:eastAsia="Cambria" w:hAnsi="Cambria" w:cs="Times New Roman"/>
                <w:color w:val="FF0000"/>
                <w:sz w:val="14"/>
              </w:rPr>
            </w:pPr>
          </w:p>
        </w:tc>
        <w:tc>
          <w:tcPr>
            <w:tcW w:w="367" w:type="pct"/>
          </w:tcPr>
          <w:p w14:paraId="33004263" w14:textId="77777777" w:rsidR="001109DD" w:rsidRPr="001109DD" w:rsidRDefault="001109DD" w:rsidP="005223CB">
            <w:pPr>
              <w:spacing w:after="0" w:line="240" w:lineRule="auto"/>
              <w:rPr>
                <w:rFonts w:ascii="Cambria" w:eastAsia="Cambria" w:hAnsi="Cambria" w:cs="Times New Roman"/>
                <w:color w:val="FF0000"/>
                <w:sz w:val="14"/>
              </w:rPr>
            </w:pPr>
          </w:p>
        </w:tc>
        <w:tc>
          <w:tcPr>
            <w:tcW w:w="433" w:type="pct"/>
          </w:tcPr>
          <w:p w14:paraId="33004264" w14:textId="77777777" w:rsidR="001109DD" w:rsidRPr="001109DD" w:rsidRDefault="001109DD" w:rsidP="005223CB">
            <w:pPr>
              <w:spacing w:after="0" w:line="240" w:lineRule="auto"/>
              <w:rPr>
                <w:rFonts w:ascii="Cambria" w:eastAsia="Cambria" w:hAnsi="Cambria" w:cs="Times New Roman"/>
                <w:color w:val="FF0000"/>
                <w:sz w:val="14"/>
              </w:rPr>
            </w:pPr>
          </w:p>
        </w:tc>
      </w:tr>
      <w:tr w:rsidR="000F5981" w:rsidRPr="001109DD" w14:paraId="3300426C" w14:textId="77777777" w:rsidTr="00396E49">
        <w:trPr>
          <w:trHeight w:val="149"/>
        </w:trPr>
        <w:tc>
          <w:tcPr>
            <w:tcW w:w="3133" w:type="pct"/>
            <w:gridSpan w:val="2"/>
          </w:tcPr>
          <w:p w14:paraId="33004266" w14:textId="77777777" w:rsidR="001109DD" w:rsidRPr="000F5981" w:rsidRDefault="001109DD" w:rsidP="005223CB">
            <w:pPr>
              <w:spacing w:after="0" w:line="240" w:lineRule="auto"/>
              <w:rPr>
                <w:rFonts w:eastAsia="Calibri" w:cs="Times New Roman"/>
                <w:b/>
                <w:sz w:val="20"/>
              </w:rPr>
            </w:pPr>
            <w:r w:rsidRPr="000F5981">
              <w:rPr>
                <w:rFonts w:eastAsia="Calibri" w:cs="Times New Roman"/>
                <w:b/>
                <w:sz w:val="20"/>
              </w:rPr>
              <w:t>Ability to analyze and critique the work of peers in a constructive manner using art terminology.</w:t>
            </w:r>
          </w:p>
          <w:p w14:paraId="33004267" w14:textId="77777777" w:rsidR="001109DD" w:rsidRPr="000F5981" w:rsidRDefault="001109DD" w:rsidP="005223CB">
            <w:pPr>
              <w:spacing w:after="0" w:line="240" w:lineRule="auto"/>
              <w:rPr>
                <w:rFonts w:eastAsia="Calibri" w:cs="Calibri"/>
                <w:i/>
                <w:color w:val="000000"/>
                <w:sz w:val="20"/>
              </w:rPr>
            </w:pPr>
            <w:r w:rsidRPr="000F5981">
              <w:rPr>
                <w:rFonts w:eastAsia="Calibri" w:cs="Calibri"/>
                <w:i/>
                <w:color w:val="000000"/>
                <w:sz w:val="20"/>
              </w:rPr>
              <w:t>(Design elements to include: value &amp; tone, line, linear persp</w:t>
            </w:r>
            <w:r w:rsidR="000F5981" w:rsidRPr="000F5981">
              <w:rPr>
                <w:rFonts w:eastAsia="Calibri" w:cs="Calibri"/>
                <w:i/>
                <w:color w:val="000000"/>
                <w:sz w:val="20"/>
              </w:rPr>
              <w:t>ective, space, and composition)</w:t>
            </w:r>
          </w:p>
        </w:tc>
        <w:tc>
          <w:tcPr>
            <w:tcW w:w="533" w:type="pct"/>
          </w:tcPr>
          <w:p w14:paraId="33004268" w14:textId="77777777" w:rsidR="001109DD" w:rsidRPr="001109DD" w:rsidRDefault="001109DD" w:rsidP="005223CB">
            <w:pPr>
              <w:spacing w:after="0" w:line="240" w:lineRule="auto"/>
              <w:rPr>
                <w:rFonts w:ascii="Cambria" w:eastAsia="Cambria" w:hAnsi="Cambria" w:cs="Times New Roman"/>
                <w:color w:val="FF0000"/>
                <w:sz w:val="14"/>
              </w:rPr>
            </w:pPr>
          </w:p>
        </w:tc>
        <w:tc>
          <w:tcPr>
            <w:tcW w:w="533" w:type="pct"/>
          </w:tcPr>
          <w:p w14:paraId="33004269" w14:textId="77777777" w:rsidR="001109DD" w:rsidRPr="001109DD" w:rsidRDefault="001109DD" w:rsidP="005223CB">
            <w:pPr>
              <w:spacing w:after="0" w:line="240" w:lineRule="auto"/>
              <w:rPr>
                <w:rFonts w:ascii="Cambria" w:eastAsia="Cambria" w:hAnsi="Cambria" w:cs="Times New Roman"/>
                <w:color w:val="FF0000"/>
                <w:sz w:val="14"/>
              </w:rPr>
            </w:pPr>
          </w:p>
        </w:tc>
        <w:tc>
          <w:tcPr>
            <w:tcW w:w="367" w:type="pct"/>
          </w:tcPr>
          <w:p w14:paraId="3300426A" w14:textId="77777777" w:rsidR="001109DD" w:rsidRPr="001109DD" w:rsidRDefault="001109DD" w:rsidP="005223CB">
            <w:pPr>
              <w:spacing w:after="0" w:line="240" w:lineRule="auto"/>
              <w:rPr>
                <w:rFonts w:ascii="Cambria" w:eastAsia="Cambria" w:hAnsi="Cambria" w:cs="Times New Roman"/>
                <w:color w:val="FF0000"/>
                <w:sz w:val="14"/>
              </w:rPr>
            </w:pPr>
          </w:p>
        </w:tc>
        <w:tc>
          <w:tcPr>
            <w:tcW w:w="433" w:type="pct"/>
          </w:tcPr>
          <w:p w14:paraId="3300426B" w14:textId="77777777" w:rsidR="001109DD" w:rsidRPr="001109DD" w:rsidRDefault="001109DD" w:rsidP="005223CB">
            <w:pPr>
              <w:spacing w:after="0" w:line="240" w:lineRule="auto"/>
              <w:rPr>
                <w:rFonts w:ascii="Cambria" w:eastAsia="Cambria" w:hAnsi="Cambria" w:cs="Times New Roman"/>
                <w:sz w:val="14"/>
              </w:rPr>
            </w:pPr>
          </w:p>
        </w:tc>
      </w:tr>
      <w:tr w:rsidR="000F5981" w:rsidRPr="001109DD" w14:paraId="33004272" w14:textId="77777777" w:rsidTr="00396E49">
        <w:trPr>
          <w:trHeight w:val="149"/>
        </w:trPr>
        <w:tc>
          <w:tcPr>
            <w:tcW w:w="3133" w:type="pct"/>
            <w:gridSpan w:val="2"/>
          </w:tcPr>
          <w:p w14:paraId="3300426D" w14:textId="77777777" w:rsidR="001109DD" w:rsidRPr="000F5981" w:rsidRDefault="001109DD" w:rsidP="005223CB">
            <w:pPr>
              <w:spacing w:after="0" w:line="240" w:lineRule="auto"/>
              <w:rPr>
                <w:rFonts w:eastAsia="Cambria" w:cs="Times New Roman"/>
                <w:b/>
                <w:sz w:val="20"/>
              </w:rPr>
            </w:pPr>
            <w:r w:rsidRPr="000F5981">
              <w:rPr>
                <w:rFonts w:eastAsia="Cambria" w:cs="Times New Roman"/>
                <w:b/>
                <w:sz w:val="20"/>
              </w:rPr>
              <w:t>Ability to present final work in a professional, clean, well-crafted manner</w:t>
            </w:r>
          </w:p>
        </w:tc>
        <w:tc>
          <w:tcPr>
            <w:tcW w:w="533" w:type="pct"/>
          </w:tcPr>
          <w:p w14:paraId="3300426E" w14:textId="77777777" w:rsidR="001109DD" w:rsidRPr="001109DD" w:rsidRDefault="001109DD" w:rsidP="005223CB">
            <w:pPr>
              <w:spacing w:after="0" w:line="240" w:lineRule="auto"/>
              <w:rPr>
                <w:rFonts w:ascii="Cambria" w:eastAsia="Cambria" w:hAnsi="Cambria" w:cs="Times New Roman"/>
                <w:color w:val="FF0000"/>
                <w:sz w:val="14"/>
              </w:rPr>
            </w:pPr>
          </w:p>
        </w:tc>
        <w:tc>
          <w:tcPr>
            <w:tcW w:w="533" w:type="pct"/>
          </w:tcPr>
          <w:p w14:paraId="3300426F" w14:textId="77777777" w:rsidR="001109DD" w:rsidRPr="001109DD" w:rsidRDefault="001109DD" w:rsidP="005223CB">
            <w:pPr>
              <w:spacing w:after="0" w:line="240" w:lineRule="auto"/>
              <w:rPr>
                <w:rFonts w:ascii="Cambria" w:eastAsia="Cambria" w:hAnsi="Cambria" w:cs="Times New Roman"/>
                <w:color w:val="FF0000"/>
                <w:sz w:val="14"/>
              </w:rPr>
            </w:pPr>
          </w:p>
        </w:tc>
        <w:tc>
          <w:tcPr>
            <w:tcW w:w="367" w:type="pct"/>
          </w:tcPr>
          <w:p w14:paraId="33004270" w14:textId="77777777" w:rsidR="001109DD" w:rsidRPr="001109DD" w:rsidRDefault="001109DD" w:rsidP="005223CB">
            <w:pPr>
              <w:spacing w:after="0" w:line="240" w:lineRule="auto"/>
              <w:rPr>
                <w:rFonts w:ascii="Cambria" w:eastAsia="Cambria" w:hAnsi="Cambria" w:cs="Times New Roman"/>
                <w:color w:val="FF0000"/>
                <w:sz w:val="14"/>
              </w:rPr>
            </w:pPr>
          </w:p>
        </w:tc>
        <w:tc>
          <w:tcPr>
            <w:tcW w:w="433" w:type="pct"/>
          </w:tcPr>
          <w:p w14:paraId="33004271" w14:textId="77777777" w:rsidR="001109DD" w:rsidRPr="001109DD" w:rsidRDefault="001109DD" w:rsidP="005223CB">
            <w:pPr>
              <w:spacing w:after="0" w:line="240" w:lineRule="auto"/>
              <w:rPr>
                <w:rFonts w:ascii="Cambria" w:eastAsia="Cambria" w:hAnsi="Cambria" w:cs="Times New Roman"/>
                <w:sz w:val="14"/>
              </w:rPr>
            </w:pPr>
          </w:p>
        </w:tc>
      </w:tr>
      <w:tr w:rsidR="000F5981" w:rsidRPr="001109DD" w14:paraId="33004278" w14:textId="77777777" w:rsidTr="00396E49">
        <w:trPr>
          <w:trHeight w:val="149"/>
        </w:trPr>
        <w:tc>
          <w:tcPr>
            <w:tcW w:w="3133" w:type="pct"/>
            <w:gridSpan w:val="2"/>
          </w:tcPr>
          <w:p w14:paraId="33004273" w14:textId="77777777" w:rsidR="001109DD" w:rsidRPr="000F5981" w:rsidRDefault="001109DD" w:rsidP="005223CB">
            <w:pPr>
              <w:spacing w:after="0" w:line="240" w:lineRule="auto"/>
              <w:rPr>
                <w:rFonts w:eastAsia="Calibri" w:cs="Calibri"/>
                <w:b/>
                <w:color w:val="000000"/>
                <w:sz w:val="20"/>
              </w:rPr>
            </w:pPr>
            <w:r w:rsidRPr="000F5981">
              <w:rPr>
                <w:rFonts w:eastAsia="Calibri" w:cs="Calibri"/>
                <w:b/>
                <w:color w:val="000000"/>
                <w:sz w:val="20"/>
              </w:rPr>
              <w:t>Ability to use a variety of tools, techniques, methods, and materials.</w:t>
            </w:r>
          </w:p>
        </w:tc>
        <w:tc>
          <w:tcPr>
            <w:tcW w:w="533" w:type="pct"/>
          </w:tcPr>
          <w:p w14:paraId="33004274" w14:textId="77777777" w:rsidR="001109DD" w:rsidRPr="001109DD" w:rsidRDefault="001109DD" w:rsidP="005223CB">
            <w:pPr>
              <w:spacing w:after="0" w:line="240" w:lineRule="auto"/>
              <w:rPr>
                <w:rFonts w:ascii="Cambria" w:eastAsia="Cambria" w:hAnsi="Cambria" w:cs="Times New Roman"/>
                <w:color w:val="FF0000"/>
                <w:sz w:val="14"/>
              </w:rPr>
            </w:pPr>
          </w:p>
        </w:tc>
        <w:tc>
          <w:tcPr>
            <w:tcW w:w="533" w:type="pct"/>
          </w:tcPr>
          <w:p w14:paraId="33004275" w14:textId="77777777" w:rsidR="001109DD" w:rsidRPr="001109DD" w:rsidRDefault="001109DD" w:rsidP="005223CB">
            <w:pPr>
              <w:spacing w:after="0" w:line="240" w:lineRule="auto"/>
              <w:rPr>
                <w:rFonts w:ascii="Cambria" w:eastAsia="Cambria" w:hAnsi="Cambria" w:cs="Times New Roman"/>
                <w:color w:val="FF0000"/>
                <w:sz w:val="14"/>
              </w:rPr>
            </w:pPr>
          </w:p>
        </w:tc>
        <w:tc>
          <w:tcPr>
            <w:tcW w:w="367" w:type="pct"/>
          </w:tcPr>
          <w:p w14:paraId="33004276" w14:textId="77777777" w:rsidR="001109DD" w:rsidRPr="001109DD" w:rsidRDefault="001109DD" w:rsidP="005223CB">
            <w:pPr>
              <w:spacing w:after="0" w:line="240" w:lineRule="auto"/>
              <w:rPr>
                <w:rFonts w:ascii="Cambria" w:eastAsia="Cambria" w:hAnsi="Cambria" w:cs="Times New Roman"/>
                <w:color w:val="FF0000"/>
                <w:sz w:val="14"/>
              </w:rPr>
            </w:pPr>
          </w:p>
        </w:tc>
        <w:tc>
          <w:tcPr>
            <w:tcW w:w="433" w:type="pct"/>
          </w:tcPr>
          <w:p w14:paraId="33004277" w14:textId="77777777" w:rsidR="001109DD" w:rsidRPr="001109DD" w:rsidRDefault="001109DD" w:rsidP="005223CB">
            <w:pPr>
              <w:spacing w:after="0" w:line="240" w:lineRule="auto"/>
              <w:rPr>
                <w:rFonts w:ascii="Cambria" w:eastAsia="Cambria" w:hAnsi="Cambria" w:cs="Times New Roman"/>
                <w:color w:val="FF0000"/>
                <w:sz w:val="14"/>
              </w:rPr>
            </w:pPr>
          </w:p>
        </w:tc>
      </w:tr>
      <w:tr w:rsidR="000F5981" w:rsidRPr="001109DD" w14:paraId="3300427E" w14:textId="77777777" w:rsidTr="00396E49">
        <w:trPr>
          <w:trHeight w:val="230"/>
        </w:trPr>
        <w:tc>
          <w:tcPr>
            <w:tcW w:w="3133" w:type="pct"/>
            <w:gridSpan w:val="2"/>
          </w:tcPr>
          <w:p w14:paraId="33004279" w14:textId="77777777" w:rsidR="001109DD" w:rsidRPr="000F5981" w:rsidRDefault="001109DD" w:rsidP="000F5981">
            <w:pPr>
              <w:spacing w:after="0" w:line="240" w:lineRule="auto"/>
              <w:rPr>
                <w:rFonts w:ascii="Calibri" w:eastAsia="Calibri" w:hAnsi="Calibri" w:cs="Calibri"/>
                <w:i/>
                <w:color w:val="000000"/>
                <w:sz w:val="20"/>
              </w:rPr>
            </w:pPr>
            <w:r w:rsidRPr="000F5981">
              <w:rPr>
                <w:rFonts w:ascii="Calibri" w:eastAsia="Calibri" w:hAnsi="Calibri" w:cs="Calibri"/>
                <w:b/>
                <w:color w:val="000000"/>
                <w:sz w:val="20"/>
              </w:rPr>
              <w:t>Use of composition and design elements to create drawings that communicate a thought, emotion, or idea.</w:t>
            </w:r>
            <w:r w:rsidR="000F5981">
              <w:rPr>
                <w:rFonts w:ascii="Calibri" w:eastAsia="Calibri" w:hAnsi="Calibri" w:cs="Calibri"/>
                <w:b/>
                <w:color w:val="000000"/>
                <w:sz w:val="20"/>
              </w:rPr>
              <w:t xml:space="preserve"> </w:t>
            </w:r>
            <w:r w:rsidR="000F5981" w:rsidRPr="000F5981">
              <w:rPr>
                <w:rFonts w:ascii="Calibri" w:eastAsia="Calibri" w:hAnsi="Calibri" w:cs="Calibri"/>
                <w:i/>
                <w:color w:val="000000"/>
                <w:sz w:val="20"/>
              </w:rPr>
              <w:t>(Design elements to include: value &amp; tone, line, linear perspective, space, and composition)</w:t>
            </w:r>
          </w:p>
        </w:tc>
        <w:tc>
          <w:tcPr>
            <w:tcW w:w="533" w:type="pct"/>
          </w:tcPr>
          <w:p w14:paraId="3300427A" w14:textId="77777777" w:rsidR="001109DD" w:rsidRPr="001109DD" w:rsidRDefault="001109DD" w:rsidP="005223CB">
            <w:pPr>
              <w:spacing w:after="0" w:line="240" w:lineRule="auto"/>
              <w:rPr>
                <w:rFonts w:ascii="Cambria" w:eastAsia="Cambria" w:hAnsi="Cambria" w:cs="Times New Roman"/>
                <w:color w:val="FF0000"/>
                <w:sz w:val="14"/>
              </w:rPr>
            </w:pPr>
          </w:p>
        </w:tc>
        <w:tc>
          <w:tcPr>
            <w:tcW w:w="533" w:type="pct"/>
          </w:tcPr>
          <w:p w14:paraId="3300427B" w14:textId="77777777" w:rsidR="001109DD" w:rsidRPr="001109DD" w:rsidRDefault="001109DD" w:rsidP="005223CB">
            <w:pPr>
              <w:spacing w:after="0" w:line="240" w:lineRule="auto"/>
              <w:rPr>
                <w:rFonts w:ascii="Cambria" w:eastAsia="Cambria" w:hAnsi="Cambria" w:cs="Times New Roman"/>
                <w:color w:val="FF0000"/>
                <w:sz w:val="14"/>
              </w:rPr>
            </w:pPr>
          </w:p>
        </w:tc>
        <w:tc>
          <w:tcPr>
            <w:tcW w:w="367" w:type="pct"/>
          </w:tcPr>
          <w:p w14:paraId="3300427C" w14:textId="77777777" w:rsidR="001109DD" w:rsidRPr="001109DD" w:rsidRDefault="001109DD" w:rsidP="005223CB">
            <w:pPr>
              <w:spacing w:after="0" w:line="240" w:lineRule="auto"/>
              <w:rPr>
                <w:rFonts w:ascii="Cambria" w:eastAsia="Cambria" w:hAnsi="Cambria" w:cs="Times New Roman"/>
                <w:color w:val="FF0000"/>
                <w:sz w:val="14"/>
              </w:rPr>
            </w:pPr>
          </w:p>
        </w:tc>
        <w:tc>
          <w:tcPr>
            <w:tcW w:w="433" w:type="pct"/>
          </w:tcPr>
          <w:p w14:paraId="3300427D" w14:textId="77777777" w:rsidR="001109DD" w:rsidRPr="001109DD" w:rsidRDefault="001109DD" w:rsidP="005223CB">
            <w:pPr>
              <w:spacing w:after="0" w:line="240" w:lineRule="auto"/>
              <w:rPr>
                <w:rFonts w:ascii="Cambria" w:eastAsia="Cambria" w:hAnsi="Cambria" w:cs="Times New Roman"/>
                <w:color w:val="FF0000"/>
                <w:sz w:val="14"/>
              </w:rPr>
            </w:pPr>
          </w:p>
        </w:tc>
      </w:tr>
    </w:tbl>
    <w:p w14:paraId="3300427F" w14:textId="77777777" w:rsidR="00C27CA6" w:rsidRPr="00FD5C03" w:rsidRDefault="00C27CA6" w:rsidP="00C27CA6">
      <w:pPr>
        <w:spacing w:after="0"/>
        <w:rPr>
          <w:b/>
          <w:sz w:val="18"/>
          <w:szCs w:val="18"/>
        </w:rPr>
      </w:pPr>
    </w:p>
    <w:p w14:paraId="33004280" w14:textId="19E056CB" w:rsidR="00C27CA6" w:rsidRDefault="00C27CA6" w:rsidP="00C27CA6">
      <w:pPr>
        <w:rPr>
          <w:b/>
          <w:sz w:val="18"/>
          <w:szCs w:val="18"/>
        </w:rPr>
      </w:pPr>
    </w:p>
    <w:p w14:paraId="4E6E7C9E" w14:textId="5698E4CA" w:rsidR="00660FC6" w:rsidRDefault="00660FC6" w:rsidP="00C27CA6">
      <w:pPr>
        <w:rPr>
          <w:b/>
          <w:sz w:val="18"/>
          <w:szCs w:val="18"/>
        </w:rPr>
      </w:pPr>
    </w:p>
    <w:p w14:paraId="428E0282" w14:textId="77777777" w:rsidR="00660FC6" w:rsidRDefault="00660FC6" w:rsidP="00C27CA6">
      <w:pPr>
        <w:rPr>
          <w:b/>
          <w:sz w:val="18"/>
          <w:szCs w:val="18"/>
        </w:rPr>
      </w:pPr>
    </w:p>
    <w:tbl>
      <w:tblPr>
        <w:tblStyle w:val="TableGrid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66"/>
        <w:gridCol w:w="1540"/>
        <w:gridCol w:w="1494"/>
        <w:gridCol w:w="2043"/>
        <w:gridCol w:w="2689"/>
      </w:tblGrid>
      <w:tr w:rsidR="00C27CA6" w:rsidRPr="00FD5C03" w14:paraId="33004288" w14:textId="77777777" w:rsidTr="00396E49">
        <w:tc>
          <w:tcPr>
            <w:tcW w:w="9864" w:type="dxa"/>
            <w:gridSpan w:val="5"/>
            <w:tcBorders>
              <w:bottom w:val="single" w:sz="6" w:space="0" w:color="auto"/>
            </w:tcBorders>
            <w:shd w:val="clear" w:color="auto" w:fill="D9D9D9" w:themeFill="background1" w:themeFillShade="D9"/>
          </w:tcPr>
          <w:p w14:paraId="33004281" w14:textId="77777777" w:rsidR="00C27CA6" w:rsidRPr="00FD5C03" w:rsidRDefault="00C27CA6" w:rsidP="00490458">
            <w:pPr>
              <w:jc w:val="center"/>
              <w:rPr>
                <w:b/>
                <w:sz w:val="16"/>
                <w:szCs w:val="16"/>
              </w:rPr>
            </w:pPr>
            <w:bookmarkStart w:id="3" w:name="_Hlk493679339"/>
          </w:p>
          <w:p w14:paraId="33004282" w14:textId="5DCFF749" w:rsidR="00E42836" w:rsidRPr="00497582" w:rsidRDefault="00497582" w:rsidP="00497582">
            <w:pPr>
              <w:jc w:val="center"/>
              <w:rPr>
                <w:b/>
                <w:sz w:val="32"/>
                <w:szCs w:val="32"/>
              </w:rPr>
            </w:pPr>
            <w:r w:rsidRPr="00FD5C03">
              <w:rPr>
                <w:b/>
                <w:sz w:val="32"/>
                <w:szCs w:val="32"/>
              </w:rPr>
              <w:t>ART 1</w:t>
            </w:r>
            <w:r>
              <w:rPr>
                <w:b/>
                <w:sz w:val="32"/>
                <w:szCs w:val="32"/>
              </w:rPr>
              <w:t xml:space="preserve">14 </w:t>
            </w:r>
            <w:r w:rsidR="00C27CA6" w:rsidRPr="00FD5C03">
              <w:rPr>
                <w:b/>
                <w:sz w:val="32"/>
                <w:szCs w:val="32"/>
              </w:rPr>
              <w:t xml:space="preserve">Course Student Learning Outcomes &amp; Assessment Plan </w:t>
            </w:r>
            <w:r>
              <w:rPr>
                <w:b/>
                <w:sz w:val="32"/>
                <w:szCs w:val="32"/>
              </w:rPr>
              <w:t>201</w:t>
            </w:r>
            <w:r w:rsidR="00306459">
              <w:rPr>
                <w:b/>
                <w:sz w:val="32"/>
                <w:szCs w:val="32"/>
              </w:rPr>
              <w:t>6</w:t>
            </w:r>
            <w:r>
              <w:rPr>
                <w:b/>
                <w:sz w:val="32"/>
                <w:szCs w:val="32"/>
              </w:rPr>
              <w:t>-201</w:t>
            </w:r>
            <w:r w:rsidR="00306459">
              <w:rPr>
                <w:b/>
                <w:sz w:val="32"/>
                <w:szCs w:val="32"/>
              </w:rPr>
              <w:t>7</w:t>
            </w:r>
          </w:p>
          <w:p w14:paraId="33004283" w14:textId="77777777" w:rsidR="00C27CA6" w:rsidRPr="00FD5C03" w:rsidRDefault="00C27CA6" w:rsidP="00E42836">
            <w:pPr>
              <w:rPr>
                <w:rFonts w:ascii="Calibri" w:eastAsia="Times New Roman" w:hAnsi="Calibri" w:cs="Times New Roman"/>
              </w:rPr>
            </w:pPr>
            <w:r w:rsidRPr="00FD5C03">
              <w:rPr>
                <w:rFonts w:ascii="Calibri" w:eastAsia="Times New Roman" w:hAnsi="Calibri" w:cs="Times New Roman"/>
                <w:u w:val="single"/>
              </w:rPr>
              <w:t>Course Outcomes</w:t>
            </w:r>
            <w:r w:rsidRPr="00FD5C03">
              <w:rPr>
                <w:rFonts w:ascii="Calibri" w:eastAsia="Times New Roman" w:hAnsi="Calibri" w:cs="Times New Roman"/>
              </w:rPr>
              <w:t xml:space="preserve">: </w:t>
            </w:r>
          </w:p>
          <w:p w14:paraId="33004284" w14:textId="77777777" w:rsidR="00C27CA6" w:rsidRPr="00C27CA6" w:rsidRDefault="00C27CA6" w:rsidP="00DB0B31">
            <w:pPr>
              <w:pStyle w:val="ListParagraph"/>
              <w:numPr>
                <w:ilvl w:val="0"/>
                <w:numId w:val="13"/>
              </w:numPr>
              <w:rPr>
                <w:rFonts w:ascii="Calibri" w:eastAsia="Times New Roman" w:hAnsi="Calibri" w:cs="Times New Roman"/>
              </w:rPr>
            </w:pPr>
            <w:r w:rsidRPr="00C27CA6">
              <w:rPr>
                <w:rFonts w:ascii="Calibri" w:eastAsia="Times New Roman" w:hAnsi="Calibri" w:cs="Times New Roman"/>
              </w:rPr>
              <w:t>The student will competently create</w:t>
            </w:r>
            <w:r>
              <w:rPr>
                <w:rFonts w:ascii="Calibri" w:eastAsia="Times New Roman" w:hAnsi="Calibri" w:cs="Times New Roman"/>
              </w:rPr>
              <w:t xml:space="preserve"> r</w:t>
            </w:r>
            <w:r w:rsidRPr="00C27CA6">
              <w:rPr>
                <w:rFonts w:ascii="Calibri" w:eastAsia="Times New Roman" w:hAnsi="Calibri" w:cs="Times New Roman"/>
              </w:rPr>
              <w:t xml:space="preserve">eceptive drawings from </w:t>
            </w:r>
            <w:r>
              <w:rPr>
                <w:rFonts w:ascii="Calibri" w:eastAsia="Times New Roman" w:hAnsi="Calibri" w:cs="Times New Roman"/>
              </w:rPr>
              <w:t>observation and p</w:t>
            </w:r>
            <w:r w:rsidRPr="00C27CA6">
              <w:rPr>
                <w:rFonts w:ascii="Calibri" w:eastAsia="Times New Roman" w:hAnsi="Calibri" w:cs="Times New Roman"/>
              </w:rPr>
              <w:t xml:space="preserve">rojective drawings based on concept, expression, and imagination. </w:t>
            </w:r>
          </w:p>
          <w:p w14:paraId="33004285" w14:textId="77777777" w:rsidR="00C27CA6" w:rsidRPr="007A61C0" w:rsidRDefault="00C27CA6" w:rsidP="00DB0B31">
            <w:pPr>
              <w:numPr>
                <w:ilvl w:val="0"/>
                <w:numId w:val="13"/>
              </w:numPr>
              <w:contextualSpacing/>
              <w:rPr>
                <w:rFonts w:ascii="Calibri" w:eastAsia="Times New Roman" w:hAnsi="Calibri" w:cs="Times New Roman"/>
              </w:rPr>
            </w:pPr>
            <w:r w:rsidRPr="007A61C0">
              <w:rPr>
                <w:color w:val="000000"/>
                <w:sz w:val="23"/>
                <w:szCs w:val="23"/>
              </w:rPr>
              <w:t xml:space="preserve">The student will </w:t>
            </w:r>
            <w:r w:rsidRPr="007A61C0">
              <w:rPr>
                <w:rFonts w:ascii="Times New Roman" w:eastAsia="Times New Roman" w:hAnsi="Times New Roman"/>
                <w:sz w:val="24"/>
                <w:szCs w:val="24"/>
              </w:rPr>
              <w:t>analyze and critique their work, as well as the work of peers, in a constructive manner using art terminology.</w:t>
            </w:r>
          </w:p>
          <w:p w14:paraId="33004286" w14:textId="77777777" w:rsidR="00C27CA6" w:rsidRPr="00C27CA6" w:rsidRDefault="00C27CA6" w:rsidP="00DB0B31">
            <w:pPr>
              <w:numPr>
                <w:ilvl w:val="0"/>
                <w:numId w:val="13"/>
              </w:numPr>
              <w:contextualSpacing/>
              <w:rPr>
                <w:rFonts w:ascii="Calibri" w:eastAsia="Times New Roman" w:hAnsi="Calibri" w:cs="Times New Roman"/>
              </w:rPr>
            </w:pPr>
            <w:r w:rsidRPr="007A61C0">
              <w:rPr>
                <w:rFonts w:ascii="Calibri" w:eastAsia="Times New Roman" w:hAnsi="Calibri" w:cs="Times New Roman"/>
              </w:rPr>
              <w:t>The student will create drawings using a variety of tools, techniques, methods, and materials in a well-crafted manner.</w:t>
            </w:r>
          </w:p>
          <w:p w14:paraId="33004287" w14:textId="77777777" w:rsidR="00C27CA6" w:rsidRPr="00FD5C03" w:rsidRDefault="00C27CA6" w:rsidP="00C27CA6">
            <w:pPr>
              <w:tabs>
                <w:tab w:val="left" w:pos="1830"/>
              </w:tabs>
              <w:rPr>
                <w:b/>
                <w:sz w:val="16"/>
                <w:szCs w:val="16"/>
              </w:rPr>
            </w:pPr>
            <w:r>
              <w:rPr>
                <w:b/>
                <w:sz w:val="16"/>
                <w:szCs w:val="16"/>
              </w:rPr>
              <w:tab/>
            </w:r>
          </w:p>
        </w:tc>
      </w:tr>
      <w:tr w:rsidR="00C27CA6" w:rsidRPr="00FD5C03" w14:paraId="3300428E" w14:textId="77777777" w:rsidTr="00396E49">
        <w:trPr>
          <w:trHeight w:val="54"/>
        </w:trPr>
        <w:tc>
          <w:tcPr>
            <w:tcW w:w="1882" w:type="dxa"/>
            <w:tcBorders>
              <w:left w:val="single" w:sz="6" w:space="0" w:color="auto"/>
              <w:right w:val="single" w:sz="6" w:space="0" w:color="auto"/>
            </w:tcBorders>
            <w:vAlign w:val="center"/>
          </w:tcPr>
          <w:p w14:paraId="33004289" w14:textId="77777777" w:rsidR="00C27CA6" w:rsidRPr="00FD5C03" w:rsidRDefault="00C27CA6" w:rsidP="00490458">
            <w:pPr>
              <w:jc w:val="center"/>
              <w:rPr>
                <w:b/>
                <w:sz w:val="24"/>
                <w:szCs w:val="24"/>
              </w:rPr>
            </w:pPr>
            <w:r w:rsidRPr="00FD5C03">
              <w:rPr>
                <w:b/>
                <w:sz w:val="24"/>
                <w:szCs w:val="24"/>
              </w:rPr>
              <w:t>Intended Outcomes</w:t>
            </w:r>
          </w:p>
        </w:tc>
        <w:tc>
          <w:tcPr>
            <w:tcW w:w="1557" w:type="dxa"/>
            <w:tcBorders>
              <w:left w:val="single" w:sz="6" w:space="0" w:color="auto"/>
              <w:right w:val="single" w:sz="4" w:space="0" w:color="auto"/>
            </w:tcBorders>
            <w:vAlign w:val="center"/>
          </w:tcPr>
          <w:p w14:paraId="3300428A" w14:textId="77777777" w:rsidR="00C27CA6" w:rsidRPr="00FD5C03" w:rsidRDefault="00C27CA6" w:rsidP="00490458">
            <w:pPr>
              <w:jc w:val="center"/>
              <w:rPr>
                <w:b/>
                <w:sz w:val="24"/>
                <w:szCs w:val="24"/>
              </w:rPr>
            </w:pPr>
            <w:r w:rsidRPr="00FD5C03">
              <w:rPr>
                <w:b/>
                <w:sz w:val="24"/>
                <w:szCs w:val="24"/>
              </w:rPr>
              <w:t>Means of Assessment</w:t>
            </w:r>
          </w:p>
        </w:tc>
        <w:tc>
          <w:tcPr>
            <w:tcW w:w="1497" w:type="dxa"/>
            <w:tcBorders>
              <w:left w:val="single" w:sz="6" w:space="0" w:color="auto"/>
              <w:right w:val="single" w:sz="4" w:space="0" w:color="auto"/>
            </w:tcBorders>
            <w:vAlign w:val="center"/>
          </w:tcPr>
          <w:p w14:paraId="3300428B" w14:textId="77777777" w:rsidR="00C27CA6" w:rsidRPr="00FD5C03" w:rsidRDefault="00C27CA6" w:rsidP="00490458">
            <w:pPr>
              <w:jc w:val="center"/>
              <w:rPr>
                <w:b/>
                <w:sz w:val="24"/>
                <w:szCs w:val="24"/>
              </w:rPr>
            </w:pPr>
            <w:r w:rsidRPr="00FD5C03">
              <w:rPr>
                <w:b/>
                <w:sz w:val="24"/>
                <w:szCs w:val="24"/>
              </w:rPr>
              <w:t>Criteria for Success</w:t>
            </w:r>
          </w:p>
        </w:tc>
        <w:tc>
          <w:tcPr>
            <w:tcW w:w="2117" w:type="dxa"/>
            <w:tcBorders>
              <w:left w:val="single" w:sz="4" w:space="0" w:color="auto"/>
              <w:right w:val="single" w:sz="6" w:space="0" w:color="auto"/>
            </w:tcBorders>
            <w:vAlign w:val="center"/>
          </w:tcPr>
          <w:p w14:paraId="3300428C" w14:textId="77777777" w:rsidR="00C27CA6" w:rsidRPr="00FD5C03" w:rsidRDefault="00C27CA6" w:rsidP="00490458">
            <w:pPr>
              <w:jc w:val="center"/>
              <w:rPr>
                <w:b/>
                <w:sz w:val="24"/>
                <w:szCs w:val="24"/>
              </w:rPr>
            </w:pPr>
            <w:r w:rsidRPr="00FD5C03">
              <w:rPr>
                <w:b/>
                <w:sz w:val="24"/>
                <w:szCs w:val="24"/>
              </w:rPr>
              <w:t>Summary &amp; Analysis of Assessment Evidence</w:t>
            </w:r>
          </w:p>
        </w:tc>
        <w:tc>
          <w:tcPr>
            <w:tcW w:w="2811" w:type="dxa"/>
            <w:tcBorders>
              <w:left w:val="single" w:sz="6" w:space="0" w:color="auto"/>
            </w:tcBorders>
            <w:vAlign w:val="center"/>
          </w:tcPr>
          <w:p w14:paraId="3300428D" w14:textId="77777777" w:rsidR="00C27CA6" w:rsidRPr="00FD5C03" w:rsidRDefault="00C27CA6" w:rsidP="00490458">
            <w:pPr>
              <w:jc w:val="center"/>
              <w:rPr>
                <w:b/>
                <w:sz w:val="24"/>
                <w:szCs w:val="24"/>
              </w:rPr>
            </w:pPr>
            <w:r w:rsidRPr="00FD5C03">
              <w:rPr>
                <w:b/>
                <w:sz w:val="24"/>
                <w:szCs w:val="24"/>
              </w:rPr>
              <w:t>Use of Results</w:t>
            </w:r>
          </w:p>
        </w:tc>
      </w:tr>
      <w:tr w:rsidR="00306459" w:rsidRPr="00FD5C03" w14:paraId="330042A8" w14:textId="77777777" w:rsidTr="00306459">
        <w:trPr>
          <w:trHeight w:val="1950"/>
        </w:trPr>
        <w:tc>
          <w:tcPr>
            <w:tcW w:w="1882" w:type="dxa"/>
            <w:vMerge w:val="restart"/>
            <w:tcBorders>
              <w:left w:val="single" w:sz="6" w:space="0" w:color="auto"/>
              <w:right w:val="single" w:sz="6" w:space="0" w:color="auto"/>
            </w:tcBorders>
          </w:tcPr>
          <w:p w14:paraId="3300428F" w14:textId="77777777" w:rsidR="00306459" w:rsidRPr="00C27CA6" w:rsidRDefault="00306459" w:rsidP="00DB0B31">
            <w:pPr>
              <w:pStyle w:val="ListParagraph"/>
              <w:numPr>
                <w:ilvl w:val="0"/>
                <w:numId w:val="14"/>
              </w:numPr>
              <w:rPr>
                <w:sz w:val="24"/>
                <w:szCs w:val="24"/>
              </w:rPr>
            </w:pPr>
            <w:r w:rsidRPr="00C27CA6">
              <w:rPr>
                <w:szCs w:val="24"/>
              </w:rPr>
              <w:t>The student will competently create receptive drawings from observation and projective drawings based on concept, expression, and imagination.</w:t>
            </w:r>
          </w:p>
        </w:tc>
        <w:tc>
          <w:tcPr>
            <w:tcW w:w="1557" w:type="dxa"/>
            <w:vMerge w:val="restart"/>
            <w:tcBorders>
              <w:left w:val="single" w:sz="6" w:space="0" w:color="auto"/>
              <w:right w:val="single" w:sz="4" w:space="0" w:color="auto"/>
            </w:tcBorders>
          </w:tcPr>
          <w:p w14:paraId="33004290" w14:textId="77777777" w:rsidR="00306459" w:rsidRPr="00C27CA6" w:rsidRDefault="00306459" w:rsidP="00C27CA6">
            <w:pPr>
              <w:rPr>
                <w:szCs w:val="24"/>
              </w:rPr>
            </w:pPr>
            <w:r w:rsidRPr="00C27CA6">
              <w:rPr>
                <w:szCs w:val="24"/>
              </w:rPr>
              <w:t xml:space="preserve">Means of assessment may vary by instructor; however, each assessment should specifically address the SLO as indicated. </w:t>
            </w:r>
          </w:p>
          <w:p w14:paraId="33004291" w14:textId="77777777" w:rsidR="00306459" w:rsidRPr="00C27CA6" w:rsidRDefault="00306459" w:rsidP="00C27CA6">
            <w:pPr>
              <w:rPr>
                <w:szCs w:val="24"/>
              </w:rPr>
            </w:pPr>
          </w:p>
          <w:p w14:paraId="33004292" w14:textId="77777777" w:rsidR="00306459" w:rsidRPr="00C27CA6" w:rsidRDefault="00306459" w:rsidP="00C27CA6">
            <w:pPr>
              <w:rPr>
                <w:szCs w:val="24"/>
              </w:rPr>
            </w:pPr>
            <w:r w:rsidRPr="00C27CA6">
              <w:rPr>
                <w:szCs w:val="24"/>
              </w:rPr>
              <w:t xml:space="preserve">Rubric is attached. </w:t>
            </w:r>
          </w:p>
          <w:p w14:paraId="33004293" w14:textId="77777777" w:rsidR="00306459" w:rsidRPr="00C27CA6" w:rsidRDefault="00306459" w:rsidP="00C27CA6">
            <w:pPr>
              <w:rPr>
                <w:szCs w:val="24"/>
              </w:rPr>
            </w:pPr>
          </w:p>
        </w:tc>
        <w:tc>
          <w:tcPr>
            <w:tcW w:w="1497" w:type="dxa"/>
            <w:vMerge w:val="restart"/>
            <w:tcBorders>
              <w:left w:val="single" w:sz="6" w:space="0" w:color="auto"/>
              <w:right w:val="single" w:sz="4" w:space="0" w:color="auto"/>
            </w:tcBorders>
          </w:tcPr>
          <w:p w14:paraId="33004294" w14:textId="77777777" w:rsidR="00306459" w:rsidRPr="00C914A1" w:rsidRDefault="00306459" w:rsidP="00C914A1">
            <w:pPr>
              <w:rPr>
                <w:szCs w:val="24"/>
              </w:rPr>
            </w:pPr>
            <w:r>
              <w:rPr>
                <w:szCs w:val="24"/>
              </w:rPr>
              <w:t xml:space="preserve">70% of students will successfully create the required drawings. </w:t>
            </w:r>
          </w:p>
        </w:tc>
        <w:tc>
          <w:tcPr>
            <w:tcW w:w="2117" w:type="dxa"/>
            <w:tcBorders>
              <w:left w:val="single" w:sz="4" w:space="0" w:color="auto"/>
              <w:right w:val="single" w:sz="6" w:space="0" w:color="auto"/>
            </w:tcBorders>
          </w:tcPr>
          <w:p w14:paraId="33004295" w14:textId="77777777" w:rsidR="00306459" w:rsidRDefault="00306459" w:rsidP="00077184">
            <w:pPr>
              <w:rPr>
                <w:b/>
                <w:sz w:val="20"/>
              </w:rPr>
            </w:pPr>
            <w:r>
              <w:rPr>
                <w:b/>
                <w:sz w:val="20"/>
                <w:u w:val="single"/>
              </w:rPr>
              <w:t>This course is only taught at Jefferson and Shelby</w:t>
            </w:r>
            <w:r>
              <w:rPr>
                <w:b/>
                <w:sz w:val="20"/>
              </w:rPr>
              <w:t xml:space="preserve">. </w:t>
            </w:r>
          </w:p>
          <w:p w14:paraId="33004296" w14:textId="77777777" w:rsidR="00306459" w:rsidRPr="00A535EA" w:rsidRDefault="00306459" w:rsidP="00077184">
            <w:pPr>
              <w:rPr>
                <w:b/>
                <w:sz w:val="20"/>
              </w:rPr>
            </w:pPr>
          </w:p>
          <w:p w14:paraId="33004297" w14:textId="3FFFA2B2" w:rsidR="00306459" w:rsidRDefault="00306459" w:rsidP="00077184">
            <w:pPr>
              <w:rPr>
                <w:b/>
                <w:sz w:val="20"/>
                <w:u w:val="single"/>
              </w:rPr>
            </w:pPr>
            <w:r>
              <w:rPr>
                <w:b/>
                <w:sz w:val="20"/>
                <w:u w:val="single"/>
              </w:rPr>
              <w:t>Fall 2016</w:t>
            </w:r>
          </w:p>
          <w:p w14:paraId="33004298" w14:textId="77777777" w:rsidR="00306459" w:rsidRDefault="00306459" w:rsidP="00077184">
            <w:pPr>
              <w:rPr>
                <w:b/>
                <w:sz w:val="20"/>
                <w:u w:val="single"/>
              </w:rPr>
            </w:pPr>
          </w:p>
          <w:p w14:paraId="33004299" w14:textId="77777777" w:rsidR="00306459" w:rsidRDefault="00306459" w:rsidP="00077184">
            <w:pPr>
              <w:rPr>
                <w:b/>
                <w:sz w:val="20"/>
                <w:u w:val="single"/>
              </w:rPr>
            </w:pPr>
            <w:r>
              <w:rPr>
                <w:b/>
                <w:sz w:val="20"/>
                <w:u w:val="single"/>
              </w:rPr>
              <w:t>College Summary</w:t>
            </w:r>
          </w:p>
          <w:p w14:paraId="3300429B" w14:textId="6508BBD9" w:rsidR="00306459" w:rsidRDefault="00306459" w:rsidP="00306459">
            <w:pPr>
              <w:rPr>
                <w:b/>
                <w:sz w:val="20"/>
                <w:u w:val="single"/>
              </w:rPr>
            </w:pPr>
            <w:r>
              <w:rPr>
                <w:b/>
                <w:sz w:val="20"/>
                <w:u w:val="single"/>
              </w:rPr>
              <w:t>2 sections</w:t>
            </w:r>
          </w:p>
          <w:p w14:paraId="1B1B6247" w14:textId="41C8FBA4" w:rsidR="00306459" w:rsidRPr="00306459" w:rsidRDefault="00306459" w:rsidP="00306459">
            <w:pPr>
              <w:rPr>
                <w:sz w:val="20"/>
              </w:rPr>
            </w:pPr>
            <w:r>
              <w:rPr>
                <w:sz w:val="20"/>
              </w:rPr>
              <w:t>4/4 = 100%</w:t>
            </w:r>
          </w:p>
          <w:p w14:paraId="3300429C" w14:textId="77777777" w:rsidR="00306459" w:rsidRPr="00306DAE" w:rsidRDefault="00306459" w:rsidP="00077184">
            <w:pPr>
              <w:rPr>
                <w:sz w:val="20"/>
              </w:rPr>
            </w:pPr>
          </w:p>
          <w:p w14:paraId="3300429D" w14:textId="77777777" w:rsidR="00306459" w:rsidRDefault="00306459" w:rsidP="00077184">
            <w:pPr>
              <w:rPr>
                <w:b/>
                <w:sz w:val="20"/>
                <w:u w:val="single"/>
              </w:rPr>
            </w:pPr>
            <w:r>
              <w:rPr>
                <w:b/>
                <w:sz w:val="20"/>
                <w:u w:val="single"/>
              </w:rPr>
              <w:t>Campus Summary</w:t>
            </w:r>
          </w:p>
          <w:p w14:paraId="475E93B6" w14:textId="30761A86" w:rsidR="00306459" w:rsidRDefault="00306459" w:rsidP="00077184">
            <w:pPr>
              <w:rPr>
                <w:sz w:val="20"/>
              </w:rPr>
            </w:pPr>
            <w:r>
              <w:rPr>
                <w:sz w:val="20"/>
                <w:u w:val="single"/>
              </w:rPr>
              <w:t>Jefferson</w:t>
            </w:r>
            <w:r>
              <w:rPr>
                <w:sz w:val="20"/>
              </w:rPr>
              <w:t>:1 section</w:t>
            </w:r>
          </w:p>
          <w:p w14:paraId="3DE45B46" w14:textId="1943BF80" w:rsidR="00306459" w:rsidRPr="00306459" w:rsidRDefault="00306459" w:rsidP="00077184">
            <w:pPr>
              <w:rPr>
                <w:sz w:val="20"/>
              </w:rPr>
            </w:pPr>
            <w:r>
              <w:rPr>
                <w:sz w:val="20"/>
              </w:rPr>
              <w:t>2/2 = 100%</w:t>
            </w:r>
          </w:p>
          <w:p w14:paraId="3300429E" w14:textId="1C280BEF" w:rsidR="00306459" w:rsidRDefault="00306459" w:rsidP="00077184">
            <w:pPr>
              <w:rPr>
                <w:sz w:val="20"/>
              </w:rPr>
            </w:pPr>
            <w:r>
              <w:rPr>
                <w:sz w:val="20"/>
                <w:u w:val="single"/>
              </w:rPr>
              <w:t>Shelby</w:t>
            </w:r>
            <w:r>
              <w:rPr>
                <w:sz w:val="20"/>
              </w:rPr>
              <w:t>: 1 section</w:t>
            </w:r>
          </w:p>
          <w:p w14:paraId="3300429F" w14:textId="269F76C2" w:rsidR="00306459" w:rsidRDefault="00306459" w:rsidP="00077184">
            <w:pPr>
              <w:rPr>
                <w:sz w:val="20"/>
              </w:rPr>
            </w:pPr>
            <w:r>
              <w:rPr>
                <w:sz w:val="20"/>
              </w:rPr>
              <w:t>2/2 =100% successful</w:t>
            </w:r>
          </w:p>
          <w:p w14:paraId="330042A0" w14:textId="77777777" w:rsidR="00306459" w:rsidRPr="00306DAE" w:rsidRDefault="00306459" w:rsidP="00077184">
            <w:pPr>
              <w:rPr>
                <w:sz w:val="20"/>
              </w:rPr>
            </w:pPr>
          </w:p>
        </w:tc>
        <w:tc>
          <w:tcPr>
            <w:tcW w:w="2811" w:type="dxa"/>
            <w:vMerge w:val="restart"/>
            <w:tcBorders>
              <w:left w:val="single" w:sz="6" w:space="0" w:color="auto"/>
            </w:tcBorders>
          </w:tcPr>
          <w:p w14:paraId="6F7FA814" w14:textId="77777777" w:rsidR="00EE7DD6" w:rsidRDefault="00EE7DD6" w:rsidP="00EE7DD6">
            <w:pPr>
              <w:rPr>
                <w:szCs w:val="24"/>
              </w:rPr>
            </w:pPr>
            <w:r w:rsidRPr="00EE7DD6">
              <w:rPr>
                <w:szCs w:val="24"/>
              </w:rPr>
              <w:t xml:space="preserve">FALL 2016  This semester drawing 2 made with only 2 students (because it is taught concurrently with drawing 1).  Both of these students have had me for previous classes.  Both of them were exemplary students. </w:t>
            </w:r>
          </w:p>
          <w:p w14:paraId="1DCA128A" w14:textId="77777777" w:rsidR="00EE7DD6" w:rsidRDefault="00EE7DD6" w:rsidP="00EE7DD6">
            <w:pPr>
              <w:rPr>
                <w:szCs w:val="24"/>
              </w:rPr>
            </w:pPr>
          </w:p>
          <w:p w14:paraId="15F0D15C" w14:textId="5BE29063" w:rsidR="00EE7DD6" w:rsidRPr="00EE7DD6" w:rsidRDefault="00EE7DD6" w:rsidP="00EE7DD6">
            <w:pPr>
              <w:rPr>
                <w:szCs w:val="24"/>
              </w:rPr>
            </w:pPr>
            <w:r w:rsidRPr="00EE7DD6">
              <w:rPr>
                <w:szCs w:val="24"/>
              </w:rPr>
              <w:t xml:space="preserve">SPRING 2017 All of my drawing 2 students, all but one having had me previously, were very competent at satisfying this assessment goal. </w:t>
            </w:r>
          </w:p>
          <w:p w14:paraId="330042A7" w14:textId="0643CB21" w:rsidR="00306459" w:rsidRPr="000A6794" w:rsidRDefault="00306459" w:rsidP="006F0D92">
            <w:pPr>
              <w:rPr>
                <w:szCs w:val="24"/>
              </w:rPr>
            </w:pPr>
          </w:p>
        </w:tc>
      </w:tr>
      <w:tr w:rsidR="00306459" w:rsidRPr="00FD5C03" w14:paraId="4667024C" w14:textId="77777777" w:rsidTr="00396E49">
        <w:trPr>
          <w:trHeight w:val="1950"/>
        </w:trPr>
        <w:tc>
          <w:tcPr>
            <w:tcW w:w="1882" w:type="dxa"/>
            <w:vMerge/>
            <w:tcBorders>
              <w:left w:val="single" w:sz="6" w:space="0" w:color="auto"/>
              <w:right w:val="single" w:sz="6" w:space="0" w:color="auto"/>
            </w:tcBorders>
          </w:tcPr>
          <w:p w14:paraId="541CDE0C" w14:textId="77777777" w:rsidR="00306459" w:rsidRPr="00C27CA6" w:rsidRDefault="00306459" w:rsidP="00DB0B31">
            <w:pPr>
              <w:pStyle w:val="ListParagraph"/>
              <w:numPr>
                <w:ilvl w:val="0"/>
                <w:numId w:val="14"/>
              </w:numPr>
              <w:rPr>
                <w:szCs w:val="24"/>
              </w:rPr>
            </w:pPr>
          </w:p>
        </w:tc>
        <w:tc>
          <w:tcPr>
            <w:tcW w:w="1557" w:type="dxa"/>
            <w:vMerge/>
            <w:tcBorders>
              <w:left w:val="single" w:sz="6" w:space="0" w:color="auto"/>
              <w:right w:val="single" w:sz="4" w:space="0" w:color="auto"/>
            </w:tcBorders>
          </w:tcPr>
          <w:p w14:paraId="727F5C75" w14:textId="77777777" w:rsidR="00306459" w:rsidRPr="00C27CA6" w:rsidRDefault="00306459" w:rsidP="00C27CA6">
            <w:pPr>
              <w:rPr>
                <w:szCs w:val="24"/>
              </w:rPr>
            </w:pPr>
          </w:p>
        </w:tc>
        <w:tc>
          <w:tcPr>
            <w:tcW w:w="1497" w:type="dxa"/>
            <w:vMerge/>
            <w:tcBorders>
              <w:left w:val="single" w:sz="6" w:space="0" w:color="auto"/>
              <w:right w:val="single" w:sz="4" w:space="0" w:color="auto"/>
            </w:tcBorders>
          </w:tcPr>
          <w:p w14:paraId="1B0AD623" w14:textId="77777777" w:rsidR="00306459" w:rsidRDefault="00306459" w:rsidP="00C914A1">
            <w:pPr>
              <w:rPr>
                <w:szCs w:val="24"/>
              </w:rPr>
            </w:pPr>
          </w:p>
        </w:tc>
        <w:tc>
          <w:tcPr>
            <w:tcW w:w="2117" w:type="dxa"/>
            <w:tcBorders>
              <w:left w:val="single" w:sz="4" w:space="0" w:color="auto"/>
              <w:right w:val="single" w:sz="6" w:space="0" w:color="auto"/>
            </w:tcBorders>
          </w:tcPr>
          <w:p w14:paraId="78910DD0" w14:textId="77777777" w:rsidR="00306459" w:rsidRDefault="00306459" w:rsidP="00077184">
            <w:pPr>
              <w:rPr>
                <w:b/>
                <w:sz w:val="20"/>
                <w:u w:val="single"/>
              </w:rPr>
            </w:pPr>
            <w:r>
              <w:rPr>
                <w:b/>
                <w:sz w:val="20"/>
                <w:u w:val="single"/>
              </w:rPr>
              <w:t>Spring 2017</w:t>
            </w:r>
          </w:p>
          <w:p w14:paraId="55338709" w14:textId="77777777" w:rsidR="00306459" w:rsidRDefault="00306459" w:rsidP="00306459">
            <w:pPr>
              <w:rPr>
                <w:b/>
                <w:sz w:val="20"/>
                <w:u w:val="single"/>
              </w:rPr>
            </w:pPr>
            <w:r>
              <w:rPr>
                <w:b/>
                <w:sz w:val="20"/>
                <w:u w:val="single"/>
              </w:rPr>
              <w:t>College Summary</w:t>
            </w:r>
          </w:p>
          <w:p w14:paraId="34D045E7" w14:textId="77777777" w:rsidR="00306459" w:rsidRDefault="00306459" w:rsidP="00306459">
            <w:pPr>
              <w:rPr>
                <w:b/>
                <w:sz w:val="20"/>
                <w:u w:val="single"/>
              </w:rPr>
            </w:pPr>
            <w:r>
              <w:rPr>
                <w:b/>
                <w:sz w:val="20"/>
                <w:u w:val="single"/>
              </w:rPr>
              <w:t>2 sections</w:t>
            </w:r>
          </w:p>
          <w:p w14:paraId="35167C65" w14:textId="602CFE63" w:rsidR="00306459" w:rsidRPr="00306459" w:rsidRDefault="005222DA" w:rsidP="00306459">
            <w:pPr>
              <w:rPr>
                <w:sz w:val="20"/>
              </w:rPr>
            </w:pPr>
            <w:r>
              <w:rPr>
                <w:sz w:val="20"/>
              </w:rPr>
              <w:t>12/12</w:t>
            </w:r>
            <w:r w:rsidR="00306459">
              <w:rPr>
                <w:sz w:val="20"/>
              </w:rPr>
              <w:t xml:space="preserve"> = 100%</w:t>
            </w:r>
          </w:p>
          <w:p w14:paraId="3AAF017D" w14:textId="77777777" w:rsidR="00306459" w:rsidRPr="00306DAE" w:rsidRDefault="00306459" w:rsidP="00306459">
            <w:pPr>
              <w:rPr>
                <w:sz w:val="20"/>
              </w:rPr>
            </w:pPr>
          </w:p>
          <w:p w14:paraId="66D8E73C" w14:textId="77777777" w:rsidR="00306459" w:rsidRDefault="00306459" w:rsidP="00306459">
            <w:pPr>
              <w:rPr>
                <w:b/>
                <w:sz w:val="20"/>
                <w:u w:val="single"/>
              </w:rPr>
            </w:pPr>
            <w:r>
              <w:rPr>
                <w:b/>
                <w:sz w:val="20"/>
                <w:u w:val="single"/>
              </w:rPr>
              <w:t>Campus Summary</w:t>
            </w:r>
          </w:p>
          <w:p w14:paraId="2A2BC5EF" w14:textId="77777777" w:rsidR="00306459" w:rsidRDefault="00306459" w:rsidP="00306459">
            <w:pPr>
              <w:rPr>
                <w:sz w:val="20"/>
              </w:rPr>
            </w:pPr>
            <w:r>
              <w:rPr>
                <w:sz w:val="20"/>
                <w:u w:val="single"/>
              </w:rPr>
              <w:t>Jefferson</w:t>
            </w:r>
            <w:r>
              <w:rPr>
                <w:sz w:val="20"/>
              </w:rPr>
              <w:t>:1 section</w:t>
            </w:r>
          </w:p>
          <w:p w14:paraId="6C553332" w14:textId="0CD14946" w:rsidR="00306459" w:rsidRPr="00306459" w:rsidRDefault="00306459" w:rsidP="00306459">
            <w:pPr>
              <w:rPr>
                <w:sz w:val="20"/>
              </w:rPr>
            </w:pPr>
            <w:r>
              <w:rPr>
                <w:sz w:val="20"/>
              </w:rPr>
              <w:t>6/6 = 100%</w:t>
            </w:r>
          </w:p>
          <w:p w14:paraId="1B99E90C" w14:textId="77777777" w:rsidR="00306459" w:rsidRDefault="00306459" w:rsidP="00306459">
            <w:pPr>
              <w:rPr>
                <w:sz w:val="20"/>
              </w:rPr>
            </w:pPr>
            <w:r>
              <w:rPr>
                <w:sz w:val="20"/>
                <w:u w:val="single"/>
              </w:rPr>
              <w:t>Shelby</w:t>
            </w:r>
            <w:r>
              <w:rPr>
                <w:sz w:val="20"/>
              </w:rPr>
              <w:t>: 1 section</w:t>
            </w:r>
          </w:p>
          <w:p w14:paraId="7A8E29C7" w14:textId="663D0247" w:rsidR="00306459" w:rsidRDefault="00306459" w:rsidP="00306459">
            <w:pPr>
              <w:rPr>
                <w:sz w:val="20"/>
              </w:rPr>
            </w:pPr>
            <w:r>
              <w:rPr>
                <w:sz w:val="20"/>
              </w:rPr>
              <w:t>6/6 =100% successful</w:t>
            </w:r>
          </w:p>
          <w:p w14:paraId="09C5CA45" w14:textId="2C4F482F" w:rsidR="00306459" w:rsidRDefault="00306459" w:rsidP="00077184">
            <w:pPr>
              <w:rPr>
                <w:b/>
                <w:sz w:val="20"/>
                <w:u w:val="single"/>
              </w:rPr>
            </w:pPr>
          </w:p>
        </w:tc>
        <w:tc>
          <w:tcPr>
            <w:tcW w:w="2811" w:type="dxa"/>
            <w:vMerge/>
            <w:tcBorders>
              <w:left w:val="single" w:sz="6" w:space="0" w:color="auto"/>
            </w:tcBorders>
          </w:tcPr>
          <w:p w14:paraId="03ED6C79" w14:textId="77777777" w:rsidR="00306459" w:rsidRPr="000A6794" w:rsidRDefault="00306459" w:rsidP="006F0D92">
            <w:pPr>
              <w:rPr>
                <w:szCs w:val="24"/>
              </w:rPr>
            </w:pPr>
          </w:p>
        </w:tc>
      </w:tr>
      <w:tr w:rsidR="00306459" w:rsidRPr="00FD5C03" w14:paraId="330042B6" w14:textId="77777777" w:rsidTr="00396E49">
        <w:trPr>
          <w:trHeight w:val="3433"/>
        </w:trPr>
        <w:tc>
          <w:tcPr>
            <w:tcW w:w="1882" w:type="dxa"/>
            <w:vMerge/>
            <w:tcBorders>
              <w:left w:val="single" w:sz="6" w:space="0" w:color="auto"/>
              <w:right w:val="single" w:sz="6" w:space="0" w:color="auto"/>
            </w:tcBorders>
          </w:tcPr>
          <w:p w14:paraId="330042A9" w14:textId="77777777" w:rsidR="00306459" w:rsidRPr="00C27CA6" w:rsidRDefault="00306459" w:rsidP="00DB0B31">
            <w:pPr>
              <w:pStyle w:val="ListParagraph"/>
              <w:numPr>
                <w:ilvl w:val="0"/>
                <w:numId w:val="14"/>
              </w:numPr>
              <w:rPr>
                <w:szCs w:val="24"/>
              </w:rPr>
            </w:pPr>
          </w:p>
        </w:tc>
        <w:tc>
          <w:tcPr>
            <w:tcW w:w="1557" w:type="dxa"/>
            <w:vMerge/>
            <w:tcBorders>
              <w:left w:val="single" w:sz="6" w:space="0" w:color="auto"/>
              <w:right w:val="single" w:sz="4" w:space="0" w:color="auto"/>
            </w:tcBorders>
          </w:tcPr>
          <w:p w14:paraId="330042AA" w14:textId="77777777" w:rsidR="00306459" w:rsidRPr="00C27CA6" w:rsidRDefault="00306459" w:rsidP="00C27CA6">
            <w:pPr>
              <w:rPr>
                <w:szCs w:val="24"/>
              </w:rPr>
            </w:pPr>
          </w:p>
        </w:tc>
        <w:tc>
          <w:tcPr>
            <w:tcW w:w="1497" w:type="dxa"/>
            <w:vMerge/>
            <w:tcBorders>
              <w:left w:val="single" w:sz="6" w:space="0" w:color="auto"/>
              <w:right w:val="single" w:sz="4" w:space="0" w:color="auto"/>
            </w:tcBorders>
          </w:tcPr>
          <w:p w14:paraId="330042AB" w14:textId="77777777" w:rsidR="00306459" w:rsidRDefault="00306459" w:rsidP="00C914A1">
            <w:pPr>
              <w:rPr>
                <w:szCs w:val="24"/>
              </w:rPr>
            </w:pPr>
          </w:p>
        </w:tc>
        <w:tc>
          <w:tcPr>
            <w:tcW w:w="2117" w:type="dxa"/>
            <w:tcBorders>
              <w:left w:val="single" w:sz="4" w:space="0" w:color="auto"/>
              <w:right w:val="single" w:sz="6" w:space="0" w:color="auto"/>
            </w:tcBorders>
          </w:tcPr>
          <w:p w14:paraId="330042AC" w14:textId="5C2A506C" w:rsidR="00306459" w:rsidRDefault="00306459" w:rsidP="00077184">
            <w:pPr>
              <w:rPr>
                <w:b/>
                <w:sz w:val="20"/>
                <w:u w:val="single"/>
              </w:rPr>
            </w:pPr>
            <w:r>
              <w:rPr>
                <w:b/>
                <w:sz w:val="20"/>
                <w:u w:val="single"/>
              </w:rPr>
              <w:t>201</w:t>
            </w:r>
            <w:r w:rsidR="005222DA">
              <w:rPr>
                <w:b/>
                <w:sz w:val="20"/>
                <w:u w:val="single"/>
              </w:rPr>
              <w:t>6</w:t>
            </w:r>
            <w:r>
              <w:rPr>
                <w:b/>
                <w:sz w:val="20"/>
                <w:u w:val="single"/>
              </w:rPr>
              <w:t>-201</w:t>
            </w:r>
            <w:r w:rsidR="005222DA">
              <w:rPr>
                <w:b/>
                <w:sz w:val="20"/>
                <w:u w:val="single"/>
              </w:rPr>
              <w:t>7</w:t>
            </w:r>
            <w:r>
              <w:rPr>
                <w:b/>
                <w:sz w:val="20"/>
                <w:u w:val="single"/>
              </w:rPr>
              <w:t xml:space="preserve"> Academic Year</w:t>
            </w:r>
          </w:p>
          <w:p w14:paraId="330042AD" w14:textId="77777777" w:rsidR="00306459" w:rsidRDefault="00306459" w:rsidP="00077184">
            <w:pPr>
              <w:rPr>
                <w:b/>
                <w:sz w:val="20"/>
                <w:u w:val="single"/>
              </w:rPr>
            </w:pPr>
          </w:p>
          <w:p w14:paraId="330042AE" w14:textId="77777777" w:rsidR="00306459" w:rsidRDefault="00306459" w:rsidP="00077184">
            <w:pPr>
              <w:rPr>
                <w:b/>
                <w:sz w:val="20"/>
                <w:u w:val="single"/>
              </w:rPr>
            </w:pPr>
            <w:r>
              <w:rPr>
                <w:b/>
                <w:sz w:val="20"/>
                <w:u w:val="single"/>
              </w:rPr>
              <w:t>College Summary</w:t>
            </w:r>
          </w:p>
          <w:p w14:paraId="330042AF" w14:textId="10D1D450" w:rsidR="00306459" w:rsidRPr="001726F8" w:rsidRDefault="005222DA" w:rsidP="00077184">
            <w:pPr>
              <w:rPr>
                <w:b/>
                <w:sz w:val="20"/>
                <w:u w:val="single"/>
              </w:rPr>
            </w:pPr>
            <w:r>
              <w:rPr>
                <w:b/>
                <w:sz w:val="20"/>
                <w:u w:val="single"/>
              </w:rPr>
              <w:t>4</w:t>
            </w:r>
            <w:r w:rsidR="00306459">
              <w:rPr>
                <w:b/>
                <w:sz w:val="20"/>
                <w:u w:val="single"/>
              </w:rPr>
              <w:t xml:space="preserve"> </w:t>
            </w:r>
            <w:r w:rsidR="00306459" w:rsidRPr="001726F8">
              <w:rPr>
                <w:b/>
                <w:sz w:val="20"/>
                <w:u w:val="single"/>
              </w:rPr>
              <w:t>section</w:t>
            </w:r>
            <w:r>
              <w:rPr>
                <w:b/>
                <w:sz w:val="20"/>
                <w:u w:val="single"/>
              </w:rPr>
              <w:t>s</w:t>
            </w:r>
            <w:r w:rsidR="00306459" w:rsidRPr="001726F8">
              <w:rPr>
                <w:b/>
                <w:sz w:val="20"/>
                <w:u w:val="single"/>
              </w:rPr>
              <w:t xml:space="preserve">; </w:t>
            </w:r>
          </w:p>
          <w:p w14:paraId="330042B0" w14:textId="72CF3247" w:rsidR="00306459" w:rsidRDefault="005222DA" w:rsidP="00077184">
            <w:pPr>
              <w:rPr>
                <w:sz w:val="20"/>
              </w:rPr>
            </w:pPr>
            <w:r>
              <w:rPr>
                <w:sz w:val="20"/>
              </w:rPr>
              <w:t>16/16</w:t>
            </w:r>
            <w:r w:rsidR="00306459" w:rsidRPr="001726F8">
              <w:rPr>
                <w:sz w:val="20"/>
              </w:rPr>
              <w:t xml:space="preserve"> = </w:t>
            </w:r>
            <w:r w:rsidR="00306459">
              <w:rPr>
                <w:sz w:val="20"/>
              </w:rPr>
              <w:t>100</w:t>
            </w:r>
            <w:r w:rsidR="00306459" w:rsidRPr="001726F8">
              <w:rPr>
                <w:sz w:val="20"/>
              </w:rPr>
              <w:t>% Successful</w:t>
            </w:r>
          </w:p>
          <w:p w14:paraId="330042B1" w14:textId="77777777" w:rsidR="00306459" w:rsidRPr="00306DAE" w:rsidRDefault="00306459" w:rsidP="00077184">
            <w:pPr>
              <w:rPr>
                <w:sz w:val="20"/>
              </w:rPr>
            </w:pPr>
          </w:p>
          <w:p w14:paraId="330042B2" w14:textId="77777777" w:rsidR="00306459" w:rsidRDefault="00306459" w:rsidP="00077184">
            <w:pPr>
              <w:rPr>
                <w:b/>
                <w:sz w:val="20"/>
                <w:u w:val="single"/>
              </w:rPr>
            </w:pPr>
            <w:r>
              <w:rPr>
                <w:b/>
                <w:sz w:val="20"/>
                <w:u w:val="single"/>
              </w:rPr>
              <w:t>Campus Summary</w:t>
            </w:r>
          </w:p>
          <w:p w14:paraId="7363879F" w14:textId="77777777" w:rsidR="005222DA" w:rsidRDefault="005222DA" w:rsidP="00077184">
            <w:pPr>
              <w:rPr>
                <w:sz w:val="20"/>
                <w:u w:val="single"/>
              </w:rPr>
            </w:pPr>
          </w:p>
          <w:p w14:paraId="6A0BC3BB" w14:textId="46540838" w:rsidR="005222DA" w:rsidRDefault="005222DA" w:rsidP="00077184">
            <w:pPr>
              <w:rPr>
                <w:sz w:val="20"/>
              </w:rPr>
            </w:pPr>
            <w:r>
              <w:rPr>
                <w:sz w:val="20"/>
                <w:u w:val="single"/>
              </w:rPr>
              <w:t>Jefferson</w:t>
            </w:r>
            <w:r>
              <w:rPr>
                <w:sz w:val="20"/>
              </w:rPr>
              <w:t>: 2 sections</w:t>
            </w:r>
          </w:p>
          <w:p w14:paraId="20CC151A" w14:textId="7C19C6D3" w:rsidR="005222DA" w:rsidRPr="005222DA" w:rsidRDefault="00C92547" w:rsidP="00077184">
            <w:pPr>
              <w:rPr>
                <w:sz w:val="20"/>
              </w:rPr>
            </w:pPr>
            <w:r>
              <w:rPr>
                <w:sz w:val="20"/>
              </w:rPr>
              <w:t>8/8</w:t>
            </w:r>
            <w:r w:rsidR="005222DA">
              <w:rPr>
                <w:sz w:val="20"/>
              </w:rPr>
              <w:t xml:space="preserve"> = 100%</w:t>
            </w:r>
          </w:p>
          <w:p w14:paraId="330042B3" w14:textId="6FC169FB" w:rsidR="00306459" w:rsidRDefault="00306459" w:rsidP="00077184">
            <w:pPr>
              <w:rPr>
                <w:sz w:val="20"/>
              </w:rPr>
            </w:pPr>
            <w:r>
              <w:rPr>
                <w:sz w:val="20"/>
                <w:u w:val="single"/>
              </w:rPr>
              <w:t>Shelby</w:t>
            </w:r>
            <w:r>
              <w:rPr>
                <w:sz w:val="20"/>
              </w:rPr>
              <w:t xml:space="preserve">: </w:t>
            </w:r>
            <w:r w:rsidR="005222DA">
              <w:rPr>
                <w:sz w:val="20"/>
              </w:rPr>
              <w:t>2</w:t>
            </w:r>
            <w:r>
              <w:rPr>
                <w:sz w:val="20"/>
              </w:rPr>
              <w:t xml:space="preserve"> section</w:t>
            </w:r>
            <w:r w:rsidR="005222DA">
              <w:rPr>
                <w:sz w:val="20"/>
              </w:rPr>
              <w:t>s</w:t>
            </w:r>
          </w:p>
          <w:p w14:paraId="330042B4" w14:textId="7FC0B3EE" w:rsidR="00306459" w:rsidRPr="00902EE8" w:rsidRDefault="00C92547" w:rsidP="00077184">
            <w:pPr>
              <w:rPr>
                <w:sz w:val="20"/>
              </w:rPr>
            </w:pPr>
            <w:r>
              <w:rPr>
                <w:sz w:val="20"/>
              </w:rPr>
              <w:t>8/8</w:t>
            </w:r>
            <w:r w:rsidR="00306459">
              <w:rPr>
                <w:sz w:val="20"/>
              </w:rPr>
              <w:t xml:space="preserve"> =100% successful</w:t>
            </w:r>
            <w:r w:rsidR="00306459" w:rsidRPr="007A61C0">
              <w:rPr>
                <w:b/>
                <w:sz w:val="20"/>
                <w:u w:val="single"/>
              </w:rPr>
              <w:t xml:space="preserve"> </w:t>
            </w:r>
          </w:p>
        </w:tc>
        <w:tc>
          <w:tcPr>
            <w:tcW w:w="2811" w:type="dxa"/>
            <w:vMerge/>
            <w:tcBorders>
              <w:left w:val="single" w:sz="6" w:space="0" w:color="auto"/>
            </w:tcBorders>
            <w:vAlign w:val="center"/>
          </w:tcPr>
          <w:p w14:paraId="330042B5" w14:textId="77777777" w:rsidR="00306459" w:rsidRPr="00FD5C03" w:rsidRDefault="00306459" w:rsidP="00250699">
            <w:pPr>
              <w:rPr>
                <w:b/>
                <w:sz w:val="24"/>
                <w:szCs w:val="24"/>
              </w:rPr>
            </w:pPr>
          </w:p>
        </w:tc>
      </w:tr>
      <w:tr w:rsidR="005222DA" w:rsidRPr="00FD5C03" w14:paraId="330042CA" w14:textId="77777777" w:rsidTr="00396E49">
        <w:trPr>
          <w:trHeight w:val="477"/>
        </w:trPr>
        <w:tc>
          <w:tcPr>
            <w:tcW w:w="1882" w:type="dxa"/>
            <w:vMerge w:val="restart"/>
            <w:tcBorders>
              <w:left w:val="single" w:sz="6" w:space="0" w:color="auto"/>
              <w:right w:val="single" w:sz="6" w:space="0" w:color="auto"/>
            </w:tcBorders>
          </w:tcPr>
          <w:p w14:paraId="330042B7" w14:textId="77777777" w:rsidR="005222DA" w:rsidRPr="005A5BAD" w:rsidRDefault="005222DA" w:rsidP="0017184D">
            <w:pPr>
              <w:pStyle w:val="ListParagraph"/>
              <w:numPr>
                <w:ilvl w:val="0"/>
                <w:numId w:val="14"/>
              </w:numPr>
              <w:rPr>
                <w:sz w:val="24"/>
                <w:szCs w:val="24"/>
              </w:rPr>
            </w:pPr>
            <w:r w:rsidRPr="005A5BAD">
              <w:rPr>
                <w:szCs w:val="24"/>
              </w:rPr>
              <w:t>The student will analyze and critique their work, as well as the work of peers, in a constructive manner using art terminology.</w:t>
            </w:r>
          </w:p>
        </w:tc>
        <w:tc>
          <w:tcPr>
            <w:tcW w:w="1557" w:type="dxa"/>
            <w:vMerge w:val="restart"/>
            <w:tcBorders>
              <w:left w:val="single" w:sz="6" w:space="0" w:color="auto"/>
              <w:right w:val="single" w:sz="4" w:space="0" w:color="auto"/>
            </w:tcBorders>
          </w:tcPr>
          <w:p w14:paraId="330042B8" w14:textId="77777777" w:rsidR="005222DA" w:rsidRPr="00C914A1" w:rsidRDefault="005222DA" w:rsidP="00C914A1">
            <w:pPr>
              <w:rPr>
                <w:szCs w:val="24"/>
              </w:rPr>
            </w:pPr>
            <w:r w:rsidRPr="00C914A1">
              <w:rPr>
                <w:szCs w:val="24"/>
              </w:rPr>
              <w:t xml:space="preserve">Assessment- Rubric </w:t>
            </w:r>
          </w:p>
          <w:p w14:paraId="330042B9" w14:textId="77777777" w:rsidR="005222DA" w:rsidRPr="00C914A1" w:rsidRDefault="005222DA" w:rsidP="00C914A1">
            <w:pPr>
              <w:rPr>
                <w:szCs w:val="24"/>
              </w:rPr>
            </w:pPr>
            <w:r w:rsidRPr="00C914A1">
              <w:rPr>
                <w:szCs w:val="24"/>
              </w:rPr>
              <w:t>Final Student Critique of Final Portfolio</w:t>
            </w:r>
          </w:p>
          <w:p w14:paraId="330042BA" w14:textId="77777777" w:rsidR="005222DA" w:rsidRPr="00C27CA6" w:rsidRDefault="005222DA" w:rsidP="00C914A1">
            <w:pPr>
              <w:rPr>
                <w:szCs w:val="24"/>
              </w:rPr>
            </w:pPr>
            <w:r w:rsidRPr="00C914A1">
              <w:rPr>
                <w:szCs w:val="24"/>
              </w:rPr>
              <w:t xml:space="preserve">Rubric is attached. </w:t>
            </w:r>
          </w:p>
        </w:tc>
        <w:tc>
          <w:tcPr>
            <w:tcW w:w="1497" w:type="dxa"/>
            <w:vMerge w:val="restart"/>
            <w:tcBorders>
              <w:left w:val="single" w:sz="6" w:space="0" w:color="auto"/>
              <w:right w:val="single" w:sz="4" w:space="0" w:color="auto"/>
            </w:tcBorders>
          </w:tcPr>
          <w:p w14:paraId="330042BB" w14:textId="77777777" w:rsidR="005222DA" w:rsidRPr="00C914A1" w:rsidRDefault="005222DA" w:rsidP="00C914A1">
            <w:pPr>
              <w:rPr>
                <w:szCs w:val="24"/>
              </w:rPr>
            </w:pPr>
            <w:r>
              <w:rPr>
                <w:szCs w:val="24"/>
              </w:rPr>
              <w:t xml:space="preserve">70% of students will use art terminology constructively to critique their own work, as well as the works of their peers. </w:t>
            </w:r>
          </w:p>
        </w:tc>
        <w:tc>
          <w:tcPr>
            <w:tcW w:w="2117" w:type="dxa"/>
            <w:tcBorders>
              <w:left w:val="single" w:sz="4" w:space="0" w:color="auto"/>
              <w:right w:val="single" w:sz="6" w:space="0" w:color="auto"/>
            </w:tcBorders>
          </w:tcPr>
          <w:p w14:paraId="7367D37E" w14:textId="77777777" w:rsidR="005222DA" w:rsidRDefault="005222DA" w:rsidP="005222DA">
            <w:pPr>
              <w:rPr>
                <w:b/>
                <w:sz w:val="20"/>
              </w:rPr>
            </w:pPr>
            <w:r>
              <w:rPr>
                <w:b/>
                <w:sz w:val="20"/>
                <w:u w:val="single"/>
              </w:rPr>
              <w:t>This course is only taught at Jefferson and Shelby</w:t>
            </w:r>
            <w:r>
              <w:rPr>
                <w:b/>
                <w:sz w:val="20"/>
              </w:rPr>
              <w:t xml:space="preserve">. </w:t>
            </w:r>
          </w:p>
          <w:p w14:paraId="1996CAF3" w14:textId="77777777" w:rsidR="005222DA" w:rsidRDefault="005222DA" w:rsidP="005222DA">
            <w:pPr>
              <w:rPr>
                <w:b/>
                <w:sz w:val="20"/>
                <w:u w:val="single"/>
              </w:rPr>
            </w:pPr>
          </w:p>
          <w:p w14:paraId="0FD6A69B" w14:textId="24BA4932" w:rsidR="005222DA" w:rsidRDefault="005222DA" w:rsidP="005222DA">
            <w:pPr>
              <w:rPr>
                <w:b/>
                <w:sz w:val="20"/>
                <w:u w:val="single"/>
              </w:rPr>
            </w:pPr>
            <w:r>
              <w:rPr>
                <w:b/>
                <w:sz w:val="20"/>
                <w:u w:val="single"/>
              </w:rPr>
              <w:t>Fall 2016</w:t>
            </w:r>
          </w:p>
          <w:p w14:paraId="38C248D3" w14:textId="77777777" w:rsidR="005222DA" w:rsidRDefault="005222DA" w:rsidP="005222DA">
            <w:pPr>
              <w:rPr>
                <w:b/>
                <w:sz w:val="20"/>
                <w:u w:val="single"/>
              </w:rPr>
            </w:pPr>
          </w:p>
          <w:p w14:paraId="10708931" w14:textId="77777777" w:rsidR="005222DA" w:rsidRDefault="005222DA" w:rsidP="005222DA">
            <w:pPr>
              <w:rPr>
                <w:b/>
                <w:sz w:val="20"/>
                <w:u w:val="single"/>
              </w:rPr>
            </w:pPr>
            <w:r>
              <w:rPr>
                <w:b/>
                <w:sz w:val="20"/>
                <w:u w:val="single"/>
              </w:rPr>
              <w:t>College Summary</w:t>
            </w:r>
          </w:p>
          <w:p w14:paraId="484BDBAA" w14:textId="77777777" w:rsidR="005222DA" w:rsidRDefault="005222DA" w:rsidP="005222DA">
            <w:pPr>
              <w:rPr>
                <w:b/>
                <w:sz w:val="20"/>
                <w:u w:val="single"/>
              </w:rPr>
            </w:pPr>
            <w:r>
              <w:rPr>
                <w:b/>
                <w:sz w:val="20"/>
                <w:u w:val="single"/>
              </w:rPr>
              <w:t>2 sections</w:t>
            </w:r>
          </w:p>
          <w:p w14:paraId="2136F1CF" w14:textId="77777777" w:rsidR="005222DA" w:rsidRPr="00306459" w:rsidRDefault="005222DA" w:rsidP="005222DA">
            <w:pPr>
              <w:rPr>
                <w:sz w:val="20"/>
              </w:rPr>
            </w:pPr>
            <w:r>
              <w:rPr>
                <w:sz w:val="20"/>
              </w:rPr>
              <w:t>4/4 = 100%</w:t>
            </w:r>
          </w:p>
          <w:p w14:paraId="53E75F00" w14:textId="77777777" w:rsidR="005222DA" w:rsidRPr="00306DAE" w:rsidRDefault="005222DA" w:rsidP="005222DA">
            <w:pPr>
              <w:rPr>
                <w:sz w:val="20"/>
              </w:rPr>
            </w:pPr>
          </w:p>
          <w:p w14:paraId="6E3463CE" w14:textId="77777777" w:rsidR="005222DA" w:rsidRDefault="005222DA" w:rsidP="005222DA">
            <w:pPr>
              <w:rPr>
                <w:b/>
                <w:sz w:val="20"/>
                <w:u w:val="single"/>
              </w:rPr>
            </w:pPr>
            <w:r>
              <w:rPr>
                <w:b/>
                <w:sz w:val="20"/>
                <w:u w:val="single"/>
              </w:rPr>
              <w:t>Campus Summary</w:t>
            </w:r>
          </w:p>
          <w:p w14:paraId="6AE5C9BF" w14:textId="77777777" w:rsidR="005222DA" w:rsidRDefault="005222DA" w:rsidP="005222DA">
            <w:pPr>
              <w:rPr>
                <w:sz w:val="20"/>
              </w:rPr>
            </w:pPr>
            <w:r>
              <w:rPr>
                <w:sz w:val="20"/>
                <w:u w:val="single"/>
              </w:rPr>
              <w:t>Jefferson</w:t>
            </w:r>
            <w:r>
              <w:rPr>
                <w:sz w:val="20"/>
              </w:rPr>
              <w:t>:1 section</w:t>
            </w:r>
          </w:p>
          <w:p w14:paraId="0C79A498" w14:textId="77777777" w:rsidR="005222DA" w:rsidRPr="00306459" w:rsidRDefault="005222DA" w:rsidP="005222DA">
            <w:pPr>
              <w:rPr>
                <w:sz w:val="20"/>
              </w:rPr>
            </w:pPr>
            <w:r>
              <w:rPr>
                <w:sz w:val="20"/>
              </w:rPr>
              <w:t>2/2 = 100%</w:t>
            </w:r>
          </w:p>
          <w:p w14:paraId="31AC069A" w14:textId="77777777" w:rsidR="005222DA" w:rsidRDefault="005222DA" w:rsidP="005222DA">
            <w:pPr>
              <w:rPr>
                <w:sz w:val="20"/>
              </w:rPr>
            </w:pPr>
            <w:r>
              <w:rPr>
                <w:sz w:val="20"/>
                <w:u w:val="single"/>
              </w:rPr>
              <w:t>Shelby</w:t>
            </w:r>
            <w:r>
              <w:rPr>
                <w:sz w:val="20"/>
              </w:rPr>
              <w:t>: 1 section</w:t>
            </w:r>
          </w:p>
          <w:p w14:paraId="2F86224E" w14:textId="77777777" w:rsidR="005222DA" w:rsidRDefault="005222DA" w:rsidP="005222DA">
            <w:pPr>
              <w:rPr>
                <w:sz w:val="20"/>
              </w:rPr>
            </w:pPr>
            <w:r>
              <w:rPr>
                <w:sz w:val="20"/>
              </w:rPr>
              <w:t>2/2 =100% successful</w:t>
            </w:r>
          </w:p>
          <w:p w14:paraId="330042C7" w14:textId="77777777" w:rsidR="005222DA" w:rsidRPr="00306DAE" w:rsidRDefault="005222DA" w:rsidP="00077184">
            <w:pPr>
              <w:rPr>
                <w:sz w:val="20"/>
              </w:rPr>
            </w:pPr>
          </w:p>
        </w:tc>
        <w:tc>
          <w:tcPr>
            <w:tcW w:w="2811" w:type="dxa"/>
            <w:vMerge w:val="restart"/>
            <w:tcBorders>
              <w:left w:val="single" w:sz="6" w:space="0" w:color="auto"/>
            </w:tcBorders>
          </w:tcPr>
          <w:p w14:paraId="62ACD8BC" w14:textId="0D92B473" w:rsidR="00EE7DD6" w:rsidRDefault="00EE7DD6" w:rsidP="00EE7DD6">
            <w:pPr>
              <w:rPr>
                <w:sz w:val="24"/>
                <w:szCs w:val="24"/>
              </w:rPr>
            </w:pPr>
            <w:r w:rsidRPr="00EE7DD6">
              <w:rPr>
                <w:sz w:val="24"/>
                <w:szCs w:val="24"/>
              </w:rPr>
              <w:t xml:space="preserve">FALL 2016 Both of these students were very good at participation in critiques, and gave advice to their peers freely and often. </w:t>
            </w:r>
          </w:p>
          <w:p w14:paraId="50215C2B" w14:textId="1DA64082" w:rsidR="00EE7DD6" w:rsidRDefault="00EE7DD6" w:rsidP="00EE7DD6">
            <w:pPr>
              <w:rPr>
                <w:sz w:val="24"/>
                <w:szCs w:val="24"/>
              </w:rPr>
            </w:pPr>
          </w:p>
          <w:p w14:paraId="6294C13D" w14:textId="77777777" w:rsidR="00EE7DD6" w:rsidRPr="00EE7DD6" w:rsidRDefault="00EE7DD6" w:rsidP="00EE7DD6">
            <w:pPr>
              <w:spacing w:before="100" w:beforeAutospacing="1" w:after="100" w:afterAutospacing="1"/>
              <w:rPr>
                <w:rFonts w:ascii="Times New Roman" w:eastAsia="Times New Roman" w:hAnsi="Times New Roman" w:cs="Times New Roman"/>
                <w:sz w:val="24"/>
                <w:szCs w:val="24"/>
              </w:rPr>
            </w:pPr>
            <w:r w:rsidRPr="00EE7DD6">
              <w:rPr>
                <w:rFonts w:ascii="Times New Roman" w:eastAsia="Times New Roman" w:hAnsi="Times New Roman" w:cs="Times New Roman"/>
                <w:sz w:val="24"/>
                <w:szCs w:val="24"/>
              </w:rPr>
              <w:t xml:space="preserve">SPRING 2017 Again, the drawing 2 students understand how critiques work, they all showed up prepared and were willing to participate, setting an example for the drawing 1 students. </w:t>
            </w:r>
          </w:p>
          <w:p w14:paraId="0E058050" w14:textId="77777777" w:rsidR="00EE7DD6" w:rsidRPr="00EE7DD6" w:rsidRDefault="00EE7DD6" w:rsidP="00EE7DD6">
            <w:pPr>
              <w:rPr>
                <w:sz w:val="24"/>
                <w:szCs w:val="24"/>
              </w:rPr>
            </w:pPr>
          </w:p>
          <w:p w14:paraId="330042C9" w14:textId="77777777" w:rsidR="005222DA" w:rsidRPr="00FD5C03" w:rsidRDefault="005222DA" w:rsidP="00250699">
            <w:pPr>
              <w:rPr>
                <w:b/>
                <w:sz w:val="24"/>
                <w:szCs w:val="24"/>
              </w:rPr>
            </w:pPr>
          </w:p>
        </w:tc>
      </w:tr>
      <w:tr w:rsidR="005222DA" w:rsidRPr="00FD5C03" w14:paraId="330042D8" w14:textId="77777777" w:rsidTr="005222DA">
        <w:trPr>
          <w:trHeight w:val="1590"/>
        </w:trPr>
        <w:tc>
          <w:tcPr>
            <w:tcW w:w="1882" w:type="dxa"/>
            <w:vMerge/>
            <w:tcBorders>
              <w:left w:val="single" w:sz="6" w:space="0" w:color="auto"/>
              <w:right w:val="single" w:sz="6" w:space="0" w:color="auto"/>
            </w:tcBorders>
          </w:tcPr>
          <w:p w14:paraId="330042CB" w14:textId="77777777" w:rsidR="005222DA" w:rsidRPr="00C27CA6" w:rsidRDefault="005222DA" w:rsidP="005A5BAD">
            <w:pPr>
              <w:pStyle w:val="ListParagraph"/>
              <w:numPr>
                <w:ilvl w:val="0"/>
                <w:numId w:val="13"/>
              </w:numPr>
              <w:rPr>
                <w:szCs w:val="24"/>
              </w:rPr>
            </w:pPr>
          </w:p>
        </w:tc>
        <w:tc>
          <w:tcPr>
            <w:tcW w:w="1557" w:type="dxa"/>
            <w:vMerge/>
            <w:tcBorders>
              <w:left w:val="single" w:sz="6" w:space="0" w:color="auto"/>
              <w:right w:val="single" w:sz="4" w:space="0" w:color="auto"/>
            </w:tcBorders>
          </w:tcPr>
          <w:p w14:paraId="330042CC" w14:textId="77777777" w:rsidR="005222DA" w:rsidRPr="00C914A1" w:rsidRDefault="005222DA" w:rsidP="00C914A1">
            <w:pPr>
              <w:rPr>
                <w:szCs w:val="24"/>
              </w:rPr>
            </w:pPr>
          </w:p>
        </w:tc>
        <w:tc>
          <w:tcPr>
            <w:tcW w:w="1497" w:type="dxa"/>
            <w:vMerge/>
            <w:tcBorders>
              <w:left w:val="single" w:sz="6" w:space="0" w:color="auto"/>
              <w:right w:val="single" w:sz="4" w:space="0" w:color="auto"/>
            </w:tcBorders>
          </w:tcPr>
          <w:p w14:paraId="330042CD" w14:textId="77777777" w:rsidR="005222DA" w:rsidRDefault="005222DA" w:rsidP="00C914A1">
            <w:pPr>
              <w:rPr>
                <w:szCs w:val="24"/>
              </w:rPr>
            </w:pPr>
          </w:p>
        </w:tc>
        <w:tc>
          <w:tcPr>
            <w:tcW w:w="2117" w:type="dxa"/>
            <w:tcBorders>
              <w:left w:val="single" w:sz="4" w:space="0" w:color="auto"/>
              <w:right w:val="single" w:sz="6" w:space="0" w:color="auto"/>
            </w:tcBorders>
          </w:tcPr>
          <w:p w14:paraId="4C9FC43E" w14:textId="77777777" w:rsidR="005222DA" w:rsidRDefault="005222DA" w:rsidP="005222DA">
            <w:pPr>
              <w:rPr>
                <w:b/>
                <w:sz w:val="20"/>
                <w:u w:val="single"/>
              </w:rPr>
            </w:pPr>
            <w:r>
              <w:rPr>
                <w:b/>
                <w:sz w:val="20"/>
                <w:u w:val="single"/>
              </w:rPr>
              <w:t>Spring 2017</w:t>
            </w:r>
          </w:p>
          <w:p w14:paraId="28384BA0" w14:textId="77777777" w:rsidR="005222DA" w:rsidRDefault="005222DA" w:rsidP="005222DA">
            <w:pPr>
              <w:rPr>
                <w:b/>
                <w:sz w:val="20"/>
                <w:u w:val="single"/>
              </w:rPr>
            </w:pPr>
            <w:r>
              <w:rPr>
                <w:b/>
                <w:sz w:val="20"/>
                <w:u w:val="single"/>
              </w:rPr>
              <w:t>College Summary</w:t>
            </w:r>
          </w:p>
          <w:p w14:paraId="12BA0F72" w14:textId="77777777" w:rsidR="005222DA" w:rsidRDefault="005222DA" w:rsidP="005222DA">
            <w:pPr>
              <w:rPr>
                <w:b/>
                <w:sz w:val="20"/>
                <w:u w:val="single"/>
              </w:rPr>
            </w:pPr>
            <w:r>
              <w:rPr>
                <w:b/>
                <w:sz w:val="20"/>
                <w:u w:val="single"/>
              </w:rPr>
              <w:t>2 sections</w:t>
            </w:r>
          </w:p>
          <w:p w14:paraId="06EF457C" w14:textId="3693BAB9" w:rsidR="005222DA" w:rsidRPr="00306459" w:rsidRDefault="005222DA" w:rsidP="005222DA">
            <w:pPr>
              <w:rPr>
                <w:sz w:val="20"/>
              </w:rPr>
            </w:pPr>
            <w:r>
              <w:rPr>
                <w:sz w:val="20"/>
              </w:rPr>
              <w:t>12/12 = 100%</w:t>
            </w:r>
          </w:p>
          <w:p w14:paraId="24495AF3" w14:textId="77777777" w:rsidR="005222DA" w:rsidRPr="00306DAE" w:rsidRDefault="005222DA" w:rsidP="005222DA">
            <w:pPr>
              <w:rPr>
                <w:sz w:val="20"/>
              </w:rPr>
            </w:pPr>
          </w:p>
          <w:p w14:paraId="2D32D8E5" w14:textId="77777777" w:rsidR="005222DA" w:rsidRDefault="005222DA" w:rsidP="005222DA">
            <w:pPr>
              <w:rPr>
                <w:b/>
                <w:sz w:val="20"/>
                <w:u w:val="single"/>
              </w:rPr>
            </w:pPr>
            <w:r>
              <w:rPr>
                <w:b/>
                <w:sz w:val="20"/>
                <w:u w:val="single"/>
              </w:rPr>
              <w:t>Campus Summary</w:t>
            </w:r>
          </w:p>
          <w:p w14:paraId="12B7A103" w14:textId="77777777" w:rsidR="005222DA" w:rsidRDefault="005222DA" w:rsidP="005222DA">
            <w:pPr>
              <w:rPr>
                <w:sz w:val="20"/>
              </w:rPr>
            </w:pPr>
            <w:r>
              <w:rPr>
                <w:sz w:val="20"/>
                <w:u w:val="single"/>
              </w:rPr>
              <w:t>Jefferson</w:t>
            </w:r>
            <w:r>
              <w:rPr>
                <w:sz w:val="20"/>
              </w:rPr>
              <w:t>:1 section</w:t>
            </w:r>
          </w:p>
          <w:p w14:paraId="29A89F12" w14:textId="77777777" w:rsidR="005222DA" w:rsidRPr="00306459" w:rsidRDefault="005222DA" w:rsidP="005222DA">
            <w:pPr>
              <w:rPr>
                <w:sz w:val="20"/>
              </w:rPr>
            </w:pPr>
            <w:r>
              <w:rPr>
                <w:sz w:val="20"/>
              </w:rPr>
              <w:t>6/6 = 100%</w:t>
            </w:r>
          </w:p>
          <w:p w14:paraId="44EB4B1B" w14:textId="77777777" w:rsidR="005222DA" w:rsidRDefault="005222DA" w:rsidP="005222DA">
            <w:pPr>
              <w:rPr>
                <w:sz w:val="20"/>
              </w:rPr>
            </w:pPr>
            <w:r>
              <w:rPr>
                <w:sz w:val="20"/>
                <w:u w:val="single"/>
              </w:rPr>
              <w:t>Shelby</w:t>
            </w:r>
            <w:r>
              <w:rPr>
                <w:sz w:val="20"/>
              </w:rPr>
              <w:t>: 1 section</w:t>
            </w:r>
          </w:p>
          <w:p w14:paraId="11AD3549" w14:textId="77777777" w:rsidR="005222DA" w:rsidRDefault="005222DA" w:rsidP="005222DA">
            <w:pPr>
              <w:rPr>
                <w:sz w:val="20"/>
              </w:rPr>
            </w:pPr>
            <w:r>
              <w:rPr>
                <w:sz w:val="20"/>
              </w:rPr>
              <w:t>6/6 =100% successful</w:t>
            </w:r>
          </w:p>
          <w:p w14:paraId="330042D6" w14:textId="25EE89FF" w:rsidR="005222DA" w:rsidRPr="00902EE8" w:rsidRDefault="005222DA" w:rsidP="00077184">
            <w:pPr>
              <w:rPr>
                <w:sz w:val="20"/>
              </w:rPr>
            </w:pPr>
          </w:p>
        </w:tc>
        <w:tc>
          <w:tcPr>
            <w:tcW w:w="2811" w:type="dxa"/>
            <w:vMerge/>
            <w:tcBorders>
              <w:left w:val="single" w:sz="6" w:space="0" w:color="auto"/>
            </w:tcBorders>
            <w:vAlign w:val="center"/>
          </w:tcPr>
          <w:p w14:paraId="330042D7" w14:textId="77777777" w:rsidR="005222DA" w:rsidRPr="00FD5C03" w:rsidRDefault="005222DA" w:rsidP="00250699">
            <w:pPr>
              <w:rPr>
                <w:b/>
                <w:sz w:val="24"/>
                <w:szCs w:val="24"/>
              </w:rPr>
            </w:pPr>
          </w:p>
        </w:tc>
      </w:tr>
      <w:tr w:rsidR="005222DA" w:rsidRPr="00FD5C03" w14:paraId="71B59961" w14:textId="77777777" w:rsidTr="00396E49">
        <w:trPr>
          <w:trHeight w:val="1590"/>
        </w:trPr>
        <w:tc>
          <w:tcPr>
            <w:tcW w:w="1882" w:type="dxa"/>
            <w:vMerge/>
            <w:tcBorders>
              <w:left w:val="single" w:sz="6" w:space="0" w:color="auto"/>
              <w:right w:val="single" w:sz="6" w:space="0" w:color="auto"/>
            </w:tcBorders>
          </w:tcPr>
          <w:p w14:paraId="2D1AEC16" w14:textId="77777777" w:rsidR="005222DA" w:rsidRPr="00C27CA6" w:rsidRDefault="005222DA" w:rsidP="005A5BAD">
            <w:pPr>
              <w:pStyle w:val="ListParagraph"/>
              <w:numPr>
                <w:ilvl w:val="0"/>
                <w:numId w:val="13"/>
              </w:numPr>
              <w:rPr>
                <w:szCs w:val="24"/>
              </w:rPr>
            </w:pPr>
          </w:p>
        </w:tc>
        <w:tc>
          <w:tcPr>
            <w:tcW w:w="1557" w:type="dxa"/>
            <w:vMerge/>
            <w:tcBorders>
              <w:left w:val="single" w:sz="6" w:space="0" w:color="auto"/>
              <w:right w:val="single" w:sz="4" w:space="0" w:color="auto"/>
            </w:tcBorders>
          </w:tcPr>
          <w:p w14:paraId="7CDFDB4F" w14:textId="77777777" w:rsidR="005222DA" w:rsidRPr="00C914A1" w:rsidRDefault="005222DA" w:rsidP="00C914A1">
            <w:pPr>
              <w:rPr>
                <w:szCs w:val="24"/>
              </w:rPr>
            </w:pPr>
          </w:p>
        </w:tc>
        <w:tc>
          <w:tcPr>
            <w:tcW w:w="1497" w:type="dxa"/>
            <w:vMerge/>
            <w:tcBorders>
              <w:left w:val="single" w:sz="6" w:space="0" w:color="auto"/>
              <w:right w:val="single" w:sz="4" w:space="0" w:color="auto"/>
            </w:tcBorders>
          </w:tcPr>
          <w:p w14:paraId="32ED654E" w14:textId="77777777" w:rsidR="005222DA" w:rsidRDefault="005222DA" w:rsidP="00C914A1">
            <w:pPr>
              <w:rPr>
                <w:szCs w:val="24"/>
              </w:rPr>
            </w:pPr>
          </w:p>
        </w:tc>
        <w:tc>
          <w:tcPr>
            <w:tcW w:w="2117" w:type="dxa"/>
            <w:tcBorders>
              <w:left w:val="single" w:sz="4" w:space="0" w:color="auto"/>
              <w:right w:val="single" w:sz="6" w:space="0" w:color="auto"/>
            </w:tcBorders>
          </w:tcPr>
          <w:p w14:paraId="38F1BFB7" w14:textId="77777777" w:rsidR="005222DA" w:rsidRDefault="005222DA" w:rsidP="005222DA">
            <w:pPr>
              <w:rPr>
                <w:b/>
                <w:sz w:val="20"/>
                <w:u w:val="single"/>
              </w:rPr>
            </w:pPr>
            <w:r>
              <w:rPr>
                <w:b/>
                <w:sz w:val="20"/>
                <w:u w:val="single"/>
              </w:rPr>
              <w:t>2016-2017 Academic Year</w:t>
            </w:r>
          </w:p>
          <w:p w14:paraId="2D549C82" w14:textId="77777777" w:rsidR="005222DA" w:rsidRDefault="005222DA" w:rsidP="005222DA">
            <w:pPr>
              <w:rPr>
                <w:b/>
                <w:sz w:val="20"/>
                <w:u w:val="single"/>
              </w:rPr>
            </w:pPr>
          </w:p>
          <w:p w14:paraId="2204F694" w14:textId="77777777" w:rsidR="005222DA" w:rsidRDefault="005222DA" w:rsidP="005222DA">
            <w:pPr>
              <w:rPr>
                <w:b/>
                <w:sz w:val="20"/>
                <w:u w:val="single"/>
              </w:rPr>
            </w:pPr>
            <w:r>
              <w:rPr>
                <w:b/>
                <w:sz w:val="20"/>
                <w:u w:val="single"/>
              </w:rPr>
              <w:t>College Summary</w:t>
            </w:r>
          </w:p>
          <w:p w14:paraId="33744CF4" w14:textId="77777777" w:rsidR="005222DA" w:rsidRPr="001726F8" w:rsidRDefault="005222DA" w:rsidP="005222DA">
            <w:pPr>
              <w:rPr>
                <w:b/>
                <w:sz w:val="20"/>
                <w:u w:val="single"/>
              </w:rPr>
            </w:pPr>
            <w:r>
              <w:rPr>
                <w:b/>
                <w:sz w:val="20"/>
                <w:u w:val="single"/>
              </w:rPr>
              <w:t xml:space="preserve">4 </w:t>
            </w:r>
            <w:r w:rsidRPr="001726F8">
              <w:rPr>
                <w:b/>
                <w:sz w:val="20"/>
                <w:u w:val="single"/>
              </w:rPr>
              <w:t>section</w:t>
            </w:r>
            <w:r>
              <w:rPr>
                <w:b/>
                <w:sz w:val="20"/>
                <w:u w:val="single"/>
              </w:rPr>
              <w:t>s</w:t>
            </w:r>
            <w:r w:rsidRPr="001726F8">
              <w:rPr>
                <w:b/>
                <w:sz w:val="20"/>
                <w:u w:val="single"/>
              </w:rPr>
              <w:t xml:space="preserve">; </w:t>
            </w:r>
          </w:p>
          <w:p w14:paraId="0FB90788" w14:textId="77777777" w:rsidR="005222DA" w:rsidRDefault="005222DA" w:rsidP="005222DA">
            <w:pPr>
              <w:rPr>
                <w:sz w:val="20"/>
              </w:rPr>
            </w:pPr>
            <w:r>
              <w:rPr>
                <w:sz w:val="20"/>
              </w:rPr>
              <w:t>16/16</w:t>
            </w:r>
            <w:r w:rsidRPr="001726F8">
              <w:rPr>
                <w:sz w:val="20"/>
              </w:rPr>
              <w:t xml:space="preserve"> = </w:t>
            </w:r>
            <w:r>
              <w:rPr>
                <w:sz w:val="20"/>
              </w:rPr>
              <w:t>100</w:t>
            </w:r>
            <w:r w:rsidRPr="001726F8">
              <w:rPr>
                <w:sz w:val="20"/>
              </w:rPr>
              <w:t>% Successful</w:t>
            </w:r>
          </w:p>
          <w:p w14:paraId="4862AC8B" w14:textId="77777777" w:rsidR="005222DA" w:rsidRPr="00306DAE" w:rsidRDefault="005222DA" w:rsidP="005222DA">
            <w:pPr>
              <w:rPr>
                <w:sz w:val="20"/>
              </w:rPr>
            </w:pPr>
          </w:p>
          <w:p w14:paraId="0C823CEC" w14:textId="77777777" w:rsidR="005222DA" w:rsidRDefault="005222DA" w:rsidP="005222DA">
            <w:pPr>
              <w:rPr>
                <w:b/>
                <w:sz w:val="20"/>
                <w:u w:val="single"/>
              </w:rPr>
            </w:pPr>
            <w:r>
              <w:rPr>
                <w:b/>
                <w:sz w:val="20"/>
                <w:u w:val="single"/>
              </w:rPr>
              <w:t>Campus Summary</w:t>
            </w:r>
          </w:p>
          <w:p w14:paraId="7B67D6D7" w14:textId="77777777" w:rsidR="005222DA" w:rsidRDefault="005222DA" w:rsidP="005222DA">
            <w:pPr>
              <w:rPr>
                <w:sz w:val="20"/>
                <w:u w:val="single"/>
              </w:rPr>
            </w:pPr>
          </w:p>
          <w:p w14:paraId="59A9DD48" w14:textId="77777777" w:rsidR="005222DA" w:rsidRDefault="005222DA" w:rsidP="005222DA">
            <w:pPr>
              <w:rPr>
                <w:sz w:val="20"/>
              </w:rPr>
            </w:pPr>
            <w:r>
              <w:rPr>
                <w:sz w:val="20"/>
                <w:u w:val="single"/>
              </w:rPr>
              <w:t>Jefferson</w:t>
            </w:r>
            <w:r>
              <w:rPr>
                <w:sz w:val="20"/>
              </w:rPr>
              <w:t>: 2 sections</w:t>
            </w:r>
          </w:p>
          <w:p w14:paraId="649AF1A4" w14:textId="6C905AE9" w:rsidR="005222DA" w:rsidRPr="005222DA" w:rsidRDefault="00C92547" w:rsidP="005222DA">
            <w:pPr>
              <w:rPr>
                <w:sz w:val="20"/>
              </w:rPr>
            </w:pPr>
            <w:r>
              <w:rPr>
                <w:sz w:val="20"/>
              </w:rPr>
              <w:lastRenderedPageBreak/>
              <w:t>8/8</w:t>
            </w:r>
            <w:r w:rsidR="005222DA">
              <w:rPr>
                <w:sz w:val="20"/>
              </w:rPr>
              <w:t xml:space="preserve"> = 100%</w:t>
            </w:r>
          </w:p>
          <w:p w14:paraId="2734FC4B" w14:textId="77777777" w:rsidR="005222DA" w:rsidRDefault="005222DA" w:rsidP="005222DA">
            <w:pPr>
              <w:rPr>
                <w:sz w:val="20"/>
              </w:rPr>
            </w:pPr>
            <w:r>
              <w:rPr>
                <w:sz w:val="20"/>
                <w:u w:val="single"/>
              </w:rPr>
              <w:t>Shelby</w:t>
            </w:r>
            <w:r>
              <w:rPr>
                <w:sz w:val="20"/>
              </w:rPr>
              <w:t>: 2 sections</w:t>
            </w:r>
          </w:p>
          <w:p w14:paraId="585421B3" w14:textId="22E0F9BF" w:rsidR="005222DA" w:rsidRDefault="00C92547" w:rsidP="005222DA">
            <w:pPr>
              <w:rPr>
                <w:b/>
                <w:sz w:val="20"/>
                <w:u w:val="single"/>
              </w:rPr>
            </w:pPr>
            <w:r>
              <w:rPr>
                <w:sz w:val="20"/>
              </w:rPr>
              <w:t>8/8</w:t>
            </w:r>
            <w:r w:rsidR="005222DA">
              <w:rPr>
                <w:sz w:val="20"/>
              </w:rPr>
              <w:t xml:space="preserve"> =100% successful</w:t>
            </w:r>
          </w:p>
        </w:tc>
        <w:tc>
          <w:tcPr>
            <w:tcW w:w="2811" w:type="dxa"/>
            <w:vMerge/>
            <w:tcBorders>
              <w:left w:val="single" w:sz="6" w:space="0" w:color="auto"/>
            </w:tcBorders>
            <w:vAlign w:val="center"/>
          </w:tcPr>
          <w:p w14:paraId="2E9DAAFE" w14:textId="77777777" w:rsidR="005222DA" w:rsidRPr="00FD5C03" w:rsidRDefault="005222DA" w:rsidP="00250699">
            <w:pPr>
              <w:rPr>
                <w:b/>
                <w:sz w:val="24"/>
                <w:szCs w:val="24"/>
              </w:rPr>
            </w:pPr>
          </w:p>
        </w:tc>
      </w:tr>
      <w:tr w:rsidR="005222DA" w:rsidRPr="00FD5C03" w14:paraId="330042F2" w14:textId="77777777" w:rsidTr="005222DA">
        <w:trPr>
          <w:trHeight w:val="1710"/>
        </w:trPr>
        <w:tc>
          <w:tcPr>
            <w:tcW w:w="1882" w:type="dxa"/>
            <w:vMerge w:val="restart"/>
            <w:tcBorders>
              <w:left w:val="single" w:sz="6" w:space="0" w:color="auto"/>
              <w:right w:val="single" w:sz="6" w:space="0" w:color="auto"/>
            </w:tcBorders>
          </w:tcPr>
          <w:p w14:paraId="330042D9" w14:textId="77777777" w:rsidR="005222DA" w:rsidRPr="00C27CA6" w:rsidRDefault="005222DA" w:rsidP="0017184D">
            <w:pPr>
              <w:pStyle w:val="ListParagraph"/>
              <w:numPr>
                <w:ilvl w:val="0"/>
                <w:numId w:val="14"/>
              </w:numPr>
              <w:rPr>
                <w:szCs w:val="24"/>
              </w:rPr>
            </w:pPr>
            <w:r w:rsidRPr="00C27CA6">
              <w:rPr>
                <w:szCs w:val="24"/>
              </w:rPr>
              <w:t>The student will create drawings using a variety of tools, techniques, methods, and materials in a well-crafted manner.</w:t>
            </w:r>
          </w:p>
        </w:tc>
        <w:tc>
          <w:tcPr>
            <w:tcW w:w="1557" w:type="dxa"/>
            <w:vMerge w:val="restart"/>
            <w:tcBorders>
              <w:left w:val="single" w:sz="6" w:space="0" w:color="auto"/>
              <w:right w:val="single" w:sz="4" w:space="0" w:color="auto"/>
            </w:tcBorders>
          </w:tcPr>
          <w:p w14:paraId="330042DA" w14:textId="77777777" w:rsidR="005222DA" w:rsidRDefault="005222DA" w:rsidP="00C914A1">
            <w:r>
              <w:t xml:space="preserve">Assessment- Rubric </w:t>
            </w:r>
          </w:p>
          <w:p w14:paraId="330042DB" w14:textId="77777777" w:rsidR="005222DA" w:rsidRDefault="005222DA" w:rsidP="00C914A1">
            <w:r>
              <w:t>Final Student Critique of Final Portfolio</w:t>
            </w:r>
          </w:p>
          <w:p w14:paraId="330042DC" w14:textId="77777777" w:rsidR="005222DA" w:rsidRPr="00C27CA6" w:rsidRDefault="005222DA" w:rsidP="00C914A1">
            <w:pPr>
              <w:rPr>
                <w:szCs w:val="24"/>
              </w:rPr>
            </w:pPr>
            <w:r>
              <w:t xml:space="preserve">Rubric is attached. </w:t>
            </w:r>
          </w:p>
        </w:tc>
        <w:tc>
          <w:tcPr>
            <w:tcW w:w="1497" w:type="dxa"/>
            <w:vMerge w:val="restart"/>
            <w:tcBorders>
              <w:left w:val="single" w:sz="6" w:space="0" w:color="auto"/>
              <w:right w:val="single" w:sz="4" w:space="0" w:color="auto"/>
            </w:tcBorders>
          </w:tcPr>
          <w:p w14:paraId="330042DD" w14:textId="77777777" w:rsidR="005222DA" w:rsidRPr="00C914A1" w:rsidRDefault="005222DA" w:rsidP="00C914A1">
            <w:pPr>
              <w:rPr>
                <w:szCs w:val="24"/>
              </w:rPr>
            </w:pPr>
            <w:r>
              <w:rPr>
                <w:szCs w:val="24"/>
              </w:rPr>
              <w:t xml:space="preserve">70% of students will use a variety of tools, techniques, methods, and materials to create well-crafted drawings. </w:t>
            </w:r>
          </w:p>
        </w:tc>
        <w:tc>
          <w:tcPr>
            <w:tcW w:w="2117" w:type="dxa"/>
            <w:tcBorders>
              <w:left w:val="single" w:sz="4" w:space="0" w:color="auto"/>
              <w:right w:val="single" w:sz="6" w:space="0" w:color="auto"/>
            </w:tcBorders>
          </w:tcPr>
          <w:p w14:paraId="330042DE" w14:textId="77777777" w:rsidR="005222DA" w:rsidRDefault="005222DA" w:rsidP="00077184">
            <w:pPr>
              <w:rPr>
                <w:b/>
                <w:sz w:val="20"/>
              </w:rPr>
            </w:pPr>
            <w:r>
              <w:rPr>
                <w:b/>
                <w:sz w:val="20"/>
                <w:u w:val="single"/>
              </w:rPr>
              <w:t>This course is only taught at Jefferson and Shelby</w:t>
            </w:r>
            <w:r>
              <w:rPr>
                <w:b/>
                <w:sz w:val="20"/>
              </w:rPr>
              <w:t xml:space="preserve">. </w:t>
            </w:r>
          </w:p>
          <w:p w14:paraId="330042DF" w14:textId="77777777" w:rsidR="005222DA" w:rsidRPr="00A535EA" w:rsidRDefault="005222DA" w:rsidP="00077184">
            <w:pPr>
              <w:rPr>
                <w:b/>
                <w:sz w:val="20"/>
              </w:rPr>
            </w:pPr>
          </w:p>
          <w:p w14:paraId="4A9A4C4A" w14:textId="77777777" w:rsidR="005222DA" w:rsidRDefault="005222DA" w:rsidP="005222DA">
            <w:pPr>
              <w:rPr>
                <w:b/>
                <w:sz w:val="20"/>
                <w:u w:val="single"/>
              </w:rPr>
            </w:pPr>
            <w:r>
              <w:rPr>
                <w:b/>
                <w:sz w:val="20"/>
                <w:u w:val="single"/>
              </w:rPr>
              <w:t>Fall 2016</w:t>
            </w:r>
          </w:p>
          <w:p w14:paraId="1C6D9963" w14:textId="77777777" w:rsidR="005222DA" w:rsidRDefault="005222DA" w:rsidP="005222DA">
            <w:pPr>
              <w:rPr>
                <w:b/>
                <w:sz w:val="20"/>
                <w:u w:val="single"/>
              </w:rPr>
            </w:pPr>
          </w:p>
          <w:p w14:paraId="33A23106" w14:textId="77777777" w:rsidR="005222DA" w:rsidRDefault="005222DA" w:rsidP="005222DA">
            <w:pPr>
              <w:rPr>
                <w:b/>
                <w:sz w:val="20"/>
                <w:u w:val="single"/>
              </w:rPr>
            </w:pPr>
            <w:r>
              <w:rPr>
                <w:b/>
                <w:sz w:val="20"/>
                <w:u w:val="single"/>
              </w:rPr>
              <w:t>College Summary</w:t>
            </w:r>
          </w:p>
          <w:p w14:paraId="703F86A6" w14:textId="77777777" w:rsidR="005222DA" w:rsidRDefault="005222DA" w:rsidP="005222DA">
            <w:pPr>
              <w:rPr>
                <w:b/>
                <w:sz w:val="20"/>
                <w:u w:val="single"/>
              </w:rPr>
            </w:pPr>
            <w:r>
              <w:rPr>
                <w:b/>
                <w:sz w:val="20"/>
                <w:u w:val="single"/>
              </w:rPr>
              <w:t>2 sections</w:t>
            </w:r>
          </w:p>
          <w:p w14:paraId="501D757B" w14:textId="77777777" w:rsidR="005222DA" w:rsidRPr="00306459" w:rsidRDefault="005222DA" w:rsidP="005222DA">
            <w:pPr>
              <w:rPr>
                <w:sz w:val="20"/>
              </w:rPr>
            </w:pPr>
            <w:r>
              <w:rPr>
                <w:sz w:val="20"/>
              </w:rPr>
              <w:t>4/4 = 100%</w:t>
            </w:r>
          </w:p>
          <w:p w14:paraId="1530CE2C" w14:textId="77777777" w:rsidR="005222DA" w:rsidRPr="00306DAE" w:rsidRDefault="005222DA" w:rsidP="005222DA">
            <w:pPr>
              <w:rPr>
                <w:sz w:val="20"/>
              </w:rPr>
            </w:pPr>
          </w:p>
          <w:p w14:paraId="0C622356" w14:textId="77777777" w:rsidR="005222DA" w:rsidRDefault="005222DA" w:rsidP="005222DA">
            <w:pPr>
              <w:rPr>
                <w:b/>
                <w:sz w:val="20"/>
                <w:u w:val="single"/>
              </w:rPr>
            </w:pPr>
            <w:r>
              <w:rPr>
                <w:b/>
                <w:sz w:val="20"/>
                <w:u w:val="single"/>
              </w:rPr>
              <w:t>Campus Summary</w:t>
            </w:r>
          </w:p>
          <w:p w14:paraId="2BF25A4F" w14:textId="77777777" w:rsidR="005222DA" w:rsidRDefault="005222DA" w:rsidP="005222DA">
            <w:pPr>
              <w:rPr>
                <w:sz w:val="20"/>
              </w:rPr>
            </w:pPr>
            <w:r>
              <w:rPr>
                <w:sz w:val="20"/>
                <w:u w:val="single"/>
              </w:rPr>
              <w:t>Jefferson</w:t>
            </w:r>
            <w:r>
              <w:rPr>
                <w:sz w:val="20"/>
              </w:rPr>
              <w:t>:1 section</w:t>
            </w:r>
          </w:p>
          <w:p w14:paraId="0B7F47CB" w14:textId="77777777" w:rsidR="005222DA" w:rsidRPr="00306459" w:rsidRDefault="005222DA" w:rsidP="005222DA">
            <w:pPr>
              <w:rPr>
                <w:sz w:val="20"/>
              </w:rPr>
            </w:pPr>
            <w:r>
              <w:rPr>
                <w:sz w:val="20"/>
              </w:rPr>
              <w:t>2/2 = 100%</w:t>
            </w:r>
          </w:p>
          <w:p w14:paraId="2CF1E7FA" w14:textId="77777777" w:rsidR="005222DA" w:rsidRDefault="005222DA" w:rsidP="005222DA">
            <w:pPr>
              <w:rPr>
                <w:sz w:val="20"/>
              </w:rPr>
            </w:pPr>
            <w:r>
              <w:rPr>
                <w:sz w:val="20"/>
                <w:u w:val="single"/>
              </w:rPr>
              <w:t>Shelby</w:t>
            </w:r>
            <w:r>
              <w:rPr>
                <w:sz w:val="20"/>
              </w:rPr>
              <w:t>: 1 section</w:t>
            </w:r>
          </w:p>
          <w:p w14:paraId="575D2242" w14:textId="238AE995" w:rsidR="005222DA" w:rsidRDefault="005222DA" w:rsidP="005222DA">
            <w:pPr>
              <w:rPr>
                <w:sz w:val="20"/>
              </w:rPr>
            </w:pPr>
            <w:r>
              <w:rPr>
                <w:sz w:val="20"/>
              </w:rPr>
              <w:t xml:space="preserve">2/2 =100% </w:t>
            </w:r>
          </w:p>
          <w:p w14:paraId="330042E9" w14:textId="77777777" w:rsidR="005222DA" w:rsidRPr="00306DAE" w:rsidRDefault="005222DA" w:rsidP="005222DA">
            <w:pPr>
              <w:rPr>
                <w:sz w:val="20"/>
              </w:rPr>
            </w:pPr>
          </w:p>
        </w:tc>
        <w:tc>
          <w:tcPr>
            <w:tcW w:w="2811" w:type="dxa"/>
            <w:vMerge w:val="restart"/>
            <w:tcBorders>
              <w:left w:val="single" w:sz="6" w:space="0" w:color="auto"/>
            </w:tcBorders>
          </w:tcPr>
          <w:p w14:paraId="455A0CC2" w14:textId="77777777" w:rsidR="00EE7DD6" w:rsidRDefault="00EE7DD6" w:rsidP="00EE7DD6">
            <w:r w:rsidRPr="00EE7DD6">
              <w:t xml:space="preserve">FALL 2016  Both of these students had a very advanced degree of craftsmanship and experimented confidently with new materials and techniques.    </w:t>
            </w:r>
          </w:p>
          <w:p w14:paraId="04AE9424" w14:textId="77777777" w:rsidR="00EE7DD6" w:rsidRDefault="00EE7DD6" w:rsidP="00EE7DD6"/>
          <w:p w14:paraId="485CE0CD" w14:textId="77777777" w:rsidR="00EE7DD6" w:rsidRPr="00EE7DD6" w:rsidRDefault="00EE7DD6" w:rsidP="00EE7DD6">
            <w:pPr>
              <w:pStyle w:val="NormalWeb"/>
            </w:pPr>
            <w:r w:rsidRPr="00EE7DD6">
              <w:t xml:space="preserve">SPRING 2017 One of the drawing 2 students had a significant deficiency with craftsmanship, but there were ADA issues that accounted for this and he made a very concerted effort to get the work accomplished to the best of his ability.    </w:t>
            </w:r>
          </w:p>
          <w:p w14:paraId="6922C585" w14:textId="0C752239" w:rsidR="00EE7DD6" w:rsidRPr="00EE7DD6" w:rsidRDefault="00EE7DD6" w:rsidP="00EE7DD6"/>
          <w:p w14:paraId="330042F1" w14:textId="75F48F6E" w:rsidR="005222DA" w:rsidRPr="00396E49" w:rsidRDefault="005222DA" w:rsidP="006F0D92"/>
        </w:tc>
      </w:tr>
      <w:tr w:rsidR="005222DA" w:rsidRPr="00FD5C03" w14:paraId="19A391F2" w14:textId="77777777" w:rsidTr="00396E49">
        <w:trPr>
          <w:trHeight w:val="1710"/>
        </w:trPr>
        <w:tc>
          <w:tcPr>
            <w:tcW w:w="1882" w:type="dxa"/>
            <w:vMerge/>
            <w:tcBorders>
              <w:left w:val="single" w:sz="6" w:space="0" w:color="auto"/>
              <w:right w:val="single" w:sz="6" w:space="0" w:color="auto"/>
            </w:tcBorders>
          </w:tcPr>
          <w:p w14:paraId="4F2E47F8" w14:textId="77777777" w:rsidR="005222DA" w:rsidRPr="00C27CA6" w:rsidRDefault="005222DA" w:rsidP="0017184D">
            <w:pPr>
              <w:pStyle w:val="ListParagraph"/>
              <w:numPr>
                <w:ilvl w:val="0"/>
                <w:numId w:val="14"/>
              </w:numPr>
              <w:rPr>
                <w:szCs w:val="24"/>
              </w:rPr>
            </w:pPr>
          </w:p>
        </w:tc>
        <w:tc>
          <w:tcPr>
            <w:tcW w:w="1557" w:type="dxa"/>
            <w:vMerge/>
            <w:tcBorders>
              <w:left w:val="single" w:sz="6" w:space="0" w:color="auto"/>
              <w:right w:val="single" w:sz="4" w:space="0" w:color="auto"/>
            </w:tcBorders>
          </w:tcPr>
          <w:p w14:paraId="3D8BD84D" w14:textId="77777777" w:rsidR="005222DA" w:rsidRDefault="005222DA" w:rsidP="00C914A1"/>
        </w:tc>
        <w:tc>
          <w:tcPr>
            <w:tcW w:w="1497" w:type="dxa"/>
            <w:vMerge/>
            <w:tcBorders>
              <w:left w:val="single" w:sz="6" w:space="0" w:color="auto"/>
              <w:right w:val="single" w:sz="4" w:space="0" w:color="auto"/>
            </w:tcBorders>
          </w:tcPr>
          <w:p w14:paraId="38F5C855" w14:textId="77777777" w:rsidR="005222DA" w:rsidRDefault="005222DA" w:rsidP="00C914A1">
            <w:pPr>
              <w:rPr>
                <w:szCs w:val="24"/>
              </w:rPr>
            </w:pPr>
          </w:p>
        </w:tc>
        <w:tc>
          <w:tcPr>
            <w:tcW w:w="2117" w:type="dxa"/>
            <w:tcBorders>
              <w:left w:val="single" w:sz="4" w:space="0" w:color="auto"/>
              <w:right w:val="single" w:sz="6" w:space="0" w:color="auto"/>
            </w:tcBorders>
          </w:tcPr>
          <w:p w14:paraId="7269E9A1" w14:textId="77777777" w:rsidR="005222DA" w:rsidRDefault="005222DA" w:rsidP="005222DA">
            <w:pPr>
              <w:rPr>
                <w:b/>
                <w:sz w:val="20"/>
                <w:u w:val="single"/>
              </w:rPr>
            </w:pPr>
            <w:r>
              <w:rPr>
                <w:b/>
                <w:sz w:val="20"/>
                <w:u w:val="single"/>
              </w:rPr>
              <w:t>Spring 2017</w:t>
            </w:r>
          </w:p>
          <w:p w14:paraId="6434A877" w14:textId="77777777" w:rsidR="005222DA" w:rsidRDefault="005222DA" w:rsidP="005222DA">
            <w:pPr>
              <w:rPr>
                <w:b/>
                <w:sz w:val="20"/>
                <w:u w:val="single"/>
              </w:rPr>
            </w:pPr>
            <w:r>
              <w:rPr>
                <w:b/>
                <w:sz w:val="20"/>
                <w:u w:val="single"/>
              </w:rPr>
              <w:t>College Summary</w:t>
            </w:r>
          </w:p>
          <w:p w14:paraId="532FDB7C" w14:textId="77777777" w:rsidR="005222DA" w:rsidRDefault="005222DA" w:rsidP="005222DA">
            <w:pPr>
              <w:rPr>
                <w:b/>
                <w:sz w:val="20"/>
                <w:u w:val="single"/>
              </w:rPr>
            </w:pPr>
            <w:r>
              <w:rPr>
                <w:b/>
                <w:sz w:val="20"/>
                <w:u w:val="single"/>
              </w:rPr>
              <w:t>2 sections</w:t>
            </w:r>
          </w:p>
          <w:p w14:paraId="6E04005B" w14:textId="4BB35DB7" w:rsidR="005222DA" w:rsidRPr="00306459" w:rsidRDefault="005222DA" w:rsidP="005222DA">
            <w:pPr>
              <w:rPr>
                <w:sz w:val="20"/>
              </w:rPr>
            </w:pPr>
            <w:r>
              <w:rPr>
                <w:sz w:val="20"/>
              </w:rPr>
              <w:t>10/12 = 83%</w:t>
            </w:r>
          </w:p>
          <w:p w14:paraId="2A8E9ADF" w14:textId="77777777" w:rsidR="005222DA" w:rsidRPr="00306DAE" w:rsidRDefault="005222DA" w:rsidP="005222DA">
            <w:pPr>
              <w:rPr>
                <w:sz w:val="20"/>
              </w:rPr>
            </w:pPr>
          </w:p>
          <w:p w14:paraId="3BD82192" w14:textId="77777777" w:rsidR="005222DA" w:rsidRDefault="005222DA" w:rsidP="005222DA">
            <w:pPr>
              <w:rPr>
                <w:b/>
                <w:sz w:val="20"/>
                <w:u w:val="single"/>
              </w:rPr>
            </w:pPr>
            <w:r>
              <w:rPr>
                <w:b/>
                <w:sz w:val="20"/>
                <w:u w:val="single"/>
              </w:rPr>
              <w:t>Campus Summary</w:t>
            </w:r>
          </w:p>
          <w:p w14:paraId="6D8CBF98" w14:textId="77777777" w:rsidR="005222DA" w:rsidRDefault="005222DA" w:rsidP="005222DA">
            <w:pPr>
              <w:rPr>
                <w:sz w:val="20"/>
              </w:rPr>
            </w:pPr>
            <w:r>
              <w:rPr>
                <w:sz w:val="20"/>
                <w:u w:val="single"/>
              </w:rPr>
              <w:t>Jefferson</w:t>
            </w:r>
            <w:r>
              <w:rPr>
                <w:sz w:val="20"/>
              </w:rPr>
              <w:t>:1 section</w:t>
            </w:r>
          </w:p>
          <w:p w14:paraId="4B9F1717" w14:textId="1FB9ADB0" w:rsidR="005222DA" w:rsidRPr="00306459" w:rsidRDefault="005222DA" w:rsidP="005222DA">
            <w:pPr>
              <w:rPr>
                <w:sz w:val="20"/>
              </w:rPr>
            </w:pPr>
            <w:r>
              <w:rPr>
                <w:sz w:val="20"/>
              </w:rPr>
              <w:t>5/6 = 83%</w:t>
            </w:r>
          </w:p>
          <w:p w14:paraId="3145A459" w14:textId="77777777" w:rsidR="005222DA" w:rsidRDefault="005222DA" w:rsidP="005222DA">
            <w:pPr>
              <w:rPr>
                <w:sz w:val="20"/>
              </w:rPr>
            </w:pPr>
            <w:r>
              <w:rPr>
                <w:sz w:val="20"/>
                <w:u w:val="single"/>
              </w:rPr>
              <w:t>Shelby</w:t>
            </w:r>
            <w:r>
              <w:rPr>
                <w:sz w:val="20"/>
              </w:rPr>
              <w:t>: 1 section</w:t>
            </w:r>
          </w:p>
          <w:p w14:paraId="57BEBFC0" w14:textId="7036D224" w:rsidR="005222DA" w:rsidRDefault="005222DA" w:rsidP="005222DA">
            <w:pPr>
              <w:rPr>
                <w:sz w:val="20"/>
              </w:rPr>
            </w:pPr>
            <w:r>
              <w:rPr>
                <w:sz w:val="20"/>
              </w:rPr>
              <w:t>5/6 =83% successful</w:t>
            </w:r>
          </w:p>
          <w:p w14:paraId="48132DDC" w14:textId="77777777" w:rsidR="005222DA" w:rsidRDefault="005222DA" w:rsidP="00077184">
            <w:pPr>
              <w:rPr>
                <w:b/>
                <w:sz w:val="20"/>
                <w:u w:val="single"/>
              </w:rPr>
            </w:pPr>
          </w:p>
        </w:tc>
        <w:tc>
          <w:tcPr>
            <w:tcW w:w="2811" w:type="dxa"/>
            <w:vMerge/>
            <w:tcBorders>
              <w:left w:val="single" w:sz="6" w:space="0" w:color="auto"/>
            </w:tcBorders>
          </w:tcPr>
          <w:p w14:paraId="22D3279E" w14:textId="77777777" w:rsidR="005222DA" w:rsidRPr="00396E49" w:rsidRDefault="005222DA" w:rsidP="006F0D92"/>
        </w:tc>
      </w:tr>
      <w:tr w:rsidR="005222DA" w:rsidRPr="00FD5C03" w14:paraId="33004300" w14:textId="77777777" w:rsidTr="00396E49">
        <w:trPr>
          <w:trHeight w:val="3163"/>
        </w:trPr>
        <w:tc>
          <w:tcPr>
            <w:tcW w:w="1882" w:type="dxa"/>
            <w:vMerge/>
            <w:tcBorders>
              <w:left w:val="single" w:sz="6" w:space="0" w:color="auto"/>
              <w:right w:val="single" w:sz="6" w:space="0" w:color="auto"/>
            </w:tcBorders>
          </w:tcPr>
          <w:p w14:paraId="330042F3" w14:textId="77777777" w:rsidR="005222DA" w:rsidRPr="00C27CA6" w:rsidRDefault="005222DA" w:rsidP="0017184D">
            <w:pPr>
              <w:pStyle w:val="ListParagraph"/>
              <w:numPr>
                <w:ilvl w:val="0"/>
                <w:numId w:val="14"/>
              </w:numPr>
              <w:rPr>
                <w:szCs w:val="24"/>
              </w:rPr>
            </w:pPr>
          </w:p>
        </w:tc>
        <w:tc>
          <w:tcPr>
            <w:tcW w:w="1557" w:type="dxa"/>
            <w:vMerge/>
            <w:tcBorders>
              <w:left w:val="single" w:sz="6" w:space="0" w:color="auto"/>
              <w:right w:val="single" w:sz="4" w:space="0" w:color="auto"/>
            </w:tcBorders>
          </w:tcPr>
          <w:p w14:paraId="330042F4" w14:textId="77777777" w:rsidR="005222DA" w:rsidRDefault="005222DA" w:rsidP="00C914A1"/>
        </w:tc>
        <w:tc>
          <w:tcPr>
            <w:tcW w:w="1497" w:type="dxa"/>
            <w:vMerge/>
            <w:tcBorders>
              <w:left w:val="single" w:sz="6" w:space="0" w:color="auto"/>
              <w:right w:val="single" w:sz="4" w:space="0" w:color="auto"/>
            </w:tcBorders>
          </w:tcPr>
          <w:p w14:paraId="330042F5" w14:textId="77777777" w:rsidR="005222DA" w:rsidRDefault="005222DA" w:rsidP="00C914A1">
            <w:pPr>
              <w:rPr>
                <w:szCs w:val="24"/>
              </w:rPr>
            </w:pPr>
          </w:p>
        </w:tc>
        <w:tc>
          <w:tcPr>
            <w:tcW w:w="2117" w:type="dxa"/>
            <w:tcBorders>
              <w:left w:val="single" w:sz="4" w:space="0" w:color="auto"/>
              <w:right w:val="single" w:sz="6" w:space="0" w:color="auto"/>
            </w:tcBorders>
          </w:tcPr>
          <w:p w14:paraId="330042F6" w14:textId="77777777" w:rsidR="005222DA" w:rsidRDefault="005222DA" w:rsidP="00077184">
            <w:pPr>
              <w:rPr>
                <w:b/>
                <w:sz w:val="20"/>
                <w:u w:val="single"/>
              </w:rPr>
            </w:pPr>
            <w:r>
              <w:rPr>
                <w:b/>
                <w:sz w:val="20"/>
                <w:u w:val="single"/>
              </w:rPr>
              <w:t>2015-2016 Academic Year</w:t>
            </w:r>
          </w:p>
          <w:p w14:paraId="330042F7" w14:textId="77777777" w:rsidR="005222DA" w:rsidRDefault="005222DA" w:rsidP="00077184">
            <w:pPr>
              <w:rPr>
                <w:b/>
                <w:sz w:val="20"/>
                <w:u w:val="single"/>
              </w:rPr>
            </w:pPr>
          </w:p>
          <w:p w14:paraId="330042F8" w14:textId="77777777" w:rsidR="005222DA" w:rsidRDefault="005222DA" w:rsidP="00077184">
            <w:pPr>
              <w:rPr>
                <w:b/>
                <w:sz w:val="20"/>
                <w:u w:val="single"/>
              </w:rPr>
            </w:pPr>
            <w:r>
              <w:rPr>
                <w:b/>
                <w:sz w:val="20"/>
                <w:u w:val="single"/>
              </w:rPr>
              <w:t>College Summary</w:t>
            </w:r>
          </w:p>
          <w:p w14:paraId="330042F9" w14:textId="7E31DB8A" w:rsidR="005222DA" w:rsidRPr="001726F8" w:rsidRDefault="00C92547" w:rsidP="00077184">
            <w:pPr>
              <w:rPr>
                <w:b/>
                <w:sz w:val="20"/>
                <w:u w:val="single"/>
              </w:rPr>
            </w:pPr>
            <w:r>
              <w:rPr>
                <w:b/>
                <w:sz w:val="20"/>
                <w:u w:val="single"/>
              </w:rPr>
              <w:t>4</w:t>
            </w:r>
            <w:r w:rsidR="005222DA">
              <w:rPr>
                <w:b/>
                <w:sz w:val="20"/>
                <w:u w:val="single"/>
              </w:rPr>
              <w:t xml:space="preserve"> </w:t>
            </w:r>
            <w:r w:rsidR="005222DA" w:rsidRPr="001726F8">
              <w:rPr>
                <w:b/>
                <w:sz w:val="20"/>
                <w:u w:val="single"/>
              </w:rPr>
              <w:t>section</w:t>
            </w:r>
            <w:r>
              <w:rPr>
                <w:b/>
                <w:sz w:val="20"/>
                <w:u w:val="single"/>
              </w:rPr>
              <w:t>s</w:t>
            </w:r>
          </w:p>
          <w:p w14:paraId="330042FA" w14:textId="231198AE" w:rsidR="005222DA" w:rsidRDefault="00C92547" w:rsidP="00077184">
            <w:pPr>
              <w:rPr>
                <w:sz w:val="20"/>
              </w:rPr>
            </w:pPr>
            <w:r>
              <w:rPr>
                <w:sz w:val="20"/>
              </w:rPr>
              <w:t>14/16</w:t>
            </w:r>
            <w:r w:rsidR="005222DA" w:rsidRPr="001726F8">
              <w:rPr>
                <w:sz w:val="20"/>
              </w:rPr>
              <w:t xml:space="preserve"> = </w:t>
            </w:r>
            <w:r>
              <w:rPr>
                <w:sz w:val="20"/>
              </w:rPr>
              <w:t>88</w:t>
            </w:r>
            <w:r w:rsidR="005222DA" w:rsidRPr="001726F8">
              <w:rPr>
                <w:sz w:val="20"/>
              </w:rPr>
              <w:t xml:space="preserve">% </w:t>
            </w:r>
          </w:p>
          <w:p w14:paraId="330042FB" w14:textId="77777777" w:rsidR="005222DA" w:rsidRPr="00306DAE" w:rsidRDefault="005222DA" w:rsidP="00077184">
            <w:pPr>
              <w:rPr>
                <w:sz w:val="20"/>
              </w:rPr>
            </w:pPr>
          </w:p>
          <w:p w14:paraId="330042FC" w14:textId="77777777" w:rsidR="005222DA" w:rsidRDefault="005222DA" w:rsidP="00077184">
            <w:pPr>
              <w:rPr>
                <w:b/>
                <w:sz w:val="20"/>
                <w:u w:val="single"/>
              </w:rPr>
            </w:pPr>
            <w:r>
              <w:rPr>
                <w:b/>
                <w:sz w:val="20"/>
                <w:u w:val="single"/>
              </w:rPr>
              <w:t>Campus Summary</w:t>
            </w:r>
          </w:p>
          <w:p w14:paraId="600EB962" w14:textId="23731F68" w:rsidR="00C92547" w:rsidRDefault="00C92547" w:rsidP="00077184">
            <w:pPr>
              <w:rPr>
                <w:sz w:val="20"/>
              </w:rPr>
            </w:pPr>
            <w:r>
              <w:rPr>
                <w:sz w:val="20"/>
                <w:u w:val="single"/>
              </w:rPr>
              <w:t>Jefferson</w:t>
            </w:r>
            <w:r>
              <w:rPr>
                <w:sz w:val="20"/>
              </w:rPr>
              <w:t>: 1 section</w:t>
            </w:r>
          </w:p>
          <w:p w14:paraId="1288AB6E" w14:textId="5AA6872B" w:rsidR="00C92547" w:rsidRPr="00C92547" w:rsidRDefault="00C92547" w:rsidP="00077184">
            <w:pPr>
              <w:rPr>
                <w:sz w:val="20"/>
              </w:rPr>
            </w:pPr>
            <w:r>
              <w:rPr>
                <w:sz w:val="20"/>
              </w:rPr>
              <w:t>7/8 = 88%</w:t>
            </w:r>
          </w:p>
          <w:p w14:paraId="330042FD" w14:textId="0E0E9249" w:rsidR="005222DA" w:rsidRDefault="005222DA" w:rsidP="00077184">
            <w:pPr>
              <w:rPr>
                <w:sz w:val="20"/>
              </w:rPr>
            </w:pPr>
            <w:r>
              <w:rPr>
                <w:sz w:val="20"/>
                <w:u w:val="single"/>
              </w:rPr>
              <w:t>Shelby</w:t>
            </w:r>
            <w:r>
              <w:rPr>
                <w:sz w:val="20"/>
              </w:rPr>
              <w:t>: 1 section</w:t>
            </w:r>
          </w:p>
          <w:p w14:paraId="7CC669A6" w14:textId="77777777" w:rsidR="00C92547" w:rsidRPr="00C92547" w:rsidRDefault="00C92547" w:rsidP="00C92547">
            <w:pPr>
              <w:rPr>
                <w:sz w:val="20"/>
              </w:rPr>
            </w:pPr>
            <w:r>
              <w:rPr>
                <w:sz w:val="20"/>
              </w:rPr>
              <w:t>7/8 = 88%</w:t>
            </w:r>
          </w:p>
          <w:p w14:paraId="330042FE" w14:textId="763AF3B9" w:rsidR="005222DA" w:rsidRPr="00902EE8" w:rsidRDefault="005222DA" w:rsidP="00077184">
            <w:pPr>
              <w:rPr>
                <w:sz w:val="20"/>
              </w:rPr>
            </w:pPr>
          </w:p>
        </w:tc>
        <w:tc>
          <w:tcPr>
            <w:tcW w:w="2811" w:type="dxa"/>
            <w:vMerge/>
            <w:tcBorders>
              <w:left w:val="single" w:sz="6" w:space="0" w:color="auto"/>
            </w:tcBorders>
            <w:vAlign w:val="center"/>
          </w:tcPr>
          <w:p w14:paraId="330042FF" w14:textId="77777777" w:rsidR="005222DA" w:rsidRPr="00FD5C03" w:rsidRDefault="005222DA" w:rsidP="00490458">
            <w:pPr>
              <w:jc w:val="center"/>
              <w:rPr>
                <w:b/>
                <w:sz w:val="24"/>
                <w:szCs w:val="24"/>
              </w:rPr>
            </w:pPr>
          </w:p>
        </w:tc>
      </w:tr>
      <w:bookmarkEnd w:id="3"/>
    </w:tbl>
    <w:p w14:paraId="33004301" w14:textId="77777777" w:rsidR="00C04E31" w:rsidRDefault="00C04E31" w:rsidP="00C04E31">
      <w:pPr>
        <w:spacing w:after="0"/>
        <w:rPr>
          <w:b/>
        </w:rPr>
      </w:pPr>
    </w:p>
    <w:p w14:paraId="33004302" w14:textId="77777777" w:rsidR="00497582" w:rsidRDefault="00497582" w:rsidP="00C04E31">
      <w:pPr>
        <w:spacing w:after="0"/>
        <w:rPr>
          <w:b/>
          <w:szCs w:val="19"/>
        </w:rPr>
      </w:pPr>
    </w:p>
    <w:p w14:paraId="33004303" w14:textId="77777777" w:rsidR="00876DE5" w:rsidRPr="00C04E31" w:rsidRDefault="00876DE5" w:rsidP="00C04E31">
      <w:pPr>
        <w:spacing w:after="0"/>
        <w:rPr>
          <w:b/>
          <w:szCs w:val="19"/>
        </w:rPr>
      </w:pPr>
      <w:r w:rsidRPr="00C04E31">
        <w:rPr>
          <w:b/>
          <w:szCs w:val="19"/>
        </w:rPr>
        <w:t>ART 114 (Drawing) Assessment of Instructional Effectiveness – Final Portfolio Observation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
        <w:gridCol w:w="3424"/>
        <w:gridCol w:w="1421"/>
        <w:gridCol w:w="1679"/>
        <w:gridCol w:w="1486"/>
        <w:gridCol w:w="1174"/>
      </w:tblGrid>
      <w:tr w:rsidR="00876DE5" w:rsidRPr="00C04E31" w14:paraId="3300430A" w14:textId="77777777" w:rsidTr="00396E49">
        <w:trPr>
          <w:trHeight w:val="145"/>
        </w:trPr>
        <w:tc>
          <w:tcPr>
            <w:tcW w:w="2011" w:type="pct"/>
            <w:gridSpan w:val="2"/>
          </w:tcPr>
          <w:p w14:paraId="33004304" w14:textId="77777777" w:rsidR="00876DE5" w:rsidRPr="00C04E31" w:rsidRDefault="00876DE5" w:rsidP="0048247F">
            <w:pPr>
              <w:spacing w:after="0" w:line="240" w:lineRule="auto"/>
              <w:jc w:val="center"/>
              <w:rPr>
                <w:rFonts w:ascii="Calibri" w:eastAsia="Cambria" w:hAnsi="Calibri" w:cs="Times New Roman"/>
                <w:b/>
                <w:sz w:val="20"/>
                <w:szCs w:val="19"/>
              </w:rPr>
            </w:pPr>
            <w:r w:rsidRPr="00C04E31">
              <w:rPr>
                <w:rFonts w:ascii="Calibri" w:eastAsia="Cambria" w:hAnsi="Calibri" w:cs="Times New Roman"/>
                <w:b/>
                <w:sz w:val="20"/>
                <w:szCs w:val="19"/>
              </w:rPr>
              <w:t>Rubric Components</w:t>
            </w:r>
          </w:p>
          <w:p w14:paraId="33004305" w14:textId="77777777" w:rsidR="00876DE5" w:rsidRPr="00C04E31" w:rsidRDefault="00876DE5" w:rsidP="0048247F">
            <w:pPr>
              <w:spacing w:after="0" w:line="240" w:lineRule="auto"/>
              <w:jc w:val="center"/>
              <w:rPr>
                <w:rFonts w:ascii="Calibri" w:eastAsia="Cambria" w:hAnsi="Calibri" w:cs="Times New Roman"/>
                <w:b/>
                <w:sz w:val="20"/>
                <w:szCs w:val="19"/>
              </w:rPr>
            </w:pPr>
          </w:p>
        </w:tc>
        <w:tc>
          <w:tcPr>
            <w:tcW w:w="737" w:type="pct"/>
            <w:tcBorders>
              <w:bottom w:val="single" w:sz="4" w:space="0" w:color="auto"/>
            </w:tcBorders>
          </w:tcPr>
          <w:p w14:paraId="33004306" w14:textId="77777777" w:rsidR="00876DE5" w:rsidRPr="00C04E31" w:rsidRDefault="00876DE5" w:rsidP="0048247F">
            <w:pPr>
              <w:spacing w:after="0" w:line="240" w:lineRule="auto"/>
              <w:jc w:val="center"/>
              <w:rPr>
                <w:rFonts w:ascii="Calibri" w:eastAsia="Cambria" w:hAnsi="Calibri" w:cs="Times New Roman"/>
                <w:b/>
                <w:sz w:val="20"/>
                <w:szCs w:val="19"/>
              </w:rPr>
            </w:pPr>
            <w:r w:rsidRPr="00C04E31">
              <w:rPr>
                <w:rFonts w:ascii="Calibri" w:eastAsia="Cambria" w:hAnsi="Calibri" w:cs="Times New Roman"/>
                <w:b/>
                <w:sz w:val="20"/>
                <w:szCs w:val="19"/>
              </w:rPr>
              <w:t>No/ Limited Proficiency</w:t>
            </w:r>
          </w:p>
        </w:tc>
        <w:tc>
          <w:tcPr>
            <w:tcW w:w="871" w:type="pct"/>
          </w:tcPr>
          <w:p w14:paraId="33004307" w14:textId="77777777" w:rsidR="00876DE5" w:rsidRPr="00C04E31" w:rsidRDefault="00876DE5" w:rsidP="0048247F">
            <w:pPr>
              <w:spacing w:after="0" w:line="240" w:lineRule="auto"/>
              <w:jc w:val="center"/>
              <w:rPr>
                <w:rFonts w:ascii="Calibri" w:eastAsia="Cambria" w:hAnsi="Calibri" w:cs="Times New Roman"/>
                <w:b/>
                <w:sz w:val="20"/>
                <w:szCs w:val="19"/>
              </w:rPr>
            </w:pPr>
            <w:r w:rsidRPr="00C04E31">
              <w:rPr>
                <w:rFonts w:ascii="Calibri" w:eastAsia="Cambria" w:hAnsi="Calibri" w:cs="Times New Roman"/>
                <w:b/>
                <w:sz w:val="20"/>
                <w:szCs w:val="19"/>
              </w:rPr>
              <w:t>Some Proficiency</w:t>
            </w:r>
          </w:p>
        </w:tc>
        <w:tc>
          <w:tcPr>
            <w:tcW w:w="771" w:type="pct"/>
          </w:tcPr>
          <w:p w14:paraId="33004308" w14:textId="77777777" w:rsidR="00876DE5" w:rsidRPr="00C04E31" w:rsidRDefault="00876DE5" w:rsidP="0048247F">
            <w:pPr>
              <w:spacing w:after="0" w:line="240" w:lineRule="auto"/>
              <w:jc w:val="center"/>
              <w:rPr>
                <w:rFonts w:ascii="Calibri" w:eastAsia="Cambria" w:hAnsi="Calibri" w:cs="Times New Roman"/>
                <w:b/>
                <w:sz w:val="20"/>
                <w:szCs w:val="19"/>
              </w:rPr>
            </w:pPr>
            <w:r w:rsidRPr="00C04E31">
              <w:rPr>
                <w:rFonts w:ascii="Calibri" w:eastAsia="Cambria" w:hAnsi="Calibri" w:cs="Times New Roman"/>
                <w:b/>
                <w:sz w:val="20"/>
                <w:szCs w:val="19"/>
              </w:rPr>
              <w:t>Proficiency</w:t>
            </w:r>
          </w:p>
        </w:tc>
        <w:tc>
          <w:tcPr>
            <w:tcW w:w="609" w:type="pct"/>
          </w:tcPr>
          <w:p w14:paraId="33004309" w14:textId="77777777" w:rsidR="00876DE5" w:rsidRPr="00C04E31" w:rsidRDefault="00876DE5" w:rsidP="0048247F">
            <w:pPr>
              <w:spacing w:after="0" w:line="240" w:lineRule="auto"/>
              <w:jc w:val="center"/>
              <w:rPr>
                <w:rFonts w:ascii="Calibri" w:eastAsia="Cambria" w:hAnsi="Calibri" w:cs="Times New Roman"/>
                <w:b/>
                <w:sz w:val="20"/>
                <w:szCs w:val="19"/>
              </w:rPr>
            </w:pPr>
            <w:r w:rsidRPr="00C04E31">
              <w:rPr>
                <w:rFonts w:ascii="Calibri" w:eastAsia="Cambria" w:hAnsi="Calibri" w:cs="Times New Roman"/>
                <w:b/>
                <w:sz w:val="20"/>
                <w:szCs w:val="19"/>
              </w:rPr>
              <w:t>High Proficiency</w:t>
            </w:r>
          </w:p>
        </w:tc>
      </w:tr>
      <w:tr w:rsidR="00C04E31" w:rsidRPr="00C04E31" w14:paraId="33004310" w14:textId="77777777" w:rsidTr="00396E49">
        <w:trPr>
          <w:trHeight w:val="210"/>
        </w:trPr>
        <w:tc>
          <w:tcPr>
            <w:tcW w:w="2011" w:type="pct"/>
            <w:gridSpan w:val="2"/>
          </w:tcPr>
          <w:p w14:paraId="3300430B" w14:textId="77777777" w:rsidR="00C04E31" w:rsidRPr="00C04E31" w:rsidRDefault="00C04E31" w:rsidP="0048247F">
            <w:pPr>
              <w:spacing w:after="0" w:line="240" w:lineRule="auto"/>
              <w:rPr>
                <w:rFonts w:eastAsia="Cambria" w:cs="Times New Roman"/>
                <w:color w:val="FF0000"/>
                <w:sz w:val="20"/>
                <w:szCs w:val="19"/>
              </w:rPr>
            </w:pPr>
            <w:r w:rsidRPr="00C04E31">
              <w:rPr>
                <w:rFonts w:eastAsia="Calibri" w:cs="Calibri"/>
                <w:b/>
                <w:color w:val="000000"/>
                <w:sz w:val="20"/>
                <w:szCs w:val="19"/>
              </w:rPr>
              <w:lastRenderedPageBreak/>
              <w:t xml:space="preserve">Ability to competently create drawings from life </w:t>
            </w:r>
          </w:p>
        </w:tc>
        <w:tc>
          <w:tcPr>
            <w:tcW w:w="737" w:type="pct"/>
          </w:tcPr>
          <w:p w14:paraId="3300430C" w14:textId="77777777" w:rsidR="00C04E31" w:rsidRPr="00C04E31" w:rsidRDefault="00C04E31" w:rsidP="0048247F">
            <w:pPr>
              <w:spacing w:after="0" w:line="240" w:lineRule="auto"/>
              <w:rPr>
                <w:rFonts w:eastAsia="Cambria" w:cs="Times New Roman"/>
                <w:color w:val="FF0000"/>
                <w:sz w:val="20"/>
                <w:szCs w:val="19"/>
              </w:rPr>
            </w:pPr>
          </w:p>
        </w:tc>
        <w:tc>
          <w:tcPr>
            <w:tcW w:w="871" w:type="pct"/>
          </w:tcPr>
          <w:p w14:paraId="3300430D" w14:textId="77777777" w:rsidR="00C04E31" w:rsidRPr="00C04E31" w:rsidRDefault="00C04E31" w:rsidP="0048247F">
            <w:pPr>
              <w:spacing w:after="0" w:line="240" w:lineRule="auto"/>
              <w:rPr>
                <w:rFonts w:eastAsia="Cambria" w:cs="Times New Roman"/>
                <w:color w:val="FF0000"/>
                <w:sz w:val="20"/>
                <w:szCs w:val="19"/>
              </w:rPr>
            </w:pPr>
          </w:p>
        </w:tc>
        <w:tc>
          <w:tcPr>
            <w:tcW w:w="771" w:type="pct"/>
          </w:tcPr>
          <w:p w14:paraId="3300430E" w14:textId="77777777" w:rsidR="00C04E31" w:rsidRPr="00C04E31" w:rsidRDefault="00C04E31" w:rsidP="0048247F">
            <w:pPr>
              <w:spacing w:after="0" w:line="240" w:lineRule="auto"/>
              <w:rPr>
                <w:rFonts w:eastAsia="Cambria" w:cs="Times New Roman"/>
                <w:color w:val="FF0000"/>
                <w:sz w:val="20"/>
                <w:szCs w:val="19"/>
              </w:rPr>
            </w:pPr>
          </w:p>
        </w:tc>
        <w:tc>
          <w:tcPr>
            <w:tcW w:w="609" w:type="pct"/>
          </w:tcPr>
          <w:p w14:paraId="3300430F" w14:textId="77777777" w:rsidR="00C04E31" w:rsidRPr="00C04E31" w:rsidRDefault="00C04E31" w:rsidP="0048247F">
            <w:pPr>
              <w:spacing w:after="0" w:line="240" w:lineRule="auto"/>
              <w:rPr>
                <w:rFonts w:eastAsia="Cambria" w:cs="Times New Roman"/>
                <w:color w:val="FF0000"/>
                <w:sz w:val="20"/>
                <w:szCs w:val="19"/>
              </w:rPr>
            </w:pPr>
          </w:p>
        </w:tc>
      </w:tr>
      <w:tr w:rsidR="00876DE5" w:rsidRPr="00C04E31" w14:paraId="33004317" w14:textId="77777777" w:rsidTr="00396E49">
        <w:trPr>
          <w:trHeight w:val="210"/>
        </w:trPr>
        <w:tc>
          <w:tcPr>
            <w:tcW w:w="235" w:type="pct"/>
          </w:tcPr>
          <w:p w14:paraId="33004311" w14:textId="77777777" w:rsidR="00876DE5" w:rsidRPr="00C04E31" w:rsidRDefault="00876DE5" w:rsidP="0048247F">
            <w:pPr>
              <w:spacing w:after="0" w:line="240" w:lineRule="auto"/>
              <w:rPr>
                <w:rFonts w:eastAsia="Calibri" w:cs="Calibri"/>
                <w:b/>
                <w:color w:val="000000"/>
                <w:sz w:val="20"/>
                <w:szCs w:val="19"/>
              </w:rPr>
            </w:pPr>
          </w:p>
        </w:tc>
        <w:tc>
          <w:tcPr>
            <w:tcW w:w="1776" w:type="pct"/>
          </w:tcPr>
          <w:p w14:paraId="33004312" w14:textId="77777777" w:rsidR="00876DE5" w:rsidRPr="00C04E31" w:rsidRDefault="00876DE5" w:rsidP="0048247F">
            <w:pPr>
              <w:spacing w:after="0" w:line="240" w:lineRule="auto"/>
              <w:rPr>
                <w:rFonts w:eastAsia="Calibri" w:cs="Calibri"/>
                <w:b/>
                <w:color w:val="000000"/>
                <w:sz w:val="20"/>
                <w:szCs w:val="19"/>
              </w:rPr>
            </w:pPr>
            <w:r w:rsidRPr="00C04E31">
              <w:rPr>
                <w:rFonts w:eastAsia="Calibri" w:cs="Calibri"/>
                <w:b/>
                <w:color w:val="000000"/>
                <w:sz w:val="20"/>
                <w:szCs w:val="19"/>
              </w:rPr>
              <w:t>Proportionally correct figure gesture drawings from observation</w:t>
            </w:r>
          </w:p>
        </w:tc>
        <w:tc>
          <w:tcPr>
            <w:tcW w:w="737" w:type="pct"/>
          </w:tcPr>
          <w:p w14:paraId="33004313"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871" w:type="pct"/>
          </w:tcPr>
          <w:p w14:paraId="33004314"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771" w:type="pct"/>
          </w:tcPr>
          <w:p w14:paraId="33004315"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609" w:type="pct"/>
          </w:tcPr>
          <w:p w14:paraId="33004316" w14:textId="77777777" w:rsidR="00876DE5" w:rsidRPr="00C04E31" w:rsidRDefault="00876DE5" w:rsidP="0048247F">
            <w:pPr>
              <w:spacing w:after="0" w:line="240" w:lineRule="auto"/>
              <w:rPr>
                <w:rFonts w:ascii="Cambria" w:eastAsia="Cambria" w:hAnsi="Cambria" w:cs="Times New Roman"/>
                <w:color w:val="FF0000"/>
                <w:sz w:val="20"/>
                <w:szCs w:val="19"/>
              </w:rPr>
            </w:pPr>
          </w:p>
        </w:tc>
      </w:tr>
      <w:tr w:rsidR="00876DE5" w:rsidRPr="00C04E31" w14:paraId="3300431E" w14:textId="77777777" w:rsidTr="00396E49">
        <w:trPr>
          <w:trHeight w:val="210"/>
        </w:trPr>
        <w:tc>
          <w:tcPr>
            <w:tcW w:w="235" w:type="pct"/>
          </w:tcPr>
          <w:p w14:paraId="33004318" w14:textId="77777777" w:rsidR="00876DE5" w:rsidRPr="00C04E31" w:rsidRDefault="00876DE5" w:rsidP="0048247F">
            <w:pPr>
              <w:spacing w:after="0" w:line="240" w:lineRule="auto"/>
              <w:rPr>
                <w:rFonts w:eastAsia="Calibri" w:cs="Calibri"/>
                <w:b/>
                <w:color w:val="000000"/>
                <w:sz w:val="20"/>
                <w:szCs w:val="19"/>
              </w:rPr>
            </w:pPr>
          </w:p>
        </w:tc>
        <w:tc>
          <w:tcPr>
            <w:tcW w:w="1776" w:type="pct"/>
          </w:tcPr>
          <w:p w14:paraId="33004319" w14:textId="77777777" w:rsidR="00876DE5" w:rsidRPr="00C04E31" w:rsidRDefault="00876DE5" w:rsidP="0048247F">
            <w:pPr>
              <w:spacing w:after="0" w:line="240" w:lineRule="auto"/>
              <w:rPr>
                <w:rFonts w:eastAsia="Calibri" w:cs="Calibri"/>
                <w:b/>
                <w:color w:val="000000"/>
                <w:sz w:val="20"/>
                <w:szCs w:val="19"/>
              </w:rPr>
            </w:pPr>
            <w:r w:rsidRPr="00C04E31">
              <w:rPr>
                <w:rFonts w:eastAsia="Calibri" w:cs="Calibri"/>
                <w:b/>
                <w:color w:val="000000"/>
                <w:sz w:val="20"/>
                <w:szCs w:val="19"/>
              </w:rPr>
              <w:t>Accurate still-life drawings</w:t>
            </w:r>
          </w:p>
        </w:tc>
        <w:tc>
          <w:tcPr>
            <w:tcW w:w="737" w:type="pct"/>
          </w:tcPr>
          <w:p w14:paraId="3300431A"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871" w:type="pct"/>
          </w:tcPr>
          <w:p w14:paraId="3300431B"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771" w:type="pct"/>
          </w:tcPr>
          <w:p w14:paraId="3300431C"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609" w:type="pct"/>
          </w:tcPr>
          <w:p w14:paraId="3300431D" w14:textId="77777777" w:rsidR="00876DE5" w:rsidRPr="00C04E31" w:rsidRDefault="00876DE5" w:rsidP="0048247F">
            <w:pPr>
              <w:spacing w:after="0" w:line="240" w:lineRule="auto"/>
              <w:rPr>
                <w:rFonts w:ascii="Cambria" w:eastAsia="Cambria" w:hAnsi="Cambria" w:cs="Times New Roman"/>
                <w:color w:val="FF0000"/>
                <w:sz w:val="20"/>
                <w:szCs w:val="19"/>
              </w:rPr>
            </w:pPr>
          </w:p>
        </w:tc>
      </w:tr>
      <w:tr w:rsidR="00C04E31" w:rsidRPr="00C04E31" w14:paraId="33004325" w14:textId="77777777" w:rsidTr="00396E49">
        <w:trPr>
          <w:trHeight w:val="210"/>
        </w:trPr>
        <w:tc>
          <w:tcPr>
            <w:tcW w:w="235" w:type="pct"/>
          </w:tcPr>
          <w:p w14:paraId="3300431F" w14:textId="77777777" w:rsidR="00C04E31" w:rsidRPr="00C04E31" w:rsidRDefault="00C04E31" w:rsidP="0048247F">
            <w:pPr>
              <w:spacing w:after="0" w:line="240" w:lineRule="auto"/>
              <w:rPr>
                <w:rFonts w:eastAsia="Calibri" w:cs="Calibri"/>
                <w:b/>
                <w:color w:val="000000"/>
                <w:sz w:val="20"/>
                <w:szCs w:val="19"/>
              </w:rPr>
            </w:pPr>
          </w:p>
        </w:tc>
        <w:tc>
          <w:tcPr>
            <w:tcW w:w="1776" w:type="pct"/>
          </w:tcPr>
          <w:p w14:paraId="33004320" w14:textId="77777777" w:rsidR="00C04E31" w:rsidRPr="00C04E31" w:rsidRDefault="00C04E31" w:rsidP="0048247F">
            <w:pPr>
              <w:spacing w:after="0" w:line="240" w:lineRule="auto"/>
              <w:rPr>
                <w:rFonts w:eastAsia="Calibri" w:cs="Calibri"/>
                <w:b/>
                <w:color w:val="000000"/>
                <w:sz w:val="20"/>
                <w:szCs w:val="19"/>
              </w:rPr>
            </w:pPr>
            <w:r w:rsidRPr="00C04E31">
              <w:rPr>
                <w:rFonts w:eastAsia="Calibri" w:cs="Calibri"/>
                <w:b/>
                <w:color w:val="000000"/>
                <w:sz w:val="20"/>
                <w:szCs w:val="19"/>
              </w:rPr>
              <w:t>Ability to use a grid to scale a drawing (aka Chuck Close project)</w:t>
            </w:r>
          </w:p>
        </w:tc>
        <w:tc>
          <w:tcPr>
            <w:tcW w:w="737" w:type="pct"/>
          </w:tcPr>
          <w:p w14:paraId="33004321" w14:textId="77777777" w:rsidR="00C04E31" w:rsidRPr="00C04E31" w:rsidRDefault="00C04E31" w:rsidP="0048247F">
            <w:pPr>
              <w:spacing w:after="0" w:line="240" w:lineRule="auto"/>
              <w:rPr>
                <w:rFonts w:ascii="Cambria" w:eastAsia="Cambria" w:hAnsi="Cambria" w:cs="Times New Roman"/>
                <w:color w:val="FF0000"/>
                <w:sz w:val="20"/>
                <w:szCs w:val="19"/>
              </w:rPr>
            </w:pPr>
          </w:p>
        </w:tc>
        <w:tc>
          <w:tcPr>
            <w:tcW w:w="871" w:type="pct"/>
          </w:tcPr>
          <w:p w14:paraId="33004322" w14:textId="77777777" w:rsidR="00C04E31" w:rsidRPr="00C04E31" w:rsidRDefault="00C04E31" w:rsidP="0048247F">
            <w:pPr>
              <w:spacing w:after="0" w:line="240" w:lineRule="auto"/>
              <w:rPr>
                <w:rFonts w:ascii="Cambria" w:eastAsia="Cambria" w:hAnsi="Cambria" w:cs="Times New Roman"/>
                <w:color w:val="FF0000"/>
                <w:sz w:val="20"/>
                <w:szCs w:val="19"/>
              </w:rPr>
            </w:pPr>
          </w:p>
        </w:tc>
        <w:tc>
          <w:tcPr>
            <w:tcW w:w="771" w:type="pct"/>
          </w:tcPr>
          <w:p w14:paraId="33004323" w14:textId="77777777" w:rsidR="00C04E31" w:rsidRPr="00C04E31" w:rsidRDefault="00C04E31" w:rsidP="0048247F">
            <w:pPr>
              <w:spacing w:after="0" w:line="240" w:lineRule="auto"/>
              <w:rPr>
                <w:rFonts w:ascii="Cambria" w:eastAsia="Cambria" w:hAnsi="Cambria" w:cs="Times New Roman"/>
                <w:color w:val="FF0000"/>
                <w:sz w:val="20"/>
                <w:szCs w:val="19"/>
              </w:rPr>
            </w:pPr>
          </w:p>
        </w:tc>
        <w:tc>
          <w:tcPr>
            <w:tcW w:w="609" w:type="pct"/>
          </w:tcPr>
          <w:p w14:paraId="33004324" w14:textId="77777777" w:rsidR="00C04E31" w:rsidRPr="00C04E31" w:rsidRDefault="00C04E31" w:rsidP="0048247F">
            <w:pPr>
              <w:spacing w:after="0" w:line="240" w:lineRule="auto"/>
              <w:rPr>
                <w:rFonts w:ascii="Cambria" w:eastAsia="Cambria" w:hAnsi="Cambria" w:cs="Times New Roman"/>
                <w:color w:val="FF0000"/>
                <w:sz w:val="20"/>
                <w:szCs w:val="19"/>
              </w:rPr>
            </w:pPr>
          </w:p>
        </w:tc>
      </w:tr>
      <w:tr w:rsidR="00876DE5" w:rsidRPr="00C04E31" w14:paraId="3300432C" w14:textId="77777777" w:rsidTr="00396E49">
        <w:trPr>
          <w:trHeight w:val="210"/>
        </w:trPr>
        <w:tc>
          <w:tcPr>
            <w:tcW w:w="235" w:type="pct"/>
          </w:tcPr>
          <w:p w14:paraId="33004326" w14:textId="77777777" w:rsidR="00876DE5" w:rsidRPr="00C04E31" w:rsidRDefault="00876DE5" w:rsidP="0048247F">
            <w:pPr>
              <w:spacing w:after="0" w:line="240" w:lineRule="auto"/>
              <w:rPr>
                <w:rFonts w:eastAsia="Calibri" w:cs="Calibri"/>
                <w:b/>
                <w:color w:val="000000"/>
                <w:sz w:val="20"/>
                <w:szCs w:val="19"/>
              </w:rPr>
            </w:pPr>
          </w:p>
        </w:tc>
        <w:tc>
          <w:tcPr>
            <w:tcW w:w="1776" w:type="pct"/>
          </w:tcPr>
          <w:p w14:paraId="33004327" w14:textId="77777777" w:rsidR="00876DE5" w:rsidRPr="00C04E31" w:rsidRDefault="00876DE5" w:rsidP="0048247F">
            <w:pPr>
              <w:spacing w:after="0" w:line="240" w:lineRule="auto"/>
              <w:rPr>
                <w:rFonts w:eastAsia="Calibri" w:cs="Calibri"/>
                <w:b/>
                <w:color w:val="000000"/>
                <w:sz w:val="20"/>
                <w:szCs w:val="19"/>
              </w:rPr>
            </w:pPr>
            <w:r w:rsidRPr="00C04E31">
              <w:rPr>
                <w:rFonts w:eastAsia="Calibri" w:cs="Calibri"/>
                <w:b/>
                <w:color w:val="000000"/>
                <w:sz w:val="20"/>
                <w:szCs w:val="19"/>
              </w:rPr>
              <w:t>Relatively accurate contour and blind-contour drawings</w:t>
            </w:r>
          </w:p>
        </w:tc>
        <w:tc>
          <w:tcPr>
            <w:tcW w:w="737" w:type="pct"/>
          </w:tcPr>
          <w:p w14:paraId="33004328"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871" w:type="pct"/>
          </w:tcPr>
          <w:p w14:paraId="33004329"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771" w:type="pct"/>
          </w:tcPr>
          <w:p w14:paraId="3300432A"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609" w:type="pct"/>
          </w:tcPr>
          <w:p w14:paraId="3300432B" w14:textId="77777777" w:rsidR="00876DE5" w:rsidRPr="00C04E31" w:rsidRDefault="00876DE5" w:rsidP="0048247F">
            <w:pPr>
              <w:spacing w:after="0" w:line="240" w:lineRule="auto"/>
              <w:rPr>
                <w:rFonts w:ascii="Cambria" w:eastAsia="Cambria" w:hAnsi="Cambria" w:cs="Times New Roman"/>
                <w:color w:val="FF0000"/>
                <w:sz w:val="20"/>
                <w:szCs w:val="19"/>
              </w:rPr>
            </w:pPr>
          </w:p>
        </w:tc>
      </w:tr>
      <w:tr w:rsidR="00876DE5" w:rsidRPr="00C04E31" w14:paraId="33004333" w14:textId="77777777" w:rsidTr="00396E49">
        <w:trPr>
          <w:trHeight w:val="210"/>
        </w:trPr>
        <w:tc>
          <w:tcPr>
            <w:tcW w:w="235" w:type="pct"/>
          </w:tcPr>
          <w:p w14:paraId="3300432D" w14:textId="77777777" w:rsidR="00876DE5" w:rsidRPr="00C04E31" w:rsidRDefault="00876DE5" w:rsidP="0048247F">
            <w:pPr>
              <w:spacing w:after="0" w:line="240" w:lineRule="auto"/>
              <w:rPr>
                <w:rFonts w:eastAsia="Calibri" w:cs="Calibri"/>
                <w:b/>
                <w:color w:val="000000"/>
                <w:sz w:val="20"/>
                <w:szCs w:val="19"/>
              </w:rPr>
            </w:pPr>
          </w:p>
        </w:tc>
        <w:tc>
          <w:tcPr>
            <w:tcW w:w="1776" w:type="pct"/>
          </w:tcPr>
          <w:p w14:paraId="3300432E" w14:textId="77777777" w:rsidR="00876DE5" w:rsidRPr="00C04E31" w:rsidRDefault="00876DE5" w:rsidP="0048247F">
            <w:pPr>
              <w:spacing w:after="0" w:line="240" w:lineRule="auto"/>
              <w:rPr>
                <w:rFonts w:eastAsia="Calibri" w:cs="Calibri"/>
                <w:b/>
                <w:color w:val="000000"/>
                <w:sz w:val="20"/>
                <w:szCs w:val="19"/>
              </w:rPr>
            </w:pPr>
            <w:r w:rsidRPr="00C04E31">
              <w:rPr>
                <w:rFonts w:eastAsia="Calibri" w:cs="Calibri"/>
                <w:b/>
                <w:color w:val="000000"/>
                <w:sz w:val="20"/>
                <w:szCs w:val="19"/>
              </w:rPr>
              <w:t>Create collage and mixed media-based drawings</w:t>
            </w:r>
          </w:p>
        </w:tc>
        <w:tc>
          <w:tcPr>
            <w:tcW w:w="737" w:type="pct"/>
          </w:tcPr>
          <w:p w14:paraId="3300432F"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871" w:type="pct"/>
          </w:tcPr>
          <w:p w14:paraId="33004330"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771" w:type="pct"/>
          </w:tcPr>
          <w:p w14:paraId="33004331"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609" w:type="pct"/>
          </w:tcPr>
          <w:p w14:paraId="33004332" w14:textId="77777777" w:rsidR="00876DE5" w:rsidRPr="00C04E31" w:rsidRDefault="00876DE5" w:rsidP="0048247F">
            <w:pPr>
              <w:spacing w:after="0" w:line="240" w:lineRule="auto"/>
              <w:rPr>
                <w:rFonts w:ascii="Cambria" w:eastAsia="Cambria" w:hAnsi="Cambria" w:cs="Times New Roman"/>
                <w:color w:val="FF0000"/>
                <w:sz w:val="20"/>
                <w:szCs w:val="19"/>
              </w:rPr>
            </w:pPr>
          </w:p>
        </w:tc>
      </w:tr>
      <w:tr w:rsidR="00876DE5" w:rsidRPr="00C04E31" w14:paraId="3300433A" w14:textId="77777777" w:rsidTr="00396E49">
        <w:trPr>
          <w:trHeight w:val="145"/>
        </w:trPr>
        <w:tc>
          <w:tcPr>
            <w:tcW w:w="2011" w:type="pct"/>
            <w:gridSpan w:val="2"/>
          </w:tcPr>
          <w:p w14:paraId="33004334" w14:textId="77777777" w:rsidR="00876DE5" w:rsidRPr="00C04E31" w:rsidRDefault="00876DE5" w:rsidP="0048247F">
            <w:pPr>
              <w:spacing w:after="0" w:line="240" w:lineRule="auto"/>
              <w:rPr>
                <w:rFonts w:eastAsia="Calibri" w:cs="Times New Roman"/>
                <w:b/>
                <w:sz w:val="20"/>
                <w:szCs w:val="19"/>
              </w:rPr>
            </w:pPr>
            <w:r w:rsidRPr="00C04E31">
              <w:rPr>
                <w:rFonts w:eastAsia="Calibri" w:cs="Times New Roman"/>
                <w:b/>
                <w:sz w:val="20"/>
                <w:szCs w:val="19"/>
              </w:rPr>
              <w:t>Ability to analyze and critique the work of peers in a constructive manner using art terminology.</w:t>
            </w:r>
          </w:p>
          <w:p w14:paraId="33004335" w14:textId="77777777" w:rsidR="00876DE5" w:rsidRPr="00C04E31" w:rsidRDefault="00876DE5" w:rsidP="0048247F">
            <w:pPr>
              <w:spacing w:after="0" w:line="240" w:lineRule="auto"/>
              <w:rPr>
                <w:rFonts w:eastAsia="Calibri" w:cs="Calibri"/>
                <w:i/>
                <w:color w:val="000000"/>
                <w:sz w:val="20"/>
                <w:szCs w:val="19"/>
              </w:rPr>
            </w:pPr>
            <w:r w:rsidRPr="00C04E31">
              <w:rPr>
                <w:rFonts w:eastAsia="Calibri" w:cs="Calibri"/>
                <w:i/>
                <w:color w:val="000000"/>
                <w:sz w:val="20"/>
                <w:szCs w:val="19"/>
              </w:rPr>
              <w:t>(Design elements to include: value &amp; tone, line, linear persp</w:t>
            </w:r>
            <w:r w:rsidR="00C04E31" w:rsidRPr="00C04E31">
              <w:rPr>
                <w:rFonts w:eastAsia="Calibri" w:cs="Calibri"/>
                <w:i/>
                <w:color w:val="000000"/>
                <w:sz w:val="20"/>
                <w:szCs w:val="19"/>
              </w:rPr>
              <w:t>ective, space, and composition)</w:t>
            </w:r>
          </w:p>
        </w:tc>
        <w:tc>
          <w:tcPr>
            <w:tcW w:w="737" w:type="pct"/>
          </w:tcPr>
          <w:p w14:paraId="33004336"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871" w:type="pct"/>
          </w:tcPr>
          <w:p w14:paraId="33004337"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771" w:type="pct"/>
          </w:tcPr>
          <w:p w14:paraId="33004338"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609" w:type="pct"/>
          </w:tcPr>
          <w:p w14:paraId="33004339" w14:textId="77777777" w:rsidR="00876DE5" w:rsidRPr="00C04E31" w:rsidRDefault="00876DE5" w:rsidP="0048247F">
            <w:pPr>
              <w:spacing w:after="0" w:line="240" w:lineRule="auto"/>
              <w:rPr>
                <w:rFonts w:ascii="Cambria" w:eastAsia="Cambria" w:hAnsi="Cambria" w:cs="Times New Roman"/>
                <w:sz w:val="20"/>
                <w:szCs w:val="19"/>
              </w:rPr>
            </w:pPr>
          </w:p>
        </w:tc>
      </w:tr>
      <w:tr w:rsidR="00876DE5" w:rsidRPr="00C04E31" w14:paraId="33004340" w14:textId="77777777" w:rsidTr="00396E49">
        <w:trPr>
          <w:trHeight w:val="145"/>
        </w:trPr>
        <w:tc>
          <w:tcPr>
            <w:tcW w:w="2011" w:type="pct"/>
            <w:gridSpan w:val="2"/>
          </w:tcPr>
          <w:p w14:paraId="3300433B" w14:textId="77777777" w:rsidR="00876DE5" w:rsidRPr="00C04E31" w:rsidRDefault="00876DE5" w:rsidP="0048247F">
            <w:pPr>
              <w:spacing w:after="0" w:line="240" w:lineRule="auto"/>
              <w:rPr>
                <w:rFonts w:eastAsia="Cambria" w:cs="Times New Roman"/>
                <w:b/>
                <w:sz w:val="20"/>
                <w:szCs w:val="19"/>
              </w:rPr>
            </w:pPr>
            <w:r w:rsidRPr="00C04E31">
              <w:rPr>
                <w:rFonts w:eastAsia="Cambria" w:cs="Times New Roman"/>
                <w:b/>
                <w:sz w:val="20"/>
                <w:szCs w:val="19"/>
              </w:rPr>
              <w:t>Ability to present final work in a professional, clean, well-crafted manner</w:t>
            </w:r>
          </w:p>
        </w:tc>
        <w:tc>
          <w:tcPr>
            <w:tcW w:w="737" w:type="pct"/>
          </w:tcPr>
          <w:p w14:paraId="3300433C"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871" w:type="pct"/>
          </w:tcPr>
          <w:p w14:paraId="3300433D"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771" w:type="pct"/>
          </w:tcPr>
          <w:p w14:paraId="3300433E"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609" w:type="pct"/>
          </w:tcPr>
          <w:p w14:paraId="3300433F" w14:textId="77777777" w:rsidR="00876DE5" w:rsidRPr="00C04E31" w:rsidRDefault="00876DE5" w:rsidP="0048247F">
            <w:pPr>
              <w:spacing w:after="0" w:line="240" w:lineRule="auto"/>
              <w:rPr>
                <w:rFonts w:ascii="Cambria" w:eastAsia="Cambria" w:hAnsi="Cambria" w:cs="Times New Roman"/>
                <w:sz w:val="20"/>
                <w:szCs w:val="19"/>
              </w:rPr>
            </w:pPr>
          </w:p>
        </w:tc>
      </w:tr>
      <w:tr w:rsidR="00876DE5" w:rsidRPr="00C04E31" w14:paraId="33004346" w14:textId="77777777" w:rsidTr="00396E49">
        <w:trPr>
          <w:trHeight w:val="145"/>
        </w:trPr>
        <w:tc>
          <w:tcPr>
            <w:tcW w:w="2011" w:type="pct"/>
            <w:gridSpan w:val="2"/>
          </w:tcPr>
          <w:p w14:paraId="33004341" w14:textId="77777777" w:rsidR="00876DE5" w:rsidRPr="00C04E31" w:rsidRDefault="00876DE5" w:rsidP="0048247F">
            <w:pPr>
              <w:spacing w:after="0" w:line="240" w:lineRule="auto"/>
              <w:rPr>
                <w:rFonts w:eastAsia="Calibri" w:cs="Calibri"/>
                <w:b/>
                <w:color w:val="000000"/>
                <w:sz w:val="20"/>
                <w:szCs w:val="19"/>
              </w:rPr>
            </w:pPr>
            <w:r w:rsidRPr="00C04E31">
              <w:rPr>
                <w:rFonts w:eastAsia="Calibri" w:cs="Calibri"/>
                <w:b/>
                <w:color w:val="000000"/>
                <w:sz w:val="20"/>
                <w:szCs w:val="19"/>
              </w:rPr>
              <w:t>Ability to use a variety of tools, techniques, methods, and materials.</w:t>
            </w:r>
          </w:p>
        </w:tc>
        <w:tc>
          <w:tcPr>
            <w:tcW w:w="737" w:type="pct"/>
          </w:tcPr>
          <w:p w14:paraId="33004342"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871" w:type="pct"/>
          </w:tcPr>
          <w:p w14:paraId="33004343"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771" w:type="pct"/>
          </w:tcPr>
          <w:p w14:paraId="33004344"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609" w:type="pct"/>
          </w:tcPr>
          <w:p w14:paraId="33004345" w14:textId="77777777" w:rsidR="00876DE5" w:rsidRPr="00C04E31" w:rsidRDefault="00876DE5" w:rsidP="0048247F">
            <w:pPr>
              <w:spacing w:after="0" w:line="240" w:lineRule="auto"/>
              <w:rPr>
                <w:rFonts w:ascii="Cambria" w:eastAsia="Cambria" w:hAnsi="Cambria" w:cs="Times New Roman"/>
                <w:color w:val="FF0000"/>
                <w:sz w:val="20"/>
                <w:szCs w:val="19"/>
              </w:rPr>
            </w:pPr>
          </w:p>
        </w:tc>
      </w:tr>
      <w:tr w:rsidR="00876DE5" w:rsidRPr="00C04E31" w14:paraId="3300434D" w14:textId="77777777" w:rsidTr="00396E49">
        <w:trPr>
          <w:trHeight w:val="1115"/>
        </w:trPr>
        <w:tc>
          <w:tcPr>
            <w:tcW w:w="2011" w:type="pct"/>
            <w:gridSpan w:val="2"/>
          </w:tcPr>
          <w:p w14:paraId="33004347" w14:textId="77777777" w:rsidR="00876DE5" w:rsidRPr="00C04E31" w:rsidRDefault="00876DE5" w:rsidP="0048247F">
            <w:pPr>
              <w:spacing w:after="0" w:line="240" w:lineRule="auto"/>
              <w:rPr>
                <w:rFonts w:ascii="Calibri" w:eastAsia="Calibri" w:hAnsi="Calibri" w:cs="Calibri"/>
                <w:b/>
                <w:color w:val="000000"/>
                <w:sz w:val="20"/>
                <w:szCs w:val="19"/>
              </w:rPr>
            </w:pPr>
            <w:r w:rsidRPr="00C04E31">
              <w:rPr>
                <w:rFonts w:ascii="Calibri" w:eastAsia="Calibri" w:hAnsi="Calibri" w:cs="Calibri"/>
                <w:b/>
                <w:color w:val="000000"/>
                <w:sz w:val="20"/>
                <w:szCs w:val="19"/>
              </w:rPr>
              <w:t>Use of composition and design elements to create drawings that communicate a thought, emotion, or idea.</w:t>
            </w:r>
          </w:p>
          <w:p w14:paraId="33004348" w14:textId="77777777" w:rsidR="00876DE5" w:rsidRPr="00C04E31" w:rsidRDefault="00876DE5" w:rsidP="0048247F">
            <w:pPr>
              <w:spacing w:after="0" w:line="240" w:lineRule="auto"/>
              <w:rPr>
                <w:rFonts w:ascii="Calibri" w:eastAsia="Calibri" w:hAnsi="Calibri" w:cs="Calibri"/>
                <w:i/>
                <w:color w:val="000000"/>
                <w:sz w:val="20"/>
                <w:szCs w:val="19"/>
              </w:rPr>
            </w:pPr>
            <w:r w:rsidRPr="00C04E31">
              <w:rPr>
                <w:rFonts w:ascii="Calibri" w:eastAsia="Calibri" w:hAnsi="Calibri" w:cs="Calibri"/>
                <w:i/>
                <w:color w:val="000000"/>
                <w:sz w:val="20"/>
                <w:szCs w:val="19"/>
              </w:rPr>
              <w:t>(Design elements to include: value &amp; tone, line, linear perspe</w:t>
            </w:r>
            <w:r w:rsidR="00C04E31" w:rsidRPr="00C04E31">
              <w:rPr>
                <w:rFonts w:ascii="Calibri" w:eastAsia="Calibri" w:hAnsi="Calibri" w:cs="Calibri"/>
                <w:i/>
                <w:color w:val="000000"/>
                <w:sz w:val="20"/>
                <w:szCs w:val="19"/>
              </w:rPr>
              <w:t xml:space="preserve">ctive, space, and composition) </w:t>
            </w:r>
          </w:p>
        </w:tc>
        <w:tc>
          <w:tcPr>
            <w:tcW w:w="737" w:type="pct"/>
          </w:tcPr>
          <w:p w14:paraId="33004349"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871" w:type="pct"/>
          </w:tcPr>
          <w:p w14:paraId="3300434A"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771" w:type="pct"/>
          </w:tcPr>
          <w:p w14:paraId="3300434B" w14:textId="77777777" w:rsidR="00876DE5" w:rsidRPr="00C04E31" w:rsidRDefault="00876DE5" w:rsidP="0048247F">
            <w:pPr>
              <w:spacing w:after="0" w:line="240" w:lineRule="auto"/>
              <w:rPr>
                <w:rFonts w:ascii="Cambria" w:eastAsia="Cambria" w:hAnsi="Cambria" w:cs="Times New Roman"/>
                <w:color w:val="FF0000"/>
                <w:sz w:val="20"/>
                <w:szCs w:val="19"/>
              </w:rPr>
            </w:pPr>
          </w:p>
        </w:tc>
        <w:tc>
          <w:tcPr>
            <w:tcW w:w="609" w:type="pct"/>
          </w:tcPr>
          <w:p w14:paraId="3300434C" w14:textId="77777777" w:rsidR="00876DE5" w:rsidRPr="00C04E31" w:rsidRDefault="00876DE5" w:rsidP="0048247F">
            <w:pPr>
              <w:spacing w:after="0" w:line="240" w:lineRule="auto"/>
              <w:rPr>
                <w:rFonts w:ascii="Cambria" w:eastAsia="Cambria" w:hAnsi="Cambria" w:cs="Times New Roman"/>
                <w:color w:val="FF0000"/>
                <w:sz w:val="20"/>
                <w:szCs w:val="19"/>
              </w:rPr>
            </w:pPr>
          </w:p>
        </w:tc>
      </w:tr>
    </w:tbl>
    <w:p w14:paraId="3300434E" w14:textId="77777777" w:rsidR="005A5BAD" w:rsidRDefault="005A5BAD"/>
    <w:tbl>
      <w:tblPr>
        <w:tblStyle w:val="TableGrid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2"/>
      </w:tblGrid>
      <w:tr w:rsidR="00511C33" w:rsidRPr="00511C33" w14:paraId="33004356" w14:textId="77777777" w:rsidTr="006423EC">
        <w:tc>
          <w:tcPr>
            <w:tcW w:w="9632" w:type="dxa"/>
            <w:tcBorders>
              <w:bottom w:val="single" w:sz="6" w:space="0" w:color="auto"/>
            </w:tcBorders>
            <w:shd w:val="clear" w:color="auto" w:fill="D9D9D9" w:themeFill="background1" w:themeFillShade="D9"/>
          </w:tcPr>
          <w:p w14:paraId="3300434F" w14:textId="77777777" w:rsidR="00511C33" w:rsidRPr="00511C33" w:rsidRDefault="00511C33" w:rsidP="00511C33">
            <w:pPr>
              <w:jc w:val="center"/>
              <w:rPr>
                <w:b/>
                <w:sz w:val="16"/>
                <w:szCs w:val="16"/>
              </w:rPr>
            </w:pPr>
          </w:p>
          <w:p w14:paraId="33004350" w14:textId="5E0DD393" w:rsidR="00511C33" w:rsidRDefault="00497582" w:rsidP="00511C33">
            <w:pPr>
              <w:jc w:val="center"/>
              <w:rPr>
                <w:b/>
                <w:sz w:val="32"/>
                <w:szCs w:val="32"/>
              </w:rPr>
            </w:pPr>
            <w:r w:rsidRPr="00511C33">
              <w:rPr>
                <w:b/>
                <w:sz w:val="32"/>
                <w:szCs w:val="32"/>
              </w:rPr>
              <w:t>ART 121</w:t>
            </w:r>
            <w:r>
              <w:rPr>
                <w:b/>
                <w:sz w:val="32"/>
                <w:szCs w:val="32"/>
              </w:rPr>
              <w:t xml:space="preserve"> </w:t>
            </w:r>
            <w:r w:rsidR="00511C33" w:rsidRPr="00511C33">
              <w:rPr>
                <w:b/>
                <w:sz w:val="32"/>
                <w:szCs w:val="32"/>
              </w:rPr>
              <w:t xml:space="preserve">Course Student Learning Outcomes &amp; Assessment Plan </w:t>
            </w:r>
            <w:r>
              <w:rPr>
                <w:b/>
                <w:sz w:val="32"/>
                <w:szCs w:val="32"/>
              </w:rPr>
              <w:t>201</w:t>
            </w:r>
            <w:r w:rsidR="00C92547">
              <w:rPr>
                <w:b/>
                <w:sz w:val="32"/>
                <w:szCs w:val="32"/>
              </w:rPr>
              <w:t>6</w:t>
            </w:r>
            <w:r>
              <w:rPr>
                <w:b/>
                <w:sz w:val="32"/>
                <w:szCs w:val="32"/>
              </w:rPr>
              <w:t>-201</w:t>
            </w:r>
            <w:r w:rsidR="00C92547">
              <w:rPr>
                <w:b/>
                <w:sz w:val="32"/>
                <w:szCs w:val="32"/>
              </w:rPr>
              <w:t>7</w:t>
            </w:r>
          </w:p>
          <w:p w14:paraId="537AA862" w14:textId="237779E7" w:rsidR="006423EC" w:rsidRPr="00511C33" w:rsidRDefault="006423EC" w:rsidP="006423EC">
            <w:pPr>
              <w:rPr>
                <w:b/>
                <w:sz w:val="32"/>
                <w:szCs w:val="32"/>
              </w:rPr>
            </w:pPr>
            <w:r>
              <w:rPr>
                <w:b/>
                <w:sz w:val="32"/>
                <w:szCs w:val="32"/>
              </w:rPr>
              <w:t xml:space="preserve">This course was not assessed during 2016-2017. </w:t>
            </w:r>
          </w:p>
          <w:p w14:paraId="33004351" w14:textId="77777777" w:rsidR="00511C33" w:rsidRPr="00511C33" w:rsidRDefault="00511C33" w:rsidP="00511C33">
            <w:pPr>
              <w:spacing w:before="240"/>
              <w:rPr>
                <w:rFonts w:ascii="Calibri" w:eastAsia="Times New Roman" w:hAnsi="Calibri" w:cs="Times New Roman"/>
              </w:rPr>
            </w:pPr>
            <w:r w:rsidRPr="00511C33">
              <w:rPr>
                <w:rFonts w:ascii="Calibri" w:eastAsia="Times New Roman" w:hAnsi="Calibri" w:cs="Times New Roman"/>
                <w:u w:val="single"/>
              </w:rPr>
              <w:t>Course Outcomes</w:t>
            </w:r>
            <w:r w:rsidRPr="00511C33">
              <w:rPr>
                <w:rFonts w:ascii="Calibri" w:eastAsia="Times New Roman" w:hAnsi="Calibri" w:cs="Times New Roman"/>
              </w:rPr>
              <w:t xml:space="preserve">: </w:t>
            </w:r>
          </w:p>
          <w:p w14:paraId="33004352" w14:textId="77777777" w:rsidR="00511C33" w:rsidRPr="00511C33" w:rsidRDefault="00511C33" w:rsidP="00511C33">
            <w:pPr>
              <w:pStyle w:val="ListParagraph"/>
              <w:numPr>
                <w:ilvl w:val="0"/>
                <w:numId w:val="31"/>
              </w:numPr>
              <w:rPr>
                <w:rFonts w:ascii="Calibri" w:eastAsia="Times New Roman" w:hAnsi="Calibri" w:cs="Times New Roman"/>
              </w:rPr>
            </w:pPr>
            <w:r w:rsidRPr="00511C33">
              <w:rPr>
                <w:rFonts w:ascii="Calibri" w:eastAsia="Times New Roman" w:hAnsi="Calibri" w:cs="Times New Roman"/>
              </w:rPr>
              <w:t xml:space="preserve">The student will </w:t>
            </w:r>
            <w:r w:rsidRPr="00511C33">
              <w:rPr>
                <w:sz w:val="23"/>
                <w:szCs w:val="23"/>
              </w:rPr>
              <w:t>analyze and critique the work of peers in a constructive manner using art terminology.</w:t>
            </w:r>
          </w:p>
          <w:p w14:paraId="33004353" w14:textId="77777777" w:rsidR="00511C33" w:rsidRPr="00511C33" w:rsidRDefault="00511C33" w:rsidP="00511C33">
            <w:pPr>
              <w:pStyle w:val="ListParagraph"/>
              <w:numPr>
                <w:ilvl w:val="0"/>
                <w:numId w:val="31"/>
              </w:numPr>
              <w:rPr>
                <w:rFonts w:ascii="Calibri" w:eastAsia="Times New Roman" w:hAnsi="Calibri" w:cs="Times New Roman"/>
              </w:rPr>
            </w:pPr>
            <w:r w:rsidRPr="00511C33">
              <w:rPr>
                <w:sz w:val="23"/>
                <w:szCs w:val="23"/>
              </w:rPr>
              <w:t>The student will present final work in a clean, well-crafted manner.</w:t>
            </w:r>
          </w:p>
          <w:p w14:paraId="33004354" w14:textId="77777777" w:rsidR="00511C33" w:rsidRPr="00511C33" w:rsidRDefault="00511C33" w:rsidP="00511C33">
            <w:pPr>
              <w:numPr>
                <w:ilvl w:val="0"/>
                <w:numId w:val="31"/>
              </w:numPr>
              <w:contextualSpacing/>
              <w:rPr>
                <w:rFonts w:ascii="Calibri" w:eastAsia="Times New Roman" w:hAnsi="Calibri" w:cs="Times New Roman"/>
              </w:rPr>
            </w:pPr>
            <w:r w:rsidRPr="00511C33">
              <w:rPr>
                <w:sz w:val="23"/>
                <w:szCs w:val="23"/>
              </w:rPr>
              <w:t>The student will create two dimensional projects using a variety of tools, techniques, methods, and materials.</w:t>
            </w:r>
          </w:p>
          <w:p w14:paraId="33004355" w14:textId="77777777" w:rsidR="00511C33" w:rsidRPr="00511C33" w:rsidRDefault="00511C33" w:rsidP="00511C33">
            <w:pPr>
              <w:jc w:val="center"/>
              <w:rPr>
                <w:b/>
                <w:sz w:val="16"/>
                <w:szCs w:val="16"/>
              </w:rPr>
            </w:pPr>
          </w:p>
        </w:tc>
      </w:tr>
    </w:tbl>
    <w:p w14:paraId="330043FA" w14:textId="77777777" w:rsidR="001420AD" w:rsidRPr="001420AD" w:rsidRDefault="001420AD" w:rsidP="001420AD">
      <w:pPr>
        <w:spacing w:line="240" w:lineRule="auto"/>
        <w:rPr>
          <w:rFonts w:ascii="Calibri" w:eastAsia="Cambria" w:hAnsi="Calibri" w:cs="Times New Roman"/>
          <w:b/>
          <w:sz w:val="20"/>
          <w:szCs w:val="24"/>
        </w:rPr>
      </w:pPr>
      <w:r w:rsidRPr="001420AD">
        <w:rPr>
          <w:rFonts w:ascii="Calibri" w:eastAsia="Cambria" w:hAnsi="Calibri" w:cs="Times New Roman"/>
          <w:b/>
          <w:sz w:val="20"/>
          <w:szCs w:val="24"/>
        </w:rPr>
        <w:t>ART 121 (2-D Design) Assessment of Instructional Effectiveness</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1612"/>
        <w:gridCol w:w="1371"/>
        <w:gridCol w:w="1133"/>
        <w:gridCol w:w="1330"/>
      </w:tblGrid>
      <w:tr w:rsidR="001420AD" w:rsidRPr="00511C33" w14:paraId="33004401" w14:textId="77777777" w:rsidTr="00497582">
        <w:trPr>
          <w:trHeight w:val="504"/>
        </w:trPr>
        <w:tc>
          <w:tcPr>
            <w:tcW w:w="0" w:type="auto"/>
          </w:tcPr>
          <w:p w14:paraId="330043FB" w14:textId="77777777" w:rsidR="001420AD" w:rsidRPr="001420AD" w:rsidRDefault="001420AD" w:rsidP="00792FEE">
            <w:pPr>
              <w:spacing w:after="0" w:line="240" w:lineRule="auto"/>
              <w:jc w:val="center"/>
              <w:rPr>
                <w:rFonts w:ascii="Calibri" w:eastAsia="Cambria" w:hAnsi="Calibri" w:cs="Times New Roman"/>
                <w:b/>
                <w:sz w:val="20"/>
                <w:szCs w:val="24"/>
              </w:rPr>
            </w:pPr>
            <w:r w:rsidRPr="001420AD">
              <w:rPr>
                <w:rFonts w:ascii="Calibri" w:eastAsia="Cambria" w:hAnsi="Calibri" w:cs="Times New Roman"/>
                <w:b/>
                <w:sz w:val="20"/>
                <w:szCs w:val="24"/>
              </w:rPr>
              <w:t>Rubric Components</w:t>
            </w:r>
          </w:p>
          <w:p w14:paraId="330043FC" w14:textId="77777777" w:rsidR="001420AD" w:rsidRPr="001420AD" w:rsidRDefault="001420AD" w:rsidP="00792FEE">
            <w:pPr>
              <w:spacing w:after="0" w:line="240" w:lineRule="auto"/>
              <w:jc w:val="center"/>
              <w:rPr>
                <w:rFonts w:ascii="Calibri" w:eastAsia="Cambria" w:hAnsi="Calibri" w:cs="Times New Roman"/>
                <w:b/>
                <w:sz w:val="20"/>
                <w:szCs w:val="24"/>
              </w:rPr>
            </w:pPr>
          </w:p>
        </w:tc>
        <w:tc>
          <w:tcPr>
            <w:tcW w:w="0" w:type="auto"/>
          </w:tcPr>
          <w:p w14:paraId="330043FD" w14:textId="77777777" w:rsidR="001420AD" w:rsidRPr="001420AD" w:rsidRDefault="001420AD" w:rsidP="00792FEE">
            <w:pPr>
              <w:spacing w:after="0" w:line="240" w:lineRule="auto"/>
              <w:jc w:val="center"/>
              <w:rPr>
                <w:rFonts w:ascii="Calibri" w:eastAsia="Cambria" w:hAnsi="Calibri" w:cs="Times New Roman"/>
                <w:b/>
                <w:sz w:val="20"/>
                <w:szCs w:val="24"/>
              </w:rPr>
            </w:pPr>
            <w:r>
              <w:rPr>
                <w:rFonts w:ascii="Calibri" w:eastAsia="Cambria" w:hAnsi="Calibri" w:cs="Times New Roman"/>
                <w:b/>
                <w:sz w:val="20"/>
                <w:szCs w:val="24"/>
              </w:rPr>
              <w:t>No/</w:t>
            </w:r>
            <w:r w:rsidRPr="001420AD">
              <w:rPr>
                <w:rFonts w:ascii="Calibri" w:eastAsia="Cambria" w:hAnsi="Calibri" w:cs="Times New Roman"/>
                <w:b/>
                <w:sz w:val="20"/>
                <w:szCs w:val="24"/>
              </w:rPr>
              <w:t>Limited Proficiency</w:t>
            </w:r>
          </w:p>
        </w:tc>
        <w:tc>
          <w:tcPr>
            <w:tcW w:w="0" w:type="auto"/>
          </w:tcPr>
          <w:p w14:paraId="330043FE" w14:textId="77777777" w:rsidR="001420AD" w:rsidRPr="001420AD" w:rsidRDefault="001420AD" w:rsidP="00792FEE">
            <w:pPr>
              <w:spacing w:after="0" w:line="240" w:lineRule="auto"/>
              <w:jc w:val="center"/>
              <w:rPr>
                <w:rFonts w:ascii="Calibri" w:eastAsia="Cambria" w:hAnsi="Calibri" w:cs="Times New Roman"/>
                <w:b/>
                <w:sz w:val="20"/>
                <w:szCs w:val="24"/>
              </w:rPr>
            </w:pPr>
            <w:r w:rsidRPr="001420AD">
              <w:rPr>
                <w:rFonts w:ascii="Calibri" w:eastAsia="Cambria" w:hAnsi="Calibri" w:cs="Times New Roman"/>
                <w:b/>
                <w:sz w:val="20"/>
                <w:szCs w:val="24"/>
              </w:rPr>
              <w:t>Some Proficiency</w:t>
            </w:r>
          </w:p>
        </w:tc>
        <w:tc>
          <w:tcPr>
            <w:tcW w:w="0" w:type="auto"/>
          </w:tcPr>
          <w:p w14:paraId="330043FF" w14:textId="77777777" w:rsidR="001420AD" w:rsidRPr="001420AD" w:rsidRDefault="001420AD" w:rsidP="00792FEE">
            <w:pPr>
              <w:spacing w:after="0" w:line="240" w:lineRule="auto"/>
              <w:jc w:val="center"/>
              <w:rPr>
                <w:rFonts w:ascii="Calibri" w:eastAsia="Cambria" w:hAnsi="Calibri" w:cs="Times New Roman"/>
                <w:b/>
                <w:sz w:val="20"/>
                <w:szCs w:val="24"/>
              </w:rPr>
            </w:pPr>
            <w:r w:rsidRPr="001420AD">
              <w:rPr>
                <w:rFonts w:ascii="Calibri" w:eastAsia="Cambria" w:hAnsi="Calibri" w:cs="Times New Roman"/>
                <w:b/>
                <w:sz w:val="20"/>
                <w:szCs w:val="24"/>
              </w:rPr>
              <w:t>Proficiency</w:t>
            </w:r>
          </w:p>
        </w:tc>
        <w:tc>
          <w:tcPr>
            <w:tcW w:w="0" w:type="auto"/>
          </w:tcPr>
          <w:p w14:paraId="33004400" w14:textId="77777777" w:rsidR="001420AD" w:rsidRPr="001420AD" w:rsidRDefault="001420AD" w:rsidP="00792FEE">
            <w:pPr>
              <w:spacing w:after="0" w:line="240" w:lineRule="auto"/>
              <w:jc w:val="center"/>
              <w:rPr>
                <w:rFonts w:ascii="Calibri" w:eastAsia="Cambria" w:hAnsi="Calibri" w:cs="Times New Roman"/>
                <w:b/>
                <w:sz w:val="20"/>
                <w:szCs w:val="24"/>
              </w:rPr>
            </w:pPr>
            <w:r w:rsidRPr="001420AD">
              <w:rPr>
                <w:rFonts w:ascii="Calibri" w:eastAsia="Cambria" w:hAnsi="Calibri" w:cs="Times New Roman"/>
                <w:b/>
                <w:sz w:val="20"/>
                <w:szCs w:val="24"/>
              </w:rPr>
              <w:t>High Proficiency</w:t>
            </w:r>
          </w:p>
        </w:tc>
      </w:tr>
      <w:tr w:rsidR="001420AD" w:rsidRPr="00511C33" w14:paraId="33004407" w14:textId="77777777" w:rsidTr="00497582">
        <w:trPr>
          <w:trHeight w:val="275"/>
        </w:trPr>
        <w:tc>
          <w:tcPr>
            <w:tcW w:w="0" w:type="auto"/>
          </w:tcPr>
          <w:p w14:paraId="33004402" w14:textId="77777777" w:rsidR="001420AD" w:rsidRPr="001420AD" w:rsidRDefault="001420AD" w:rsidP="00792FEE">
            <w:pPr>
              <w:spacing w:after="0" w:line="240" w:lineRule="auto"/>
              <w:rPr>
                <w:rFonts w:eastAsia="Cambria" w:cs="Times New Roman"/>
                <w:b/>
                <w:sz w:val="20"/>
                <w:szCs w:val="20"/>
              </w:rPr>
            </w:pPr>
            <w:r w:rsidRPr="001420AD">
              <w:rPr>
                <w:rFonts w:eastAsia="Calibri" w:cs="Times New Roman"/>
                <w:b/>
                <w:sz w:val="20"/>
                <w:szCs w:val="20"/>
              </w:rPr>
              <w:t>Knowledge of the 9 visual elements</w:t>
            </w:r>
          </w:p>
        </w:tc>
        <w:tc>
          <w:tcPr>
            <w:tcW w:w="0" w:type="auto"/>
          </w:tcPr>
          <w:p w14:paraId="33004403"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04"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05"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06" w14:textId="77777777" w:rsidR="001420AD" w:rsidRPr="00511C33" w:rsidRDefault="001420AD" w:rsidP="00792FEE">
            <w:pPr>
              <w:spacing w:after="0" w:line="240" w:lineRule="auto"/>
              <w:rPr>
                <w:rFonts w:ascii="Cambria" w:eastAsia="Cambria" w:hAnsi="Cambria" w:cs="Times New Roman"/>
                <w:color w:val="FF0000"/>
                <w:sz w:val="24"/>
                <w:szCs w:val="24"/>
              </w:rPr>
            </w:pPr>
          </w:p>
        </w:tc>
      </w:tr>
      <w:tr w:rsidR="001420AD" w:rsidRPr="00511C33" w14:paraId="3300440D" w14:textId="77777777" w:rsidTr="00497582">
        <w:trPr>
          <w:trHeight w:val="278"/>
        </w:trPr>
        <w:tc>
          <w:tcPr>
            <w:tcW w:w="0" w:type="auto"/>
          </w:tcPr>
          <w:p w14:paraId="33004408" w14:textId="77777777" w:rsidR="001420AD" w:rsidRPr="001420AD" w:rsidRDefault="001420AD" w:rsidP="00792FEE">
            <w:pPr>
              <w:spacing w:after="0" w:line="240" w:lineRule="auto"/>
              <w:rPr>
                <w:rFonts w:eastAsia="Cambria" w:cs="Times New Roman"/>
                <w:b/>
                <w:sz w:val="20"/>
                <w:szCs w:val="20"/>
              </w:rPr>
            </w:pPr>
            <w:r w:rsidRPr="001420AD">
              <w:rPr>
                <w:rFonts w:eastAsia="Calibri" w:cs="Calibri"/>
                <w:b/>
                <w:color w:val="000000"/>
                <w:sz w:val="20"/>
                <w:szCs w:val="20"/>
              </w:rPr>
              <w:t>Knowledge of the 7 principles of design</w:t>
            </w:r>
          </w:p>
        </w:tc>
        <w:tc>
          <w:tcPr>
            <w:tcW w:w="0" w:type="auto"/>
          </w:tcPr>
          <w:p w14:paraId="33004409"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0A"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0B"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0C" w14:textId="77777777" w:rsidR="001420AD" w:rsidRPr="00511C33" w:rsidRDefault="001420AD" w:rsidP="00792FEE">
            <w:pPr>
              <w:spacing w:after="0" w:line="240" w:lineRule="auto"/>
              <w:rPr>
                <w:rFonts w:ascii="Cambria" w:eastAsia="Cambria" w:hAnsi="Cambria" w:cs="Times New Roman"/>
                <w:color w:val="FF0000"/>
                <w:sz w:val="24"/>
                <w:szCs w:val="24"/>
              </w:rPr>
            </w:pPr>
          </w:p>
        </w:tc>
      </w:tr>
      <w:tr w:rsidR="001420AD" w:rsidRPr="00511C33" w14:paraId="33004413" w14:textId="77777777" w:rsidTr="00497582">
        <w:trPr>
          <w:trHeight w:val="521"/>
        </w:trPr>
        <w:tc>
          <w:tcPr>
            <w:tcW w:w="0" w:type="auto"/>
          </w:tcPr>
          <w:p w14:paraId="3300440E" w14:textId="77777777" w:rsidR="001420AD" w:rsidRPr="001420AD" w:rsidRDefault="001420AD" w:rsidP="00792FEE">
            <w:pPr>
              <w:spacing w:after="0" w:line="240" w:lineRule="auto"/>
              <w:rPr>
                <w:rFonts w:eastAsia="Cambria" w:cs="Times New Roman"/>
                <w:b/>
                <w:sz w:val="20"/>
                <w:szCs w:val="20"/>
              </w:rPr>
            </w:pPr>
            <w:r w:rsidRPr="001420AD">
              <w:rPr>
                <w:rFonts w:eastAsia="Calibri" w:cs="Calibri"/>
                <w:b/>
                <w:color w:val="000000"/>
                <w:sz w:val="20"/>
                <w:szCs w:val="20"/>
              </w:rPr>
              <w:t xml:space="preserve">Ability to analyze and critiques the work of peers in a constructive way (participation grade) </w:t>
            </w:r>
          </w:p>
        </w:tc>
        <w:tc>
          <w:tcPr>
            <w:tcW w:w="0" w:type="auto"/>
          </w:tcPr>
          <w:p w14:paraId="3300440F"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10"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11"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12" w14:textId="77777777" w:rsidR="001420AD" w:rsidRPr="00511C33" w:rsidRDefault="001420AD" w:rsidP="00792FEE">
            <w:pPr>
              <w:spacing w:after="0" w:line="240" w:lineRule="auto"/>
              <w:rPr>
                <w:rFonts w:ascii="Cambria" w:eastAsia="Cambria" w:hAnsi="Cambria" w:cs="Times New Roman"/>
                <w:color w:val="FF0000"/>
                <w:sz w:val="24"/>
                <w:szCs w:val="24"/>
              </w:rPr>
            </w:pPr>
          </w:p>
        </w:tc>
      </w:tr>
      <w:tr w:rsidR="001420AD" w:rsidRPr="00511C33" w14:paraId="33004419" w14:textId="77777777" w:rsidTr="00497582">
        <w:trPr>
          <w:trHeight w:val="359"/>
        </w:trPr>
        <w:tc>
          <w:tcPr>
            <w:tcW w:w="0" w:type="auto"/>
          </w:tcPr>
          <w:p w14:paraId="33004414" w14:textId="77777777" w:rsidR="001420AD" w:rsidRPr="001420AD" w:rsidRDefault="001420AD" w:rsidP="00792FEE">
            <w:pPr>
              <w:spacing w:after="0" w:line="240" w:lineRule="auto"/>
              <w:rPr>
                <w:rFonts w:eastAsia="Cambria" w:cs="Times New Roman"/>
                <w:b/>
                <w:sz w:val="20"/>
                <w:szCs w:val="20"/>
              </w:rPr>
            </w:pPr>
            <w:r w:rsidRPr="001420AD">
              <w:rPr>
                <w:rFonts w:eastAsia="Calibri" w:cs="Calibri"/>
                <w:b/>
                <w:color w:val="000000"/>
                <w:sz w:val="20"/>
                <w:szCs w:val="20"/>
              </w:rPr>
              <w:lastRenderedPageBreak/>
              <w:t>Ability to present final work in a professional, clean, well-crafted manner</w:t>
            </w:r>
          </w:p>
        </w:tc>
        <w:tc>
          <w:tcPr>
            <w:tcW w:w="0" w:type="auto"/>
          </w:tcPr>
          <w:p w14:paraId="33004415"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16"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17"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18" w14:textId="77777777" w:rsidR="001420AD" w:rsidRPr="00511C33" w:rsidRDefault="001420AD" w:rsidP="00792FEE">
            <w:pPr>
              <w:spacing w:after="0" w:line="240" w:lineRule="auto"/>
              <w:rPr>
                <w:rFonts w:ascii="Cambria" w:eastAsia="Cambria" w:hAnsi="Cambria" w:cs="Times New Roman"/>
                <w:color w:val="FF0000"/>
                <w:sz w:val="24"/>
                <w:szCs w:val="24"/>
              </w:rPr>
            </w:pPr>
          </w:p>
        </w:tc>
      </w:tr>
      <w:tr w:rsidR="001420AD" w:rsidRPr="00511C33" w14:paraId="3300441F" w14:textId="77777777" w:rsidTr="00497582">
        <w:trPr>
          <w:trHeight w:val="341"/>
        </w:trPr>
        <w:tc>
          <w:tcPr>
            <w:tcW w:w="0" w:type="auto"/>
          </w:tcPr>
          <w:p w14:paraId="3300441A" w14:textId="77777777" w:rsidR="001420AD" w:rsidRPr="001420AD" w:rsidRDefault="001420AD" w:rsidP="00792FEE">
            <w:pPr>
              <w:spacing w:after="0" w:line="240" w:lineRule="auto"/>
              <w:rPr>
                <w:rFonts w:eastAsia="Cambria" w:cs="Times New Roman"/>
                <w:b/>
                <w:sz w:val="20"/>
                <w:szCs w:val="20"/>
              </w:rPr>
            </w:pPr>
            <w:r w:rsidRPr="001420AD">
              <w:rPr>
                <w:rFonts w:eastAsia="Cambria" w:cs="Times New Roman"/>
                <w:b/>
                <w:sz w:val="20"/>
                <w:szCs w:val="20"/>
              </w:rPr>
              <w:t>Ability to use a variety of tools, techniques, and materials for painting and mark making</w:t>
            </w:r>
          </w:p>
        </w:tc>
        <w:tc>
          <w:tcPr>
            <w:tcW w:w="0" w:type="auto"/>
          </w:tcPr>
          <w:p w14:paraId="3300441B"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1C"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1D"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1E" w14:textId="77777777" w:rsidR="001420AD" w:rsidRPr="00511C33" w:rsidRDefault="001420AD" w:rsidP="00792FEE">
            <w:pPr>
              <w:spacing w:after="0" w:line="240" w:lineRule="auto"/>
              <w:rPr>
                <w:rFonts w:ascii="Cambria" w:eastAsia="Cambria" w:hAnsi="Cambria" w:cs="Times New Roman"/>
                <w:color w:val="FF0000"/>
                <w:sz w:val="24"/>
                <w:szCs w:val="24"/>
              </w:rPr>
            </w:pPr>
          </w:p>
        </w:tc>
      </w:tr>
      <w:tr w:rsidR="001420AD" w:rsidRPr="00511C33" w14:paraId="33004425" w14:textId="77777777" w:rsidTr="00497582">
        <w:trPr>
          <w:trHeight w:val="504"/>
        </w:trPr>
        <w:tc>
          <w:tcPr>
            <w:tcW w:w="0" w:type="auto"/>
          </w:tcPr>
          <w:p w14:paraId="33004420" w14:textId="77777777" w:rsidR="001420AD" w:rsidRPr="001420AD" w:rsidRDefault="001420AD" w:rsidP="00792FEE">
            <w:pPr>
              <w:spacing w:after="0" w:line="240" w:lineRule="auto"/>
              <w:rPr>
                <w:rFonts w:eastAsia="Cambria" w:cs="Times New Roman"/>
                <w:b/>
                <w:sz w:val="20"/>
                <w:szCs w:val="20"/>
              </w:rPr>
            </w:pPr>
            <w:r w:rsidRPr="001420AD">
              <w:rPr>
                <w:rFonts w:eastAsia="Cambria" w:cs="Times New Roman"/>
                <w:b/>
                <w:sz w:val="20"/>
                <w:szCs w:val="20"/>
              </w:rPr>
              <w:t>Working understanding of color relationships and color theory</w:t>
            </w:r>
          </w:p>
        </w:tc>
        <w:tc>
          <w:tcPr>
            <w:tcW w:w="0" w:type="auto"/>
          </w:tcPr>
          <w:p w14:paraId="33004421"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22"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23"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24" w14:textId="77777777" w:rsidR="001420AD" w:rsidRPr="00511C33" w:rsidRDefault="001420AD" w:rsidP="00792FEE">
            <w:pPr>
              <w:spacing w:after="0" w:line="240" w:lineRule="auto"/>
              <w:rPr>
                <w:rFonts w:ascii="Cambria" w:eastAsia="Cambria" w:hAnsi="Cambria" w:cs="Times New Roman"/>
                <w:color w:val="FF0000"/>
                <w:sz w:val="24"/>
                <w:szCs w:val="24"/>
              </w:rPr>
            </w:pPr>
          </w:p>
        </w:tc>
      </w:tr>
      <w:tr w:rsidR="001420AD" w:rsidRPr="00511C33" w14:paraId="3300442B" w14:textId="77777777" w:rsidTr="00497582">
        <w:trPr>
          <w:trHeight w:val="749"/>
        </w:trPr>
        <w:tc>
          <w:tcPr>
            <w:tcW w:w="0" w:type="auto"/>
          </w:tcPr>
          <w:p w14:paraId="33004426" w14:textId="77777777" w:rsidR="001420AD" w:rsidRPr="001420AD" w:rsidRDefault="001420AD" w:rsidP="00792FEE">
            <w:pPr>
              <w:spacing w:after="0" w:line="240" w:lineRule="auto"/>
              <w:rPr>
                <w:rFonts w:eastAsia="Cambria" w:cs="Times New Roman"/>
                <w:b/>
                <w:sz w:val="20"/>
                <w:szCs w:val="20"/>
              </w:rPr>
            </w:pPr>
            <w:r w:rsidRPr="001420AD">
              <w:rPr>
                <w:rFonts w:eastAsia="Cambria" w:cs="Times New Roman"/>
                <w:b/>
                <w:sz w:val="20"/>
                <w:szCs w:val="20"/>
              </w:rPr>
              <w:t>Use of composition and design to create art work based both on concepts and pictorial organization</w:t>
            </w:r>
          </w:p>
        </w:tc>
        <w:tc>
          <w:tcPr>
            <w:tcW w:w="0" w:type="auto"/>
          </w:tcPr>
          <w:p w14:paraId="33004427"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28"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29" w14:textId="77777777" w:rsidR="001420AD" w:rsidRPr="00511C33" w:rsidRDefault="001420AD" w:rsidP="00792FEE">
            <w:pPr>
              <w:spacing w:after="0" w:line="240" w:lineRule="auto"/>
              <w:rPr>
                <w:rFonts w:ascii="Cambria" w:eastAsia="Cambria" w:hAnsi="Cambria" w:cs="Times New Roman"/>
                <w:color w:val="FF0000"/>
                <w:sz w:val="24"/>
                <w:szCs w:val="24"/>
              </w:rPr>
            </w:pPr>
          </w:p>
        </w:tc>
        <w:tc>
          <w:tcPr>
            <w:tcW w:w="0" w:type="auto"/>
          </w:tcPr>
          <w:p w14:paraId="3300442A" w14:textId="77777777" w:rsidR="001420AD" w:rsidRPr="00511C33" w:rsidRDefault="001420AD" w:rsidP="00792FEE">
            <w:pPr>
              <w:spacing w:after="0" w:line="240" w:lineRule="auto"/>
              <w:rPr>
                <w:rFonts w:ascii="Cambria" w:eastAsia="Cambria" w:hAnsi="Cambria" w:cs="Times New Roman"/>
                <w:color w:val="FF0000"/>
                <w:sz w:val="24"/>
                <w:szCs w:val="24"/>
              </w:rPr>
            </w:pPr>
          </w:p>
        </w:tc>
      </w:tr>
    </w:tbl>
    <w:p w14:paraId="0D7E44F7" w14:textId="451A6701" w:rsidR="00D523CF" w:rsidRDefault="00D523CF" w:rsidP="00D523CF"/>
    <w:tbl>
      <w:tblPr>
        <w:tblStyle w:val="TableGrid"/>
        <w:tblW w:w="0" w:type="auto"/>
        <w:tblInd w:w="-545" w:type="dxa"/>
        <w:tblLook w:val="04A0" w:firstRow="1" w:lastRow="0" w:firstColumn="1" w:lastColumn="0" w:noHBand="0" w:noVBand="1"/>
      </w:tblPr>
      <w:tblGrid>
        <w:gridCol w:w="10183"/>
      </w:tblGrid>
      <w:tr w:rsidR="00D523CF" w14:paraId="78E38B99" w14:textId="77777777" w:rsidTr="006423EC">
        <w:tc>
          <w:tcPr>
            <w:tcW w:w="10183" w:type="dxa"/>
            <w:shd w:val="clear" w:color="auto" w:fill="D9D9D9" w:themeFill="background1" w:themeFillShade="D9"/>
          </w:tcPr>
          <w:p w14:paraId="5406692C" w14:textId="761BA79B" w:rsidR="00D523CF" w:rsidRDefault="00D523CF" w:rsidP="00D523CF">
            <w:pPr>
              <w:jc w:val="center"/>
              <w:rPr>
                <w:b/>
                <w:sz w:val="32"/>
                <w:szCs w:val="32"/>
              </w:rPr>
            </w:pPr>
            <w:r>
              <w:rPr>
                <w:b/>
                <w:sz w:val="32"/>
                <w:szCs w:val="32"/>
              </w:rPr>
              <w:t>ART 127 Course Student Learning Outcomes &amp; Assessment 201</w:t>
            </w:r>
            <w:r w:rsidR="00CC492E">
              <w:rPr>
                <w:b/>
                <w:sz w:val="32"/>
                <w:szCs w:val="32"/>
              </w:rPr>
              <w:t>6</w:t>
            </w:r>
            <w:r>
              <w:rPr>
                <w:b/>
                <w:sz w:val="32"/>
                <w:szCs w:val="32"/>
              </w:rPr>
              <w:t>-201</w:t>
            </w:r>
            <w:r w:rsidR="00CC492E">
              <w:rPr>
                <w:b/>
                <w:sz w:val="32"/>
                <w:szCs w:val="32"/>
              </w:rPr>
              <w:t>7</w:t>
            </w:r>
          </w:p>
          <w:p w14:paraId="128FC873" w14:textId="45983DE1" w:rsidR="00D523CF" w:rsidRDefault="00D523CF" w:rsidP="00D523CF">
            <w:pPr>
              <w:jc w:val="center"/>
              <w:rPr>
                <w:b/>
                <w:sz w:val="32"/>
                <w:szCs w:val="32"/>
              </w:rPr>
            </w:pPr>
          </w:p>
          <w:p w14:paraId="7C8AA811" w14:textId="3F0B6D13" w:rsidR="00D523CF" w:rsidRPr="00D523CF" w:rsidRDefault="00D523CF" w:rsidP="00D523CF">
            <w:pPr>
              <w:jc w:val="center"/>
              <w:rPr>
                <w:sz w:val="32"/>
                <w:szCs w:val="32"/>
              </w:rPr>
            </w:pPr>
            <w:r w:rsidRPr="00D523CF">
              <w:rPr>
                <w:sz w:val="32"/>
                <w:szCs w:val="32"/>
              </w:rPr>
              <w:t>ART 127 was not taught during the 201</w:t>
            </w:r>
            <w:r w:rsidR="00CC492E">
              <w:rPr>
                <w:sz w:val="32"/>
                <w:szCs w:val="32"/>
              </w:rPr>
              <w:t>6</w:t>
            </w:r>
            <w:r w:rsidRPr="00D523CF">
              <w:rPr>
                <w:sz w:val="32"/>
                <w:szCs w:val="32"/>
              </w:rPr>
              <w:t>-201</w:t>
            </w:r>
            <w:r w:rsidR="00CC492E">
              <w:rPr>
                <w:sz w:val="32"/>
                <w:szCs w:val="32"/>
              </w:rPr>
              <w:t>7</w:t>
            </w:r>
            <w:r w:rsidRPr="00D523CF">
              <w:rPr>
                <w:sz w:val="32"/>
                <w:szCs w:val="32"/>
              </w:rPr>
              <w:t xml:space="preserve"> academic year. </w:t>
            </w:r>
          </w:p>
          <w:p w14:paraId="0657FF23" w14:textId="77777777" w:rsidR="00D523CF" w:rsidRDefault="00D523CF" w:rsidP="00D523CF"/>
        </w:tc>
      </w:tr>
    </w:tbl>
    <w:p w14:paraId="20EE6D3A" w14:textId="1575AA2C" w:rsidR="00D523CF" w:rsidRDefault="00D523CF" w:rsidP="00D523CF"/>
    <w:p w14:paraId="5E0E2177" w14:textId="77777777" w:rsidR="00EE7DD6" w:rsidRDefault="00EE7DD6" w:rsidP="00D523CF"/>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37"/>
        <w:gridCol w:w="1489"/>
        <w:gridCol w:w="1606"/>
        <w:gridCol w:w="1794"/>
        <w:gridCol w:w="2806"/>
      </w:tblGrid>
      <w:tr w:rsidR="00A94AC7" w:rsidRPr="00D554AC" w14:paraId="33004432" w14:textId="77777777" w:rsidTr="00D523CF">
        <w:tc>
          <w:tcPr>
            <w:tcW w:w="9864" w:type="dxa"/>
            <w:gridSpan w:val="5"/>
            <w:tcBorders>
              <w:bottom w:val="single" w:sz="6" w:space="0" w:color="auto"/>
            </w:tcBorders>
            <w:shd w:val="clear" w:color="auto" w:fill="D9D9D9" w:themeFill="background1" w:themeFillShade="D9"/>
          </w:tcPr>
          <w:p w14:paraId="3300442C" w14:textId="77777777" w:rsidR="00A94AC7" w:rsidRPr="00490115" w:rsidRDefault="00A94AC7" w:rsidP="006B6B6F">
            <w:pPr>
              <w:jc w:val="center"/>
              <w:rPr>
                <w:b/>
                <w:sz w:val="16"/>
                <w:szCs w:val="16"/>
              </w:rPr>
            </w:pPr>
            <w:bookmarkStart w:id="4" w:name="_Hlk493600875"/>
          </w:p>
          <w:p w14:paraId="3300442D" w14:textId="37431476" w:rsidR="00A94AC7" w:rsidRDefault="00497582" w:rsidP="006B6B6F">
            <w:pPr>
              <w:jc w:val="center"/>
              <w:rPr>
                <w:b/>
                <w:sz w:val="32"/>
                <w:szCs w:val="32"/>
              </w:rPr>
            </w:pPr>
            <w:r>
              <w:rPr>
                <w:b/>
                <w:sz w:val="32"/>
                <w:szCs w:val="32"/>
              </w:rPr>
              <w:t xml:space="preserve">ART 203 </w:t>
            </w:r>
            <w:r w:rsidR="00A94AC7">
              <w:rPr>
                <w:b/>
                <w:sz w:val="32"/>
                <w:szCs w:val="32"/>
              </w:rPr>
              <w:t xml:space="preserve">Course Student Learning Outcomes &amp; Assessment Plan </w:t>
            </w:r>
            <w:r>
              <w:rPr>
                <w:b/>
                <w:sz w:val="32"/>
                <w:szCs w:val="32"/>
              </w:rPr>
              <w:t>201</w:t>
            </w:r>
            <w:r w:rsidR="00C92547">
              <w:rPr>
                <w:b/>
                <w:sz w:val="32"/>
                <w:szCs w:val="32"/>
              </w:rPr>
              <w:t>6</w:t>
            </w:r>
            <w:r>
              <w:rPr>
                <w:b/>
                <w:sz w:val="32"/>
                <w:szCs w:val="32"/>
              </w:rPr>
              <w:t>-201</w:t>
            </w:r>
            <w:r w:rsidR="00C92547">
              <w:rPr>
                <w:b/>
                <w:sz w:val="32"/>
                <w:szCs w:val="32"/>
              </w:rPr>
              <w:t>7</w:t>
            </w:r>
          </w:p>
          <w:p w14:paraId="3300442E" w14:textId="77777777" w:rsidR="00A94AC7" w:rsidRPr="002B093E" w:rsidRDefault="00A94AC7" w:rsidP="006B6B6F">
            <w:pPr>
              <w:rPr>
                <w:rFonts w:ascii="Calibri" w:eastAsia="Times New Roman" w:hAnsi="Calibri" w:cs="Times New Roman"/>
              </w:rPr>
            </w:pPr>
            <w:r w:rsidRPr="002B093E">
              <w:rPr>
                <w:rFonts w:ascii="Calibri" w:eastAsia="Times New Roman" w:hAnsi="Calibri" w:cs="Times New Roman"/>
                <w:u w:val="single"/>
              </w:rPr>
              <w:t>Course Outcomes</w:t>
            </w:r>
            <w:r w:rsidRPr="002B093E">
              <w:rPr>
                <w:rFonts w:ascii="Calibri" w:eastAsia="Times New Roman" w:hAnsi="Calibri" w:cs="Times New Roman"/>
              </w:rPr>
              <w:t>:</w:t>
            </w:r>
          </w:p>
          <w:p w14:paraId="3300442F" w14:textId="061B09E2" w:rsidR="002B093E" w:rsidRPr="002B093E" w:rsidRDefault="0023595A" w:rsidP="00497582">
            <w:pPr>
              <w:pStyle w:val="ListParagraph"/>
              <w:numPr>
                <w:ilvl w:val="0"/>
                <w:numId w:val="10"/>
              </w:numPr>
              <w:autoSpaceDE w:val="0"/>
              <w:autoSpaceDN w:val="0"/>
              <w:adjustRightInd w:val="0"/>
            </w:pPr>
            <w:r w:rsidRPr="00497582">
              <w:rPr>
                <w:rFonts w:cs="Calibri"/>
                <w:color w:val="000000"/>
              </w:rPr>
              <w:t>The student will demonstrate knowledge of the history of art from ancient times to Renaissance by identifying:</w:t>
            </w:r>
            <w:r w:rsidR="00497582" w:rsidRPr="00497582">
              <w:rPr>
                <w:rFonts w:cs="Calibri"/>
                <w:color w:val="000000"/>
              </w:rPr>
              <w:t xml:space="preserve"> </w:t>
            </w:r>
            <w:r w:rsidRPr="00497582">
              <w:rPr>
                <w:rFonts w:cs="Calibri"/>
                <w:color w:val="000000"/>
              </w:rPr>
              <w:t>title</w:t>
            </w:r>
            <w:r w:rsidR="00497582" w:rsidRPr="00497582">
              <w:rPr>
                <w:rFonts w:cs="Calibri"/>
                <w:color w:val="000000"/>
              </w:rPr>
              <w:t>, s</w:t>
            </w:r>
            <w:r w:rsidRPr="00497582">
              <w:rPr>
                <w:rFonts w:cs="Calibri"/>
                <w:color w:val="000000"/>
              </w:rPr>
              <w:t>tyle/date</w:t>
            </w:r>
            <w:r w:rsidR="00497582" w:rsidRPr="00497582">
              <w:rPr>
                <w:rFonts w:cs="Calibri"/>
                <w:color w:val="000000"/>
              </w:rPr>
              <w:t xml:space="preserve">, and </w:t>
            </w:r>
            <w:r w:rsidRPr="00497582">
              <w:rPr>
                <w:rFonts w:cs="Calibri"/>
                <w:color w:val="000000"/>
              </w:rPr>
              <w:t>artist location of major</w:t>
            </w:r>
            <w:r w:rsidR="002B093E" w:rsidRPr="00497582">
              <w:rPr>
                <w:rFonts w:cs="Calibri"/>
                <w:color w:val="000000"/>
              </w:rPr>
              <w:t xml:space="preserve"> artworks</w:t>
            </w:r>
          </w:p>
          <w:p w14:paraId="33004430" w14:textId="77777777" w:rsidR="00A94AC7" w:rsidRPr="002B093E" w:rsidRDefault="002B093E" w:rsidP="00DB0B31">
            <w:pPr>
              <w:pStyle w:val="ListParagraph"/>
              <w:numPr>
                <w:ilvl w:val="0"/>
                <w:numId w:val="10"/>
              </w:numPr>
              <w:autoSpaceDE w:val="0"/>
              <w:autoSpaceDN w:val="0"/>
              <w:adjustRightInd w:val="0"/>
              <w:rPr>
                <w:b/>
              </w:rPr>
            </w:pPr>
            <w:r w:rsidRPr="002B093E">
              <w:rPr>
                <w:rFonts w:ascii="Calibri" w:hAnsi="Calibri" w:cs="Calibri"/>
                <w:color w:val="000000"/>
              </w:rPr>
              <w:t>The student will compare and contrast artistic styles from different periods.</w:t>
            </w:r>
          </w:p>
          <w:p w14:paraId="33004431" w14:textId="77777777" w:rsidR="002B093E" w:rsidRPr="002B093E" w:rsidRDefault="002B093E" w:rsidP="00DB0B31">
            <w:pPr>
              <w:pStyle w:val="ListParagraph"/>
              <w:numPr>
                <w:ilvl w:val="0"/>
                <w:numId w:val="10"/>
              </w:numPr>
              <w:autoSpaceDE w:val="0"/>
              <w:autoSpaceDN w:val="0"/>
              <w:adjustRightInd w:val="0"/>
              <w:rPr>
                <w:sz w:val="16"/>
                <w:szCs w:val="16"/>
              </w:rPr>
            </w:pPr>
            <w:r w:rsidRPr="002B093E">
              <w:t>The student will discuss verbally and in writing the relationship between works of art and political, religious, philosophical, technological, social, and cultural events.</w:t>
            </w:r>
          </w:p>
        </w:tc>
      </w:tr>
      <w:tr w:rsidR="00A94AC7" w:rsidRPr="00D554AC" w14:paraId="33004438" w14:textId="77777777" w:rsidTr="00D523CF">
        <w:trPr>
          <w:trHeight w:val="54"/>
        </w:trPr>
        <w:tc>
          <w:tcPr>
            <w:tcW w:w="1968" w:type="dxa"/>
            <w:tcBorders>
              <w:left w:val="single" w:sz="6" w:space="0" w:color="auto"/>
              <w:bottom w:val="double" w:sz="4" w:space="0" w:color="auto"/>
              <w:right w:val="single" w:sz="6" w:space="0" w:color="auto"/>
            </w:tcBorders>
            <w:vAlign w:val="center"/>
          </w:tcPr>
          <w:p w14:paraId="33004433" w14:textId="77777777" w:rsidR="00A94AC7" w:rsidRPr="00D554AC" w:rsidRDefault="00A94AC7" w:rsidP="006B6B6F">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1502" w:type="dxa"/>
            <w:tcBorders>
              <w:left w:val="single" w:sz="6" w:space="0" w:color="auto"/>
              <w:bottom w:val="thinThickSmallGap" w:sz="12" w:space="0" w:color="auto"/>
              <w:right w:val="single" w:sz="4" w:space="0" w:color="auto"/>
            </w:tcBorders>
            <w:vAlign w:val="center"/>
          </w:tcPr>
          <w:p w14:paraId="33004434" w14:textId="77777777" w:rsidR="00A94AC7" w:rsidRPr="00D554AC" w:rsidRDefault="00A94AC7" w:rsidP="006B6B6F">
            <w:pPr>
              <w:jc w:val="center"/>
              <w:rPr>
                <w:b/>
                <w:sz w:val="24"/>
                <w:szCs w:val="24"/>
              </w:rPr>
            </w:pPr>
            <w:r w:rsidRPr="00D554AC">
              <w:rPr>
                <w:b/>
                <w:sz w:val="24"/>
                <w:szCs w:val="24"/>
              </w:rPr>
              <w:t>Means of Assessment</w:t>
            </w:r>
          </w:p>
        </w:tc>
        <w:tc>
          <w:tcPr>
            <w:tcW w:w="1618" w:type="dxa"/>
            <w:tcBorders>
              <w:left w:val="single" w:sz="6" w:space="0" w:color="auto"/>
              <w:bottom w:val="thinThickSmallGap" w:sz="12" w:space="0" w:color="auto"/>
              <w:right w:val="single" w:sz="4" w:space="0" w:color="auto"/>
            </w:tcBorders>
            <w:vAlign w:val="center"/>
          </w:tcPr>
          <w:p w14:paraId="33004435" w14:textId="77777777" w:rsidR="00A94AC7" w:rsidRPr="00D554AC" w:rsidRDefault="00A94AC7" w:rsidP="006B6B6F">
            <w:pPr>
              <w:jc w:val="center"/>
              <w:rPr>
                <w:b/>
                <w:sz w:val="24"/>
                <w:szCs w:val="24"/>
              </w:rPr>
            </w:pPr>
            <w:r w:rsidRPr="00D554AC">
              <w:rPr>
                <w:b/>
                <w:sz w:val="24"/>
                <w:szCs w:val="24"/>
              </w:rPr>
              <w:t>Criteria for Success</w:t>
            </w:r>
          </w:p>
        </w:tc>
        <w:tc>
          <w:tcPr>
            <w:tcW w:w="1849" w:type="dxa"/>
            <w:tcBorders>
              <w:left w:val="single" w:sz="4" w:space="0" w:color="auto"/>
              <w:bottom w:val="thinThickSmallGap" w:sz="12" w:space="0" w:color="auto"/>
              <w:right w:val="single" w:sz="6" w:space="0" w:color="auto"/>
            </w:tcBorders>
            <w:vAlign w:val="center"/>
          </w:tcPr>
          <w:p w14:paraId="33004436" w14:textId="77777777" w:rsidR="00A94AC7" w:rsidRPr="00D554AC" w:rsidRDefault="00A94AC7" w:rsidP="006B6B6F">
            <w:pPr>
              <w:jc w:val="center"/>
              <w:rPr>
                <w:b/>
                <w:sz w:val="24"/>
                <w:szCs w:val="24"/>
              </w:rPr>
            </w:pPr>
            <w:r w:rsidRPr="00D554AC">
              <w:rPr>
                <w:b/>
                <w:sz w:val="24"/>
                <w:szCs w:val="24"/>
              </w:rPr>
              <w:t>Summary &amp; Analysis of Assessment Evidence</w:t>
            </w:r>
          </w:p>
        </w:tc>
        <w:tc>
          <w:tcPr>
            <w:tcW w:w="2927" w:type="dxa"/>
            <w:tcBorders>
              <w:left w:val="single" w:sz="6" w:space="0" w:color="auto"/>
              <w:bottom w:val="thinThickSmallGap" w:sz="12" w:space="0" w:color="auto"/>
            </w:tcBorders>
            <w:vAlign w:val="center"/>
          </w:tcPr>
          <w:p w14:paraId="33004437" w14:textId="77777777" w:rsidR="00A94AC7" w:rsidRPr="00D554AC" w:rsidRDefault="00A94AC7" w:rsidP="006B6B6F">
            <w:pPr>
              <w:jc w:val="center"/>
              <w:rPr>
                <w:b/>
                <w:sz w:val="24"/>
                <w:szCs w:val="24"/>
              </w:rPr>
            </w:pPr>
            <w:r w:rsidRPr="00D554AC">
              <w:rPr>
                <w:b/>
                <w:sz w:val="24"/>
                <w:szCs w:val="24"/>
              </w:rPr>
              <w:t>Use of Results</w:t>
            </w:r>
          </w:p>
        </w:tc>
      </w:tr>
      <w:tr w:rsidR="00C92547" w14:paraId="33004450" w14:textId="77777777" w:rsidTr="008D4E9C">
        <w:trPr>
          <w:trHeight w:val="4834"/>
        </w:trPr>
        <w:tc>
          <w:tcPr>
            <w:tcW w:w="1968" w:type="dxa"/>
            <w:tcBorders>
              <w:right w:val="single" w:sz="6" w:space="0" w:color="auto"/>
            </w:tcBorders>
          </w:tcPr>
          <w:p w14:paraId="33004439" w14:textId="77777777" w:rsidR="00C92547" w:rsidRPr="002B093E" w:rsidRDefault="00C92547" w:rsidP="002B093E">
            <w:pPr>
              <w:autoSpaceDE w:val="0"/>
              <w:autoSpaceDN w:val="0"/>
              <w:adjustRightInd w:val="0"/>
              <w:rPr>
                <w:rFonts w:cs="Calibri"/>
                <w:color w:val="000000"/>
                <w:sz w:val="23"/>
                <w:szCs w:val="23"/>
              </w:rPr>
            </w:pPr>
            <w:r>
              <w:rPr>
                <w:sz w:val="23"/>
                <w:szCs w:val="23"/>
              </w:rPr>
              <w:lastRenderedPageBreak/>
              <w:t>1.</w:t>
            </w:r>
            <w:r w:rsidRPr="002B093E">
              <w:rPr>
                <w:rFonts w:cs="Calibri"/>
                <w:color w:val="000000"/>
                <w:sz w:val="23"/>
                <w:szCs w:val="23"/>
              </w:rPr>
              <w:t>The student will demonstrate knowledge of the history of art from ancient times to Renaissance by identifying the :</w:t>
            </w:r>
          </w:p>
          <w:p w14:paraId="3300443A" w14:textId="77777777" w:rsidR="00C92547" w:rsidRPr="002B093E" w:rsidRDefault="00C92547" w:rsidP="002B093E">
            <w:pPr>
              <w:autoSpaceDE w:val="0"/>
              <w:autoSpaceDN w:val="0"/>
              <w:adjustRightInd w:val="0"/>
              <w:rPr>
                <w:rFonts w:cs="Calibri"/>
                <w:color w:val="000000"/>
                <w:sz w:val="23"/>
                <w:szCs w:val="23"/>
              </w:rPr>
            </w:pPr>
            <w:r w:rsidRPr="002B093E">
              <w:rPr>
                <w:rFonts w:cs="Calibri"/>
                <w:color w:val="000000"/>
                <w:sz w:val="23"/>
                <w:szCs w:val="23"/>
              </w:rPr>
              <w:t>a.</w:t>
            </w:r>
            <w:r w:rsidRPr="002B093E">
              <w:rPr>
                <w:rFonts w:cs="Calibri"/>
                <w:color w:val="000000"/>
                <w:sz w:val="23"/>
                <w:szCs w:val="23"/>
              </w:rPr>
              <w:tab/>
              <w:t>title</w:t>
            </w:r>
          </w:p>
          <w:p w14:paraId="3300443B" w14:textId="77777777" w:rsidR="00C92547" w:rsidRPr="002B093E" w:rsidRDefault="00C92547" w:rsidP="002B093E">
            <w:pPr>
              <w:autoSpaceDE w:val="0"/>
              <w:autoSpaceDN w:val="0"/>
              <w:adjustRightInd w:val="0"/>
              <w:rPr>
                <w:rFonts w:cs="Calibri"/>
                <w:color w:val="000000"/>
                <w:sz w:val="23"/>
                <w:szCs w:val="23"/>
              </w:rPr>
            </w:pPr>
            <w:r w:rsidRPr="002B093E">
              <w:rPr>
                <w:rFonts w:cs="Calibri"/>
                <w:color w:val="000000"/>
                <w:sz w:val="23"/>
                <w:szCs w:val="23"/>
              </w:rPr>
              <w:t>b.</w:t>
            </w:r>
            <w:r w:rsidRPr="002B093E">
              <w:rPr>
                <w:rFonts w:cs="Calibri"/>
                <w:color w:val="000000"/>
                <w:sz w:val="23"/>
                <w:szCs w:val="23"/>
              </w:rPr>
              <w:tab/>
              <w:t>style/date</w:t>
            </w:r>
          </w:p>
          <w:p w14:paraId="3300443C" w14:textId="77777777" w:rsidR="00C92547" w:rsidRPr="00271B0C" w:rsidRDefault="00C92547" w:rsidP="002B093E">
            <w:pPr>
              <w:autoSpaceDE w:val="0"/>
              <w:autoSpaceDN w:val="0"/>
              <w:adjustRightInd w:val="0"/>
              <w:rPr>
                <w:rFonts w:cs="Calibri"/>
                <w:color w:val="000000"/>
                <w:sz w:val="23"/>
                <w:szCs w:val="23"/>
              </w:rPr>
            </w:pPr>
            <w:r w:rsidRPr="002B093E">
              <w:rPr>
                <w:rFonts w:cs="Calibri"/>
                <w:color w:val="000000"/>
                <w:sz w:val="23"/>
                <w:szCs w:val="23"/>
              </w:rPr>
              <w:t>c.</w:t>
            </w:r>
            <w:r w:rsidRPr="002B093E">
              <w:rPr>
                <w:rFonts w:cs="Calibri"/>
                <w:color w:val="000000"/>
                <w:sz w:val="23"/>
                <w:szCs w:val="23"/>
              </w:rPr>
              <w:tab/>
              <w:t>artist location of major</w:t>
            </w:r>
            <w:r>
              <w:rPr>
                <w:rFonts w:cs="Calibri"/>
                <w:color w:val="000000"/>
                <w:sz w:val="23"/>
                <w:szCs w:val="23"/>
              </w:rPr>
              <w:t xml:space="preserve"> artworks</w:t>
            </w:r>
          </w:p>
        </w:tc>
        <w:tc>
          <w:tcPr>
            <w:tcW w:w="1502" w:type="dxa"/>
            <w:tcBorders>
              <w:left w:val="single" w:sz="6" w:space="0" w:color="auto"/>
              <w:right w:val="single" w:sz="4" w:space="0" w:color="auto"/>
            </w:tcBorders>
          </w:tcPr>
          <w:p w14:paraId="3300443D" w14:textId="77777777" w:rsidR="00C92547" w:rsidRPr="000D44B1" w:rsidRDefault="00C92547" w:rsidP="006B6B6F">
            <w:pPr>
              <w:rPr>
                <w:color w:val="FF0000"/>
              </w:rPr>
            </w:pPr>
            <w:r w:rsidRPr="002B093E">
              <w:t>Embedded test questions on the final exam.</w:t>
            </w:r>
          </w:p>
        </w:tc>
        <w:tc>
          <w:tcPr>
            <w:tcW w:w="1618" w:type="dxa"/>
            <w:tcBorders>
              <w:left w:val="single" w:sz="6" w:space="0" w:color="auto"/>
              <w:right w:val="single" w:sz="4" w:space="0" w:color="auto"/>
            </w:tcBorders>
          </w:tcPr>
          <w:p w14:paraId="3300443E" w14:textId="77777777" w:rsidR="00C92547" w:rsidRDefault="00C92547" w:rsidP="006B6B6F">
            <w:r>
              <w:t xml:space="preserve">70% of students will demonstrate knowledge of the history of art from ancient times to the Renaissance by identifying the title, style/date, and artist/location of major artworks with 70% accuracy. </w:t>
            </w:r>
          </w:p>
          <w:p w14:paraId="3300443F" w14:textId="77777777" w:rsidR="00C92547" w:rsidRDefault="00C92547" w:rsidP="006B6B6F"/>
          <w:p w14:paraId="33004440" w14:textId="77777777" w:rsidR="00C92547" w:rsidRPr="004C3A2F" w:rsidRDefault="00C92547" w:rsidP="006B6B6F">
            <w:pPr>
              <w:rPr>
                <w:color w:val="548DD4" w:themeColor="text2" w:themeTint="99"/>
              </w:rPr>
            </w:pPr>
          </w:p>
        </w:tc>
        <w:tc>
          <w:tcPr>
            <w:tcW w:w="1849" w:type="dxa"/>
            <w:tcBorders>
              <w:left w:val="single" w:sz="4" w:space="0" w:color="auto"/>
              <w:right w:val="single" w:sz="6" w:space="0" w:color="auto"/>
            </w:tcBorders>
          </w:tcPr>
          <w:p w14:paraId="33004441" w14:textId="36A650E1" w:rsidR="00C92547" w:rsidRDefault="00C92547" w:rsidP="006B6B6F">
            <w:pPr>
              <w:rPr>
                <w:b/>
                <w:sz w:val="20"/>
                <w:u w:val="single"/>
              </w:rPr>
            </w:pPr>
            <w:r w:rsidRPr="002B093E">
              <w:rPr>
                <w:b/>
                <w:sz w:val="20"/>
                <w:u w:val="single"/>
              </w:rPr>
              <w:t>Fall 201</w:t>
            </w:r>
            <w:r>
              <w:rPr>
                <w:b/>
                <w:sz w:val="20"/>
                <w:u w:val="single"/>
              </w:rPr>
              <w:t>6</w:t>
            </w:r>
          </w:p>
          <w:p w14:paraId="2579A746" w14:textId="08FB965C" w:rsidR="00C92547" w:rsidRDefault="00C92547" w:rsidP="006B6B6F">
            <w:pPr>
              <w:rPr>
                <w:b/>
                <w:sz w:val="20"/>
                <w:u w:val="single"/>
              </w:rPr>
            </w:pPr>
          </w:p>
          <w:p w14:paraId="36C3F31B" w14:textId="4B208FD8" w:rsidR="00C92547" w:rsidRDefault="00C92547" w:rsidP="006B6B6F">
            <w:pPr>
              <w:rPr>
                <w:b/>
                <w:sz w:val="20"/>
                <w:u w:val="single"/>
              </w:rPr>
            </w:pPr>
            <w:r>
              <w:rPr>
                <w:b/>
                <w:sz w:val="20"/>
                <w:u w:val="single"/>
              </w:rPr>
              <w:t xml:space="preserve">This course was assessed at the Jefferson campus only, and was only taught during the fall semester. </w:t>
            </w:r>
          </w:p>
          <w:p w14:paraId="33004442" w14:textId="77777777" w:rsidR="00C92547" w:rsidRDefault="00C92547" w:rsidP="006B6B6F">
            <w:pPr>
              <w:rPr>
                <w:b/>
                <w:sz w:val="20"/>
                <w:u w:val="single"/>
              </w:rPr>
            </w:pPr>
          </w:p>
          <w:p w14:paraId="33004443" w14:textId="58468EAA" w:rsidR="00C92547" w:rsidRDefault="00C92547" w:rsidP="006B6B6F">
            <w:pPr>
              <w:rPr>
                <w:b/>
                <w:sz w:val="20"/>
                <w:u w:val="single"/>
              </w:rPr>
            </w:pPr>
            <w:r>
              <w:rPr>
                <w:b/>
                <w:sz w:val="20"/>
                <w:u w:val="single"/>
              </w:rPr>
              <w:t>College Summary</w:t>
            </w:r>
          </w:p>
          <w:p w14:paraId="33004444" w14:textId="6CDC598B" w:rsidR="00C92547" w:rsidRDefault="00C92547" w:rsidP="006B6B6F">
            <w:pPr>
              <w:rPr>
                <w:b/>
                <w:sz w:val="20"/>
                <w:u w:val="single"/>
              </w:rPr>
            </w:pPr>
            <w:r>
              <w:rPr>
                <w:b/>
                <w:sz w:val="20"/>
                <w:u w:val="single"/>
              </w:rPr>
              <w:t>1 section</w:t>
            </w:r>
          </w:p>
          <w:p w14:paraId="33004445" w14:textId="28F122F0" w:rsidR="00C92547" w:rsidRDefault="00C92547" w:rsidP="002B093E">
            <w:pPr>
              <w:rPr>
                <w:sz w:val="20"/>
              </w:rPr>
            </w:pPr>
            <w:r>
              <w:rPr>
                <w:sz w:val="20"/>
              </w:rPr>
              <w:t>13/20 = 70%</w:t>
            </w:r>
          </w:p>
          <w:p w14:paraId="3300444A" w14:textId="139595AC" w:rsidR="00C92547" w:rsidRPr="002B093E" w:rsidRDefault="00C92547" w:rsidP="00CB4FD2">
            <w:pPr>
              <w:rPr>
                <w:sz w:val="20"/>
              </w:rPr>
            </w:pPr>
          </w:p>
        </w:tc>
        <w:tc>
          <w:tcPr>
            <w:tcW w:w="2927" w:type="dxa"/>
            <w:tcBorders>
              <w:left w:val="single" w:sz="6" w:space="0" w:color="auto"/>
            </w:tcBorders>
          </w:tcPr>
          <w:p w14:paraId="3933C1AF" w14:textId="4E635C17" w:rsidR="00E146A9" w:rsidRPr="00E146A9" w:rsidRDefault="00E146A9" w:rsidP="00E146A9">
            <w:r w:rsidRPr="00E146A9">
              <w:t xml:space="preserve">This goal was </w:t>
            </w:r>
            <w:r>
              <w:t>m</w:t>
            </w:r>
            <w:r w:rsidRPr="00E146A9">
              <w:t xml:space="preserve">et.  However, some questions in the assessment will be revised.  Questions will be checked for clarity and restated.  </w:t>
            </w:r>
          </w:p>
          <w:p w14:paraId="3300444F" w14:textId="49117999" w:rsidR="00C92547" w:rsidRPr="00F0232E" w:rsidRDefault="00C92547" w:rsidP="00B26E96">
            <w:pPr>
              <w:rPr>
                <w:sz w:val="20"/>
              </w:rPr>
            </w:pPr>
          </w:p>
        </w:tc>
      </w:tr>
      <w:tr w:rsidR="00C92547" w14:paraId="3300447D" w14:textId="77777777" w:rsidTr="002F41EF">
        <w:trPr>
          <w:trHeight w:val="3225"/>
        </w:trPr>
        <w:tc>
          <w:tcPr>
            <w:tcW w:w="1968" w:type="dxa"/>
            <w:tcBorders>
              <w:right w:val="single" w:sz="6" w:space="0" w:color="auto"/>
            </w:tcBorders>
          </w:tcPr>
          <w:p w14:paraId="3300446D" w14:textId="77777777" w:rsidR="00C92547" w:rsidRPr="002B093E" w:rsidRDefault="00C92547" w:rsidP="00DB0B31">
            <w:pPr>
              <w:pStyle w:val="ListParagraph"/>
              <w:numPr>
                <w:ilvl w:val="0"/>
                <w:numId w:val="7"/>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 </w:t>
            </w:r>
            <w:r w:rsidRPr="002B093E">
              <w:rPr>
                <w:rFonts w:ascii="Calibri" w:hAnsi="Calibri" w:cs="Calibri"/>
                <w:color w:val="000000"/>
                <w:sz w:val="23"/>
                <w:szCs w:val="23"/>
              </w:rPr>
              <w:t>student will compare and contrast artistic styles from different periods.</w:t>
            </w:r>
          </w:p>
        </w:tc>
        <w:tc>
          <w:tcPr>
            <w:tcW w:w="1502" w:type="dxa"/>
            <w:tcBorders>
              <w:left w:val="single" w:sz="6" w:space="0" w:color="auto"/>
              <w:right w:val="single" w:sz="4" w:space="0" w:color="auto"/>
            </w:tcBorders>
          </w:tcPr>
          <w:p w14:paraId="3300446E" w14:textId="77777777" w:rsidR="00C92547" w:rsidRPr="00EF48C0" w:rsidRDefault="00C92547" w:rsidP="006B6B6F">
            <w:r w:rsidRPr="00EF48C0">
              <w:t>Embedded test questions.</w:t>
            </w:r>
          </w:p>
          <w:p w14:paraId="3300446F" w14:textId="77777777" w:rsidR="00C92547" w:rsidRDefault="00C92547" w:rsidP="006B6B6F"/>
        </w:tc>
        <w:tc>
          <w:tcPr>
            <w:tcW w:w="1618" w:type="dxa"/>
            <w:tcBorders>
              <w:left w:val="single" w:sz="6" w:space="0" w:color="auto"/>
              <w:right w:val="single" w:sz="4" w:space="0" w:color="auto"/>
            </w:tcBorders>
          </w:tcPr>
          <w:p w14:paraId="33004470" w14:textId="77777777" w:rsidR="00C92547" w:rsidRPr="004B5E41" w:rsidRDefault="00C92547" w:rsidP="006B6B6F">
            <w:pPr>
              <w:pStyle w:val="Default"/>
            </w:pPr>
            <w:r>
              <w:t xml:space="preserve">70% of student will correctly compare and contrast artistic styles from different periods with 70% accuracy. </w:t>
            </w:r>
          </w:p>
          <w:p w14:paraId="33004471" w14:textId="77777777" w:rsidR="00C92547" w:rsidRDefault="00C92547" w:rsidP="006B6B6F"/>
        </w:tc>
        <w:tc>
          <w:tcPr>
            <w:tcW w:w="1849" w:type="dxa"/>
            <w:tcBorders>
              <w:left w:val="single" w:sz="4" w:space="0" w:color="auto"/>
              <w:right w:val="single" w:sz="6" w:space="0" w:color="auto"/>
            </w:tcBorders>
          </w:tcPr>
          <w:p w14:paraId="2E941943" w14:textId="77777777" w:rsidR="00C92547" w:rsidRDefault="00C92547" w:rsidP="00C92547">
            <w:pPr>
              <w:rPr>
                <w:b/>
                <w:sz w:val="20"/>
                <w:u w:val="single"/>
              </w:rPr>
            </w:pPr>
            <w:r w:rsidRPr="002B093E">
              <w:rPr>
                <w:b/>
                <w:sz w:val="20"/>
                <w:u w:val="single"/>
              </w:rPr>
              <w:t>Fall 201</w:t>
            </w:r>
            <w:r>
              <w:rPr>
                <w:b/>
                <w:sz w:val="20"/>
                <w:u w:val="single"/>
              </w:rPr>
              <w:t>6</w:t>
            </w:r>
          </w:p>
          <w:p w14:paraId="0299FC1B" w14:textId="77777777" w:rsidR="00C92547" w:rsidRDefault="00C92547" w:rsidP="00C92547">
            <w:pPr>
              <w:rPr>
                <w:b/>
                <w:sz w:val="20"/>
                <w:u w:val="single"/>
              </w:rPr>
            </w:pPr>
          </w:p>
          <w:p w14:paraId="68694656" w14:textId="77777777" w:rsidR="00C92547" w:rsidRDefault="00C92547" w:rsidP="00C92547">
            <w:pPr>
              <w:rPr>
                <w:b/>
                <w:sz w:val="20"/>
                <w:u w:val="single"/>
              </w:rPr>
            </w:pPr>
            <w:r>
              <w:rPr>
                <w:b/>
                <w:sz w:val="20"/>
                <w:u w:val="single"/>
              </w:rPr>
              <w:t xml:space="preserve">This course was assessed at the Jefferson campus only, and was only taught during the fall semester. </w:t>
            </w:r>
          </w:p>
          <w:p w14:paraId="29BC49BB" w14:textId="77777777" w:rsidR="00C92547" w:rsidRDefault="00C92547" w:rsidP="00C92547">
            <w:pPr>
              <w:rPr>
                <w:b/>
                <w:sz w:val="20"/>
                <w:u w:val="single"/>
              </w:rPr>
            </w:pPr>
          </w:p>
          <w:p w14:paraId="37655869" w14:textId="77777777" w:rsidR="00C92547" w:rsidRDefault="00C92547" w:rsidP="00C92547">
            <w:pPr>
              <w:rPr>
                <w:b/>
                <w:sz w:val="20"/>
                <w:u w:val="single"/>
              </w:rPr>
            </w:pPr>
            <w:r>
              <w:rPr>
                <w:b/>
                <w:sz w:val="20"/>
                <w:u w:val="single"/>
              </w:rPr>
              <w:t>College Summary</w:t>
            </w:r>
          </w:p>
          <w:p w14:paraId="45FD86F1" w14:textId="77777777" w:rsidR="00C92547" w:rsidRDefault="00C92547" w:rsidP="00C92547">
            <w:pPr>
              <w:rPr>
                <w:b/>
                <w:sz w:val="20"/>
                <w:u w:val="single"/>
              </w:rPr>
            </w:pPr>
            <w:r>
              <w:rPr>
                <w:b/>
                <w:sz w:val="20"/>
                <w:u w:val="single"/>
              </w:rPr>
              <w:t>1 section</w:t>
            </w:r>
          </w:p>
          <w:p w14:paraId="2A2E9A61" w14:textId="654874D1" w:rsidR="00C92547" w:rsidRDefault="00C92547" w:rsidP="00C92547">
            <w:pPr>
              <w:rPr>
                <w:sz w:val="20"/>
              </w:rPr>
            </w:pPr>
            <w:r>
              <w:rPr>
                <w:sz w:val="20"/>
              </w:rPr>
              <w:t>15/20 = 75%</w:t>
            </w:r>
          </w:p>
          <w:p w14:paraId="3300447B" w14:textId="77777777" w:rsidR="00C92547" w:rsidRPr="002B093E" w:rsidRDefault="00C92547" w:rsidP="00CB4FD2">
            <w:pPr>
              <w:rPr>
                <w:color w:val="FF0000"/>
                <w:sz w:val="20"/>
              </w:rPr>
            </w:pPr>
          </w:p>
        </w:tc>
        <w:tc>
          <w:tcPr>
            <w:tcW w:w="2927" w:type="dxa"/>
            <w:tcBorders>
              <w:left w:val="single" w:sz="6" w:space="0" w:color="auto"/>
            </w:tcBorders>
          </w:tcPr>
          <w:p w14:paraId="2C5BFE0B" w14:textId="77777777" w:rsidR="00E146A9" w:rsidRDefault="00E146A9" w:rsidP="00E146A9">
            <w:pPr>
              <w:pStyle w:val="NormalWeb"/>
            </w:pPr>
            <w:r>
              <w:t xml:space="preserve">This goal was met.  The data for this objective will continue to be monitored. More time will be spent teaching this objective. </w:t>
            </w:r>
          </w:p>
          <w:p w14:paraId="3300447C" w14:textId="3E72C9AF" w:rsidR="00C92547" w:rsidRPr="00F0232E" w:rsidRDefault="00C92547" w:rsidP="00B26E96">
            <w:pPr>
              <w:rPr>
                <w:sz w:val="20"/>
              </w:rPr>
            </w:pPr>
          </w:p>
        </w:tc>
      </w:tr>
      <w:tr w:rsidR="002F41EF" w14:paraId="330044AB" w14:textId="77777777" w:rsidTr="002F41EF">
        <w:trPr>
          <w:trHeight w:val="3918"/>
        </w:trPr>
        <w:tc>
          <w:tcPr>
            <w:tcW w:w="1968" w:type="dxa"/>
            <w:tcBorders>
              <w:right w:val="single" w:sz="6" w:space="0" w:color="auto"/>
            </w:tcBorders>
          </w:tcPr>
          <w:p w14:paraId="3300449A" w14:textId="77777777" w:rsidR="002F41EF" w:rsidRPr="00504765" w:rsidRDefault="002F41EF" w:rsidP="006B6B6F">
            <w:pPr>
              <w:autoSpaceDE w:val="0"/>
              <w:autoSpaceDN w:val="0"/>
              <w:adjustRightInd w:val="0"/>
              <w:rPr>
                <w:sz w:val="23"/>
                <w:szCs w:val="23"/>
              </w:rPr>
            </w:pPr>
            <w:r w:rsidRPr="002B093E">
              <w:rPr>
                <w:rFonts w:ascii="Calibri" w:hAnsi="Calibri" w:cs="Calibri"/>
                <w:color w:val="000000"/>
                <w:sz w:val="23"/>
                <w:szCs w:val="23"/>
              </w:rPr>
              <w:t>3. The student will discuss verbally and in writing the relationship between works of art and political, religious, philosophical, technological, social, and cultural events.</w:t>
            </w:r>
          </w:p>
        </w:tc>
        <w:tc>
          <w:tcPr>
            <w:tcW w:w="1502" w:type="dxa"/>
            <w:tcBorders>
              <w:left w:val="single" w:sz="6" w:space="0" w:color="auto"/>
              <w:right w:val="single" w:sz="4" w:space="0" w:color="auto"/>
            </w:tcBorders>
          </w:tcPr>
          <w:p w14:paraId="3300449B" w14:textId="77777777" w:rsidR="002F41EF" w:rsidRDefault="002F41EF" w:rsidP="002B093E">
            <w:r w:rsidRPr="002B093E">
              <w:t>Embedded test questions on the final exam.</w:t>
            </w:r>
          </w:p>
        </w:tc>
        <w:tc>
          <w:tcPr>
            <w:tcW w:w="1618" w:type="dxa"/>
            <w:tcBorders>
              <w:left w:val="single" w:sz="6" w:space="0" w:color="auto"/>
              <w:right w:val="single" w:sz="4" w:space="0" w:color="auto"/>
            </w:tcBorders>
          </w:tcPr>
          <w:p w14:paraId="3300449C" w14:textId="77777777" w:rsidR="002F41EF" w:rsidRDefault="002F41EF" w:rsidP="006B6B6F">
            <w:r>
              <w:t xml:space="preserve">70% of students will discuss the relationship between works of art and political, religious, </w:t>
            </w:r>
            <w:r w:rsidRPr="002B093E">
              <w:rPr>
                <w:rFonts w:ascii="Calibri" w:hAnsi="Calibri" w:cs="Calibri"/>
                <w:color w:val="000000"/>
                <w:sz w:val="23"/>
                <w:szCs w:val="23"/>
              </w:rPr>
              <w:t>philosophical, technological, social, and cultural events.</w:t>
            </w:r>
          </w:p>
          <w:p w14:paraId="3300449D" w14:textId="77777777" w:rsidR="002F41EF" w:rsidRDefault="002F41EF" w:rsidP="006B6B6F"/>
        </w:tc>
        <w:tc>
          <w:tcPr>
            <w:tcW w:w="1849" w:type="dxa"/>
            <w:tcBorders>
              <w:left w:val="single" w:sz="4" w:space="0" w:color="auto"/>
              <w:right w:val="single" w:sz="6" w:space="0" w:color="auto"/>
            </w:tcBorders>
          </w:tcPr>
          <w:p w14:paraId="07E17617" w14:textId="77777777" w:rsidR="002F41EF" w:rsidRDefault="002F41EF" w:rsidP="00C92547">
            <w:pPr>
              <w:rPr>
                <w:b/>
                <w:sz w:val="20"/>
                <w:u w:val="single"/>
              </w:rPr>
            </w:pPr>
            <w:r w:rsidRPr="002B093E">
              <w:rPr>
                <w:b/>
                <w:sz w:val="20"/>
                <w:u w:val="single"/>
              </w:rPr>
              <w:t>Fall 201</w:t>
            </w:r>
            <w:r>
              <w:rPr>
                <w:b/>
                <w:sz w:val="20"/>
                <w:u w:val="single"/>
              </w:rPr>
              <w:t>6</w:t>
            </w:r>
          </w:p>
          <w:p w14:paraId="6F7C0D58" w14:textId="77777777" w:rsidR="002F41EF" w:rsidRDefault="002F41EF" w:rsidP="00C92547">
            <w:pPr>
              <w:rPr>
                <w:b/>
                <w:sz w:val="20"/>
                <w:u w:val="single"/>
              </w:rPr>
            </w:pPr>
          </w:p>
          <w:p w14:paraId="0518E3A1" w14:textId="77777777" w:rsidR="002F41EF" w:rsidRDefault="002F41EF" w:rsidP="00C92547">
            <w:pPr>
              <w:rPr>
                <w:b/>
                <w:sz w:val="20"/>
                <w:u w:val="single"/>
              </w:rPr>
            </w:pPr>
            <w:r>
              <w:rPr>
                <w:b/>
                <w:sz w:val="20"/>
                <w:u w:val="single"/>
              </w:rPr>
              <w:t xml:space="preserve">This course was assessed at the Jefferson campus only, and was only taught during the fall semester. </w:t>
            </w:r>
          </w:p>
          <w:p w14:paraId="26E1584E" w14:textId="77777777" w:rsidR="002F41EF" w:rsidRDefault="002F41EF" w:rsidP="00C92547">
            <w:pPr>
              <w:rPr>
                <w:b/>
                <w:sz w:val="20"/>
                <w:u w:val="single"/>
              </w:rPr>
            </w:pPr>
          </w:p>
          <w:p w14:paraId="2E056062" w14:textId="77777777" w:rsidR="002F41EF" w:rsidRDefault="002F41EF" w:rsidP="00C92547">
            <w:pPr>
              <w:rPr>
                <w:b/>
                <w:sz w:val="20"/>
                <w:u w:val="single"/>
              </w:rPr>
            </w:pPr>
            <w:r>
              <w:rPr>
                <w:b/>
                <w:sz w:val="20"/>
                <w:u w:val="single"/>
              </w:rPr>
              <w:t>College Summary</w:t>
            </w:r>
          </w:p>
          <w:p w14:paraId="1F4F6459" w14:textId="77777777" w:rsidR="002F41EF" w:rsidRDefault="002F41EF" w:rsidP="00C92547">
            <w:pPr>
              <w:rPr>
                <w:b/>
                <w:sz w:val="20"/>
                <w:u w:val="single"/>
              </w:rPr>
            </w:pPr>
            <w:r>
              <w:rPr>
                <w:b/>
                <w:sz w:val="20"/>
                <w:u w:val="single"/>
              </w:rPr>
              <w:t>1 section</w:t>
            </w:r>
          </w:p>
          <w:p w14:paraId="43C96E84" w14:textId="3D626709" w:rsidR="002F41EF" w:rsidRDefault="002F41EF" w:rsidP="00C92547">
            <w:pPr>
              <w:rPr>
                <w:sz w:val="20"/>
              </w:rPr>
            </w:pPr>
            <w:r>
              <w:rPr>
                <w:sz w:val="20"/>
              </w:rPr>
              <w:t>16/20 = 80%</w:t>
            </w:r>
          </w:p>
          <w:p w14:paraId="330044A6" w14:textId="5D65079A" w:rsidR="002F41EF" w:rsidRPr="002B093E" w:rsidRDefault="002F41EF" w:rsidP="00772865">
            <w:pPr>
              <w:rPr>
                <w:color w:val="FF0000"/>
                <w:sz w:val="20"/>
              </w:rPr>
            </w:pPr>
          </w:p>
        </w:tc>
        <w:tc>
          <w:tcPr>
            <w:tcW w:w="2927" w:type="dxa"/>
            <w:tcBorders>
              <w:left w:val="single" w:sz="6" w:space="0" w:color="auto"/>
            </w:tcBorders>
          </w:tcPr>
          <w:p w14:paraId="5DDA0895" w14:textId="77777777" w:rsidR="00E146A9" w:rsidRDefault="00E146A9" w:rsidP="00E146A9">
            <w:pPr>
              <w:pStyle w:val="NormalWeb"/>
            </w:pPr>
            <w:r>
              <w:t xml:space="preserve">This goal was met. Students performed better with this objective than with all others. To improve the results for this object, more classroom practice will be provided in this area. </w:t>
            </w:r>
          </w:p>
          <w:p w14:paraId="330044AA" w14:textId="07C6822B" w:rsidR="002F41EF" w:rsidRPr="00F0232E" w:rsidRDefault="002F41EF" w:rsidP="002E268A">
            <w:pPr>
              <w:rPr>
                <w:sz w:val="20"/>
              </w:rPr>
            </w:pPr>
          </w:p>
        </w:tc>
      </w:tr>
      <w:bookmarkEnd w:id="4"/>
    </w:tbl>
    <w:p w14:paraId="330044C8" w14:textId="77777777" w:rsidR="00497582" w:rsidRDefault="00497582" w:rsidP="00A94AC7"/>
    <w:p w14:paraId="330044C9" w14:textId="77777777" w:rsidR="00772865" w:rsidRPr="002A44E2" w:rsidRDefault="00772865" w:rsidP="00772865">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2"/>
      </w:tblGrid>
      <w:tr w:rsidR="00772865" w:rsidRPr="00D554AC" w14:paraId="330044D0" w14:textId="77777777" w:rsidTr="006423EC">
        <w:tc>
          <w:tcPr>
            <w:tcW w:w="9632" w:type="dxa"/>
            <w:tcBorders>
              <w:bottom w:val="single" w:sz="6" w:space="0" w:color="auto"/>
            </w:tcBorders>
            <w:shd w:val="clear" w:color="auto" w:fill="D9D9D9" w:themeFill="background1" w:themeFillShade="D9"/>
          </w:tcPr>
          <w:p w14:paraId="330044CA" w14:textId="77777777" w:rsidR="00772865" w:rsidRPr="00490115" w:rsidRDefault="00772865" w:rsidP="00077184">
            <w:pPr>
              <w:jc w:val="center"/>
              <w:rPr>
                <w:b/>
                <w:sz w:val="16"/>
                <w:szCs w:val="16"/>
              </w:rPr>
            </w:pPr>
            <w:bookmarkStart w:id="5" w:name="_Hlk493600891"/>
          </w:p>
          <w:p w14:paraId="330044CB" w14:textId="317BF0B1" w:rsidR="00772865" w:rsidRDefault="00497582" w:rsidP="00077184">
            <w:pPr>
              <w:jc w:val="center"/>
              <w:rPr>
                <w:b/>
                <w:sz w:val="32"/>
                <w:szCs w:val="32"/>
              </w:rPr>
            </w:pPr>
            <w:r>
              <w:rPr>
                <w:b/>
                <w:sz w:val="32"/>
                <w:szCs w:val="32"/>
              </w:rPr>
              <w:t xml:space="preserve">ART 204 </w:t>
            </w:r>
            <w:r w:rsidR="00772865">
              <w:rPr>
                <w:b/>
                <w:sz w:val="32"/>
                <w:szCs w:val="32"/>
              </w:rPr>
              <w:t xml:space="preserve">Course Student Learning Outcomes &amp; Assessment Plan </w:t>
            </w:r>
            <w:r>
              <w:rPr>
                <w:b/>
                <w:sz w:val="32"/>
                <w:szCs w:val="32"/>
              </w:rPr>
              <w:t>201</w:t>
            </w:r>
            <w:r w:rsidR="002F41EF">
              <w:rPr>
                <w:b/>
                <w:sz w:val="32"/>
                <w:szCs w:val="32"/>
              </w:rPr>
              <w:t>6</w:t>
            </w:r>
            <w:r>
              <w:rPr>
                <w:b/>
                <w:sz w:val="32"/>
                <w:szCs w:val="32"/>
              </w:rPr>
              <w:t>-201</w:t>
            </w:r>
            <w:r w:rsidR="002F41EF">
              <w:rPr>
                <w:b/>
                <w:sz w:val="32"/>
                <w:szCs w:val="32"/>
              </w:rPr>
              <w:t>7</w:t>
            </w:r>
          </w:p>
          <w:p w14:paraId="7ACD84D3" w14:textId="0A875437" w:rsidR="006423EC" w:rsidRDefault="006423EC" w:rsidP="006423EC">
            <w:pPr>
              <w:rPr>
                <w:b/>
                <w:sz w:val="32"/>
                <w:szCs w:val="32"/>
              </w:rPr>
            </w:pPr>
            <w:r>
              <w:rPr>
                <w:b/>
                <w:sz w:val="32"/>
                <w:szCs w:val="32"/>
              </w:rPr>
              <w:t xml:space="preserve">This course was not assessed during 2016-2017. </w:t>
            </w:r>
          </w:p>
          <w:p w14:paraId="330044CC" w14:textId="77777777" w:rsidR="00772865" w:rsidRPr="002B093E" w:rsidRDefault="00772865" w:rsidP="00077184">
            <w:pPr>
              <w:rPr>
                <w:rFonts w:ascii="Calibri" w:eastAsia="Times New Roman" w:hAnsi="Calibri" w:cs="Times New Roman"/>
              </w:rPr>
            </w:pPr>
            <w:r w:rsidRPr="002B093E">
              <w:rPr>
                <w:rFonts w:ascii="Calibri" w:eastAsia="Times New Roman" w:hAnsi="Calibri" w:cs="Times New Roman"/>
                <w:u w:val="single"/>
              </w:rPr>
              <w:t>Course Outcomes</w:t>
            </w:r>
            <w:r w:rsidRPr="002B093E">
              <w:rPr>
                <w:rFonts w:ascii="Calibri" w:eastAsia="Times New Roman" w:hAnsi="Calibri" w:cs="Times New Roman"/>
              </w:rPr>
              <w:t>:</w:t>
            </w:r>
          </w:p>
          <w:p w14:paraId="330044CD" w14:textId="77777777" w:rsidR="00772865" w:rsidRPr="002B093E" w:rsidRDefault="00772865" w:rsidP="00497582">
            <w:pPr>
              <w:pStyle w:val="ListParagraph"/>
              <w:numPr>
                <w:ilvl w:val="0"/>
                <w:numId w:val="37"/>
              </w:numPr>
              <w:autoSpaceDE w:val="0"/>
              <w:autoSpaceDN w:val="0"/>
              <w:adjustRightInd w:val="0"/>
            </w:pPr>
            <w:r w:rsidRPr="00497582">
              <w:rPr>
                <w:rFonts w:cs="Calibri"/>
                <w:color w:val="000000"/>
              </w:rPr>
              <w:t>The student will demonstrate knowledge of the history of art from the Renaissance to the modern times by identifying the</w:t>
            </w:r>
            <w:r w:rsidR="00497582" w:rsidRPr="00497582">
              <w:rPr>
                <w:rFonts w:cs="Calibri"/>
                <w:color w:val="000000"/>
              </w:rPr>
              <w:t xml:space="preserve"> </w:t>
            </w:r>
            <w:r w:rsidRPr="00497582">
              <w:rPr>
                <w:rFonts w:cs="Calibri"/>
                <w:color w:val="000000"/>
              </w:rPr>
              <w:t>title</w:t>
            </w:r>
            <w:r w:rsidR="00497582" w:rsidRPr="00497582">
              <w:rPr>
                <w:rFonts w:cs="Calibri"/>
                <w:color w:val="000000"/>
              </w:rPr>
              <w:t xml:space="preserve">, </w:t>
            </w:r>
            <w:r w:rsidRPr="00497582">
              <w:rPr>
                <w:rFonts w:cs="Calibri"/>
                <w:color w:val="000000"/>
              </w:rPr>
              <w:t>style/date</w:t>
            </w:r>
            <w:r w:rsidR="00497582" w:rsidRPr="00497582">
              <w:rPr>
                <w:rFonts w:cs="Calibri"/>
                <w:color w:val="000000"/>
              </w:rPr>
              <w:t xml:space="preserve">, and </w:t>
            </w:r>
            <w:r w:rsidRPr="00497582">
              <w:rPr>
                <w:rFonts w:cs="Calibri"/>
                <w:color w:val="000000"/>
              </w:rPr>
              <w:t>artist location of major artworks</w:t>
            </w:r>
          </w:p>
          <w:p w14:paraId="330044CE" w14:textId="77777777" w:rsidR="00772865" w:rsidRPr="00497582" w:rsidRDefault="00772865" w:rsidP="00497582">
            <w:pPr>
              <w:pStyle w:val="ListParagraph"/>
              <w:numPr>
                <w:ilvl w:val="0"/>
                <w:numId w:val="37"/>
              </w:numPr>
              <w:autoSpaceDE w:val="0"/>
              <w:autoSpaceDN w:val="0"/>
              <w:adjustRightInd w:val="0"/>
              <w:rPr>
                <w:b/>
              </w:rPr>
            </w:pPr>
            <w:r w:rsidRPr="00497582">
              <w:rPr>
                <w:rFonts w:ascii="Calibri" w:hAnsi="Calibri" w:cs="Calibri"/>
                <w:color w:val="000000"/>
              </w:rPr>
              <w:t>The student will compare and contrast artistic styles from different periods.</w:t>
            </w:r>
          </w:p>
          <w:p w14:paraId="330044CF" w14:textId="77777777" w:rsidR="00772865" w:rsidRPr="002B093E" w:rsidRDefault="00772865" w:rsidP="00497582">
            <w:pPr>
              <w:pStyle w:val="ListParagraph"/>
              <w:numPr>
                <w:ilvl w:val="0"/>
                <w:numId w:val="37"/>
              </w:numPr>
              <w:autoSpaceDE w:val="0"/>
              <w:autoSpaceDN w:val="0"/>
              <w:adjustRightInd w:val="0"/>
              <w:rPr>
                <w:sz w:val="16"/>
                <w:szCs w:val="16"/>
              </w:rPr>
            </w:pPr>
            <w:r w:rsidRPr="002B093E">
              <w:t>The student will discuss verbally and in writing the relationship between works of art and political, religious, philosophical, technological, social, and cultural events.</w:t>
            </w:r>
          </w:p>
        </w:tc>
      </w:tr>
      <w:bookmarkEnd w:id="5"/>
    </w:tbl>
    <w:p w14:paraId="33004544" w14:textId="460DB716" w:rsidR="00076490" w:rsidRDefault="00076490"/>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94"/>
        <w:gridCol w:w="1568"/>
        <w:gridCol w:w="1635"/>
        <w:gridCol w:w="2111"/>
        <w:gridCol w:w="2424"/>
      </w:tblGrid>
      <w:tr w:rsidR="00076490" w:rsidRPr="00EA2EC1" w14:paraId="3300454D" w14:textId="77777777" w:rsidTr="00236001">
        <w:tc>
          <w:tcPr>
            <w:tcW w:w="9632" w:type="dxa"/>
            <w:gridSpan w:val="5"/>
            <w:tcBorders>
              <w:bottom w:val="single" w:sz="6" w:space="0" w:color="auto"/>
            </w:tcBorders>
            <w:shd w:val="clear" w:color="auto" w:fill="D9D9D9" w:themeFill="background1" w:themeFillShade="D9"/>
          </w:tcPr>
          <w:p w14:paraId="33004545" w14:textId="77777777" w:rsidR="00076490" w:rsidRPr="00EA2EC1" w:rsidRDefault="00076490" w:rsidP="00872B1E">
            <w:pPr>
              <w:jc w:val="center"/>
              <w:rPr>
                <w:b/>
                <w:sz w:val="16"/>
                <w:szCs w:val="16"/>
              </w:rPr>
            </w:pPr>
            <w:bookmarkStart w:id="6" w:name="_Hlk493600905"/>
          </w:p>
          <w:p w14:paraId="33004546" w14:textId="12D0612E" w:rsidR="00076490" w:rsidRPr="00EA2EC1" w:rsidRDefault="00497582" w:rsidP="00872B1E">
            <w:pPr>
              <w:jc w:val="center"/>
              <w:rPr>
                <w:b/>
                <w:sz w:val="32"/>
                <w:szCs w:val="32"/>
              </w:rPr>
            </w:pPr>
            <w:r w:rsidRPr="00EA2EC1">
              <w:rPr>
                <w:b/>
                <w:sz w:val="32"/>
                <w:szCs w:val="32"/>
              </w:rPr>
              <w:t>ART 2</w:t>
            </w:r>
            <w:r>
              <w:rPr>
                <w:b/>
                <w:sz w:val="32"/>
                <w:szCs w:val="32"/>
              </w:rPr>
              <w:t>5</w:t>
            </w:r>
            <w:r w:rsidRPr="00EA2EC1">
              <w:rPr>
                <w:b/>
                <w:sz w:val="32"/>
                <w:szCs w:val="32"/>
              </w:rPr>
              <w:t>3</w:t>
            </w:r>
            <w:r>
              <w:rPr>
                <w:b/>
                <w:sz w:val="32"/>
                <w:szCs w:val="32"/>
              </w:rPr>
              <w:t>/254</w:t>
            </w:r>
            <w:r w:rsidR="00FC3885">
              <w:rPr>
                <w:b/>
                <w:sz w:val="32"/>
                <w:szCs w:val="32"/>
              </w:rPr>
              <w:t xml:space="preserve">/283/284 </w:t>
            </w:r>
            <w:r w:rsidR="00076490" w:rsidRPr="00EA2EC1">
              <w:rPr>
                <w:b/>
                <w:sz w:val="32"/>
                <w:szCs w:val="32"/>
              </w:rPr>
              <w:t xml:space="preserve">Course Student Learning Outcomes &amp; Assessment Plan </w:t>
            </w:r>
            <w:r>
              <w:rPr>
                <w:b/>
                <w:sz w:val="32"/>
                <w:szCs w:val="32"/>
              </w:rPr>
              <w:t>201</w:t>
            </w:r>
            <w:r w:rsidR="00C5670E">
              <w:rPr>
                <w:b/>
                <w:sz w:val="32"/>
                <w:szCs w:val="32"/>
              </w:rPr>
              <w:t>6</w:t>
            </w:r>
            <w:r>
              <w:rPr>
                <w:b/>
                <w:sz w:val="32"/>
                <w:szCs w:val="32"/>
              </w:rPr>
              <w:t>-201</w:t>
            </w:r>
            <w:r w:rsidR="00C5670E">
              <w:rPr>
                <w:b/>
                <w:sz w:val="32"/>
                <w:szCs w:val="32"/>
              </w:rPr>
              <w:t>7</w:t>
            </w:r>
          </w:p>
          <w:p w14:paraId="33004547" w14:textId="77777777" w:rsidR="00076490" w:rsidRPr="00EA2EC1" w:rsidRDefault="00076490" w:rsidP="00872B1E">
            <w:pPr>
              <w:rPr>
                <w:rFonts w:ascii="Calibri" w:eastAsia="Times New Roman" w:hAnsi="Calibri" w:cs="Times New Roman"/>
              </w:rPr>
            </w:pPr>
            <w:r w:rsidRPr="00EA2EC1">
              <w:rPr>
                <w:rFonts w:ascii="Calibri" w:eastAsia="Times New Roman" w:hAnsi="Calibri" w:cs="Times New Roman"/>
                <w:u w:val="single"/>
              </w:rPr>
              <w:t>Course Outcomes</w:t>
            </w:r>
            <w:r w:rsidRPr="00EA2EC1">
              <w:rPr>
                <w:rFonts w:ascii="Calibri" w:eastAsia="Times New Roman" w:hAnsi="Calibri" w:cs="Times New Roman"/>
              </w:rPr>
              <w:t>:</w:t>
            </w:r>
          </w:p>
          <w:p w14:paraId="33004548" w14:textId="02072367" w:rsidR="00076490" w:rsidRDefault="00076490" w:rsidP="00DB0B31">
            <w:pPr>
              <w:numPr>
                <w:ilvl w:val="0"/>
                <w:numId w:val="9"/>
              </w:numPr>
              <w:contextualSpacing/>
              <w:rPr>
                <w:sz w:val="23"/>
                <w:szCs w:val="23"/>
              </w:rPr>
            </w:pPr>
            <w:r w:rsidRPr="00EA2EC1">
              <w:rPr>
                <w:sz w:val="23"/>
                <w:szCs w:val="23"/>
              </w:rPr>
              <w:t xml:space="preserve">The student will </w:t>
            </w:r>
            <w:r w:rsidR="00FC3885">
              <w:rPr>
                <w:sz w:val="23"/>
                <w:szCs w:val="23"/>
              </w:rPr>
              <w:t>create an animated sequence that effectively</w:t>
            </w:r>
            <w:r w:rsidRPr="00EA2EC1">
              <w:rPr>
                <w:sz w:val="23"/>
                <w:szCs w:val="23"/>
              </w:rPr>
              <w:t xml:space="preserve"> appl</w:t>
            </w:r>
            <w:r w:rsidR="00FC3885">
              <w:rPr>
                <w:sz w:val="23"/>
                <w:szCs w:val="23"/>
              </w:rPr>
              <w:t>ies</w:t>
            </w:r>
            <w:r w:rsidRPr="00EA2EC1">
              <w:rPr>
                <w:sz w:val="23"/>
                <w:szCs w:val="23"/>
              </w:rPr>
              <w:t xml:space="preserve"> the 12 principles of animation.</w:t>
            </w:r>
            <w:r w:rsidR="006C5574">
              <w:rPr>
                <w:sz w:val="23"/>
                <w:szCs w:val="23"/>
              </w:rPr>
              <w:t xml:space="preserve"> (ART 253, 283, 284)</w:t>
            </w:r>
          </w:p>
          <w:p w14:paraId="70EEC3D3" w14:textId="12DB648D" w:rsidR="006C5574" w:rsidRPr="006C5574" w:rsidRDefault="00FC3885" w:rsidP="006C5574">
            <w:pPr>
              <w:pStyle w:val="ListParagraph"/>
              <w:numPr>
                <w:ilvl w:val="0"/>
                <w:numId w:val="9"/>
              </w:numPr>
              <w:rPr>
                <w:rFonts w:ascii="Calibri" w:eastAsia="Calibri" w:hAnsi="Calibri" w:cs="Times New Roman"/>
                <w:sz w:val="23"/>
                <w:szCs w:val="23"/>
              </w:rPr>
            </w:pPr>
            <w:r w:rsidRPr="006C5574">
              <w:rPr>
                <w:rFonts w:ascii="Calibri" w:hAnsi="Calibri" w:cs="Calibri"/>
                <w:color w:val="000000"/>
                <w:sz w:val="23"/>
                <w:szCs w:val="23"/>
              </w:rPr>
              <w:t xml:space="preserve">The student will demonstrate the ability to </w:t>
            </w:r>
            <w:r w:rsidRPr="006C5574">
              <w:rPr>
                <w:rFonts w:ascii="Calibri" w:eastAsia="Calibri" w:hAnsi="Calibri" w:cs="Times New Roman"/>
                <w:sz w:val="23"/>
                <w:szCs w:val="23"/>
              </w:rPr>
              <w:t>analyze and analyze and critique their work and the work</w:t>
            </w:r>
            <w:r w:rsidRPr="006C5574">
              <w:rPr>
                <w:rFonts w:ascii="Calibri" w:eastAsia="Calibri" w:hAnsi="Calibri" w:cs="Times New Roman"/>
                <w:b/>
                <w:sz w:val="23"/>
                <w:szCs w:val="23"/>
              </w:rPr>
              <w:t xml:space="preserve"> </w:t>
            </w:r>
            <w:r w:rsidRPr="006C5574">
              <w:rPr>
                <w:rFonts w:ascii="Calibri" w:eastAsia="Calibri" w:hAnsi="Calibri" w:cs="Times New Roman"/>
                <w:sz w:val="23"/>
                <w:szCs w:val="23"/>
              </w:rPr>
              <w:t>of others using the proper animation vocabulary and terminology.</w:t>
            </w:r>
            <w:r w:rsidR="006C5574">
              <w:t xml:space="preserve"> </w:t>
            </w:r>
            <w:r w:rsidR="006C5574" w:rsidRPr="006C5574">
              <w:rPr>
                <w:rFonts w:ascii="Calibri" w:eastAsia="Calibri" w:hAnsi="Calibri" w:cs="Times New Roman"/>
                <w:sz w:val="23"/>
                <w:szCs w:val="23"/>
              </w:rPr>
              <w:t>(ART 253, 283, 284)</w:t>
            </w:r>
          </w:p>
          <w:p w14:paraId="33004549" w14:textId="228BC3C9" w:rsidR="00076490" w:rsidRPr="00EA2EC1" w:rsidRDefault="006C5574" w:rsidP="00DB0B31">
            <w:pPr>
              <w:numPr>
                <w:ilvl w:val="0"/>
                <w:numId w:val="9"/>
              </w:numPr>
              <w:contextualSpacing/>
              <w:rPr>
                <w:sz w:val="23"/>
                <w:szCs w:val="23"/>
              </w:rPr>
            </w:pPr>
            <w:r>
              <w:rPr>
                <w:rFonts w:ascii="Calibri" w:hAnsi="Calibri" w:cs="Calibri"/>
                <w:color w:val="000000"/>
                <w:sz w:val="23"/>
                <w:szCs w:val="23"/>
              </w:rPr>
              <w:t>The student will</w:t>
            </w:r>
            <w:r w:rsidR="00FC3885">
              <w:rPr>
                <w:rFonts w:ascii="Calibri" w:hAnsi="Calibri" w:cs="Calibri"/>
                <w:color w:val="000000"/>
                <w:sz w:val="23"/>
                <w:szCs w:val="23"/>
              </w:rPr>
              <w:t xml:space="preserve"> </w:t>
            </w:r>
            <w:r w:rsidR="00FC3885" w:rsidRPr="00A315F6">
              <w:rPr>
                <w:rFonts w:ascii="Calibri" w:eastAsia="Calibri" w:hAnsi="Calibri" w:cs="Calibri"/>
                <w:color w:val="000000"/>
                <w:sz w:val="23"/>
                <w:szCs w:val="23"/>
              </w:rPr>
              <w:t>use animation production equipment to create an animated cycle or short.</w:t>
            </w:r>
            <w:r>
              <w:rPr>
                <w:rFonts w:ascii="Calibri" w:eastAsia="Calibri" w:hAnsi="Calibri" w:cs="Calibri"/>
                <w:color w:val="000000"/>
                <w:sz w:val="23"/>
                <w:szCs w:val="23"/>
              </w:rPr>
              <w:t xml:space="preserve"> (ART 283 only)</w:t>
            </w:r>
          </w:p>
          <w:p w14:paraId="3300454A" w14:textId="19AE160C" w:rsidR="00620C9F" w:rsidRPr="00620C9F" w:rsidRDefault="006C5574" w:rsidP="00DB0B31">
            <w:pPr>
              <w:numPr>
                <w:ilvl w:val="0"/>
                <w:numId w:val="9"/>
              </w:numPr>
              <w:contextualSpacing/>
              <w:rPr>
                <w:rFonts w:ascii="Calibri" w:eastAsia="Times New Roman" w:hAnsi="Calibri" w:cs="Times New Roman"/>
              </w:rPr>
            </w:pPr>
            <w:r>
              <w:rPr>
                <w:rFonts w:ascii="Calibri" w:eastAsia="Calibri" w:hAnsi="Calibri" w:cs="Calibri"/>
                <w:color w:val="000000"/>
                <w:sz w:val="23"/>
                <w:szCs w:val="23"/>
              </w:rPr>
              <w:t>The student will d</w:t>
            </w:r>
            <w:r w:rsidR="00FC3885" w:rsidRPr="00A03A00">
              <w:rPr>
                <w:rFonts w:ascii="Calibri" w:eastAsia="Calibri" w:hAnsi="Calibri" w:cs="Calibri"/>
                <w:color w:val="000000"/>
                <w:sz w:val="23"/>
                <w:szCs w:val="23"/>
              </w:rPr>
              <w:t xml:space="preserve">emonstrate in the development of a portfolio the ability to use </w:t>
            </w:r>
            <w:r w:rsidR="00FC3885" w:rsidRPr="00A03A00">
              <w:rPr>
                <w:rFonts w:ascii="Calibri" w:eastAsia="Calibri" w:hAnsi="Calibri" w:cs="Calibri"/>
                <w:color w:val="000000"/>
                <w:sz w:val="23"/>
                <w:szCs w:val="23"/>
                <w:u w:val="single"/>
              </w:rPr>
              <w:t xml:space="preserve">professional </w:t>
            </w:r>
            <w:r w:rsidR="00FC3885" w:rsidRPr="00A03A00">
              <w:rPr>
                <w:rFonts w:ascii="Calibri" w:eastAsia="Calibri" w:hAnsi="Calibri" w:cs="Calibri"/>
                <w:color w:val="000000"/>
                <w:sz w:val="23"/>
                <w:szCs w:val="23"/>
              </w:rPr>
              <w:t xml:space="preserve">animation tools and applications to </w:t>
            </w:r>
            <w:r w:rsidR="00FC3885" w:rsidRPr="00A03A00">
              <w:rPr>
                <w:rFonts w:ascii="Calibri" w:eastAsia="Calibri" w:hAnsi="Calibri" w:cs="Calibri"/>
                <w:color w:val="000000"/>
                <w:sz w:val="23"/>
                <w:szCs w:val="23"/>
                <w:u w:val="single"/>
              </w:rPr>
              <w:t>produce an aesthetically appealing</w:t>
            </w:r>
            <w:r w:rsidR="00FC3885" w:rsidRPr="00A03A00">
              <w:rPr>
                <w:rFonts w:ascii="Calibri" w:eastAsia="Calibri" w:hAnsi="Calibri" w:cs="Calibri"/>
                <w:color w:val="000000"/>
                <w:sz w:val="23"/>
                <w:szCs w:val="23"/>
              </w:rPr>
              <w:t xml:space="preserve"> animated cycle, short, or animatic.</w:t>
            </w:r>
            <w:r>
              <w:rPr>
                <w:rFonts w:ascii="Calibri" w:hAnsi="Calibri" w:cs="Calibri"/>
                <w:color w:val="000000"/>
                <w:sz w:val="23"/>
                <w:szCs w:val="23"/>
              </w:rPr>
              <w:t xml:space="preserve"> (ART 253 and 284 only)</w:t>
            </w:r>
          </w:p>
          <w:p w14:paraId="3300454B" w14:textId="5D73AE6F" w:rsidR="00076490" w:rsidRPr="006C5574" w:rsidRDefault="00FC3885" w:rsidP="006C5574">
            <w:pPr>
              <w:numPr>
                <w:ilvl w:val="0"/>
                <w:numId w:val="9"/>
              </w:numPr>
              <w:contextualSpacing/>
              <w:rPr>
                <w:rFonts w:ascii="Calibri" w:eastAsia="Times New Roman" w:hAnsi="Calibri" w:cs="Times New Roman"/>
              </w:rPr>
            </w:pPr>
            <w:r w:rsidRPr="00A03A00">
              <w:rPr>
                <w:rFonts w:ascii="Calibri" w:eastAsia="Times New Roman" w:hAnsi="Calibri" w:cs="Arial"/>
              </w:rPr>
              <w:t xml:space="preserve">The </w:t>
            </w:r>
            <w:r w:rsidR="006C5574">
              <w:rPr>
                <w:rFonts w:ascii="Calibri" w:eastAsia="Times New Roman" w:hAnsi="Calibri" w:cs="Arial"/>
              </w:rPr>
              <w:t>s</w:t>
            </w:r>
            <w:r w:rsidRPr="00A03A00">
              <w:rPr>
                <w:rFonts w:ascii="Calibri" w:eastAsia="Times New Roman" w:hAnsi="Calibri" w:cs="Arial"/>
              </w:rPr>
              <w:t>tudent will complete animation with lip-sync or sound.</w:t>
            </w:r>
            <w:r w:rsidR="006C5574">
              <w:rPr>
                <w:rFonts w:ascii="Calibri" w:eastAsia="Times New Roman" w:hAnsi="Calibri" w:cs="Arial"/>
              </w:rPr>
              <w:t xml:space="preserve"> </w:t>
            </w:r>
            <w:r w:rsidR="006C5574">
              <w:rPr>
                <w:rFonts w:ascii="Calibri" w:hAnsi="Calibri" w:cs="Calibri"/>
                <w:color w:val="000000"/>
                <w:sz w:val="23"/>
                <w:szCs w:val="23"/>
              </w:rPr>
              <w:t>(ART 253 and 284 only)</w:t>
            </w:r>
          </w:p>
          <w:p w14:paraId="3300454C" w14:textId="77777777" w:rsidR="00076490" w:rsidRPr="00EA2EC1" w:rsidRDefault="00076490" w:rsidP="00872B1E">
            <w:pPr>
              <w:jc w:val="center"/>
              <w:rPr>
                <w:b/>
                <w:sz w:val="16"/>
                <w:szCs w:val="16"/>
              </w:rPr>
            </w:pPr>
          </w:p>
        </w:tc>
      </w:tr>
      <w:tr w:rsidR="00076490" w:rsidRPr="00EA2EC1" w14:paraId="33004553" w14:textId="77777777" w:rsidTr="00236001">
        <w:trPr>
          <w:trHeight w:val="54"/>
        </w:trPr>
        <w:tc>
          <w:tcPr>
            <w:tcW w:w="1894" w:type="dxa"/>
            <w:tcBorders>
              <w:left w:val="single" w:sz="6" w:space="0" w:color="auto"/>
              <w:bottom w:val="double" w:sz="4" w:space="0" w:color="auto"/>
              <w:right w:val="single" w:sz="6" w:space="0" w:color="auto"/>
            </w:tcBorders>
            <w:vAlign w:val="center"/>
          </w:tcPr>
          <w:p w14:paraId="3300454E" w14:textId="77777777" w:rsidR="00076490" w:rsidRPr="00EA2EC1" w:rsidRDefault="00076490" w:rsidP="00872B1E">
            <w:pPr>
              <w:jc w:val="center"/>
              <w:rPr>
                <w:b/>
                <w:sz w:val="24"/>
                <w:szCs w:val="24"/>
              </w:rPr>
            </w:pPr>
            <w:r w:rsidRPr="00EA2EC1">
              <w:rPr>
                <w:b/>
                <w:sz w:val="24"/>
                <w:szCs w:val="24"/>
              </w:rPr>
              <w:t>Intended Outcomes</w:t>
            </w:r>
          </w:p>
        </w:tc>
        <w:tc>
          <w:tcPr>
            <w:tcW w:w="1568" w:type="dxa"/>
            <w:tcBorders>
              <w:left w:val="single" w:sz="6" w:space="0" w:color="auto"/>
              <w:bottom w:val="thinThickSmallGap" w:sz="12" w:space="0" w:color="auto"/>
              <w:right w:val="single" w:sz="4" w:space="0" w:color="auto"/>
            </w:tcBorders>
            <w:vAlign w:val="center"/>
          </w:tcPr>
          <w:p w14:paraId="3300454F" w14:textId="77777777" w:rsidR="00076490" w:rsidRPr="00EA2EC1" w:rsidRDefault="00076490" w:rsidP="00872B1E">
            <w:pPr>
              <w:jc w:val="center"/>
              <w:rPr>
                <w:b/>
                <w:sz w:val="24"/>
                <w:szCs w:val="24"/>
              </w:rPr>
            </w:pPr>
            <w:r w:rsidRPr="00EA2EC1">
              <w:rPr>
                <w:b/>
                <w:sz w:val="24"/>
                <w:szCs w:val="24"/>
              </w:rPr>
              <w:t>Means of Assessment</w:t>
            </w:r>
          </w:p>
        </w:tc>
        <w:tc>
          <w:tcPr>
            <w:tcW w:w="1635" w:type="dxa"/>
            <w:tcBorders>
              <w:left w:val="single" w:sz="6" w:space="0" w:color="auto"/>
              <w:bottom w:val="thinThickSmallGap" w:sz="12" w:space="0" w:color="auto"/>
              <w:right w:val="single" w:sz="4" w:space="0" w:color="auto"/>
            </w:tcBorders>
            <w:vAlign w:val="center"/>
          </w:tcPr>
          <w:p w14:paraId="33004550" w14:textId="77777777" w:rsidR="00076490" w:rsidRPr="00EA2EC1" w:rsidRDefault="00076490" w:rsidP="00872B1E">
            <w:pPr>
              <w:jc w:val="center"/>
              <w:rPr>
                <w:b/>
                <w:sz w:val="24"/>
                <w:szCs w:val="24"/>
              </w:rPr>
            </w:pPr>
            <w:r w:rsidRPr="00EA2EC1">
              <w:rPr>
                <w:b/>
                <w:sz w:val="24"/>
                <w:szCs w:val="24"/>
              </w:rPr>
              <w:t>Criteria for Success</w:t>
            </w:r>
          </w:p>
        </w:tc>
        <w:tc>
          <w:tcPr>
            <w:tcW w:w="2111" w:type="dxa"/>
            <w:tcBorders>
              <w:left w:val="single" w:sz="4" w:space="0" w:color="auto"/>
              <w:bottom w:val="thinThickSmallGap" w:sz="12" w:space="0" w:color="auto"/>
              <w:right w:val="single" w:sz="6" w:space="0" w:color="auto"/>
            </w:tcBorders>
            <w:vAlign w:val="center"/>
          </w:tcPr>
          <w:p w14:paraId="33004551" w14:textId="77777777" w:rsidR="00076490" w:rsidRPr="00EA2EC1" w:rsidRDefault="00076490" w:rsidP="00872B1E">
            <w:pPr>
              <w:jc w:val="center"/>
              <w:rPr>
                <w:b/>
                <w:sz w:val="24"/>
                <w:szCs w:val="24"/>
              </w:rPr>
            </w:pPr>
            <w:r w:rsidRPr="00EA2EC1">
              <w:rPr>
                <w:b/>
                <w:sz w:val="24"/>
                <w:szCs w:val="24"/>
              </w:rPr>
              <w:t>Summary &amp; Analysis of Assessment Evidence</w:t>
            </w:r>
          </w:p>
        </w:tc>
        <w:tc>
          <w:tcPr>
            <w:tcW w:w="2424" w:type="dxa"/>
            <w:tcBorders>
              <w:left w:val="single" w:sz="6" w:space="0" w:color="auto"/>
              <w:bottom w:val="thinThickSmallGap" w:sz="12" w:space="0" w:color="auto"/>
            </w:tcBorders>
            <w:vAlign w:val="center"/>
          </w:tcPr>
          <w:p w14:paraId="33004552" w14:textId="77777777" w:rsidR="00076490" w:rsidRPr="00EA2EC1" w:rsidRDefault="00076490" w:rsidP="00872B1E">
            <w:pPr>
              <w:jc w:val="center"/>
              <w:rPr>
                <w:b/>
                <w:sz w:val="24"/>
                <w:szCs w:val="24"/>
              </w:rPr>
            </w:pPr>
            <w:r w:rsidRPr="00EA2EC1">
              <w:rPr>
                <w:b/>
                <w:sz w:val="24"/>
                <w:szCs w:val="24"/>
              </w:rPr>
              <w:t>Use of Results</w:t>
            </w:r>
          </w:p>
        </w:tc>
      </w:tr>
      <w:tr w:rsidR="00236001" w:rsidRPr="00490458" w14:paraId="33004563" w14:textId="77777777" w:rsidTr="00236001">
        <w:trPr>
          <w:trHeight w:val="612"/>
        </w:trPr>
        <w:tc>
          <w:tcPr>
            <w:tcW w:w="1894" w:type="dxa"/>
            <w:vMerge w:val="restart"/>
            <w:tcBorders>
              <w:right w:val="single" w:sz="6" w:space="0" w:color="auto"/>
            </w:tcBorders>
          </w:tcPr>
          <w:p w14:paraId="572D9A03" w14:textId="77777777" w:rsidR="00236001" w:rsidRDefault="00236001" w:rsidP="00236001">
            <w:pPr>
              <w:numPr>
                <w:ilvl w:val="0"/>
                <w:numId w:val="39"/>
              </w:numPr>
              <w:contextualSpacing/>
              <w:rPr>
                <w:sz w:val="23"/>
                <w:szCs w:val="23"/>
              </w:rPr>
            </w:pPr>
            <w:r w:rsidRPr="00EA2EC1">
              <w:rPr>
                <w:sz w:val="23"/>
                <w:szCs w:val="23"/>
              </w:rPr>
              <w:t xml:space="preserve">The student will </w:t>
            </w:r>
            <w:r>
              <w:rPr>
                <w:sz w:val="23"/>
                <w:szCs w:val="23"/>
              </w:rPr>
              <w:t>create an animated sequence that effectively</w:t>
            </w:r>
            <w:r w:rsidRPr="00EA2EC1">
              <w:rPr>
                <w:sz w:val="23"/>
                <w:szCs w:val="23"/>
              </w:rPr>
              <w:t xml:space="preserve"> appl</w:t>
            </w:r>
            <w:r>
              <w:rPr>
                <w:sz w:val="23"/>
                <w:szCs w:val="23"/>
              </w:rPr>
              <w:t>ies</w:t>
            </w:r>
            <w:r w:rsidRPr="00EA2EC1">
              <w:rPr>
                <w:sz w:val="23"/>
                <w:szCs w:val="23"/>
              </w:rPr>
              <w:t xml:space="preserve"> the 12 principles of animation.</w:t>
            </w:r>
            <w:r>
              <w:rPr>
                <w:sz w:val="23"/>
                <w:szCs w:val="23"/>
              </w:rPr>
              <w:t xml:space="preserve"> (ART 253, 283, 284)</w:t>
            </w:r>
          </w:p>
          <w:p w14:paraId="33004555" w14:textId="1A395FE5" w:rsidR="00236001" w:rsidRPr="00E42836" w:rsidRDefault="00236001" w:rsidP="00236001">
            <w:pPr>
              <w:pStyle w:val="ListParagraph"/>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68" w:type="dxa"/>
            <w:vMerge w:val="restart"/>
            <w:tcBorders>
              <w:left w:val="single" w:sz="6" w:space="0" w:color="auto"/>
              <w:right w:val="single" w:sz="4" w:space="0" w:color="auto"/>
            </w:tcBorders>
          </w:tcPr>
          <w:p w14:paraId="33004556" w14:textId="77777777" w:rsidR="00236001" w:rsidRPr="00EA2EC1" w:rsidRDefault="00236001" w:rsidP="00236001">
            <w:r w:rsidRPr="00EA2EC1">
              <w:t xml:space="preserve">Assessment- Rubric </w:t>
            </w:r>
          </w:p>
          <w:p w14:paraId="33004557" w14:textId="77777777" w:rsidR="00236001" w:rsidRPr="00EA2EC1" w:rsidRDefault="00236001" w:rsidP="00236001">
            <w:r w:rsidRPr="00EA2EC1">
              <w:t>Final Student Critique of Final Portfolio</w:t>
            </w:r>
          </w:p>
          <w:p w14:paraId="33004558" w14:textId="77777777" w:rsidR="00236001" w:rsidRPr="00EA2EC1" w:rsidRDefault="00236001" w:rsidP="00236001"/>
          <w:p w14:paraId="33004559" w14:textId="77777777" w:rsidR="00236001" w:rsidRPr="00620C9F" w:rsidRDefault="00236001" w:rsidP="00236001">
            <w:r>
              <w:t>Rubric attached</w:t>
            </w:r>
          </w:p>
        </w:tc>
        <w:tc>
          <w:tcPr>
            <w:tcW w:w="1635" w:type="dxa"/>
            <w:vMerge w:val="restart"/>
            <w:tcBorders>
              <w:left w:val="single" w:sz="6" w:space="0" w:color="auto"/>
              <w:right w:val="single" w:sz="4" w:space="0" w:color="auto"/>
            </w:tcBorders>
          </w:tcPr>
          <w:p w14:paraId="3300455A" w14:textId="77777777" w:rsidR="00236001" w:rsidRPr="00620C9F" w:rsidRDefault="00236001" w:rsidP="00236001">
            <w:pPr>
              <w:autoSpaceDE w:val="0"/>
              <w:autoSpaceDN w:val="0"/>
              <w:adjustRightInd w:val="0"/>
              <w:rPr>
                <w:rFonts w:ascii="Times New Roman" w:hAnsi="Times New Roman" w:cs="Times New Roman"/>
                <w:color w:val="000000"/>
                <w:sz w:val="23"/>
                <w:szCs w:val="23"/>
              </w:rPr>
            </w:pPr>
            <w:r w:rsidRPr="00EA2EC1">
              <w:rPr>
                <w:rFonts w:ascii="Times New Roman" w:hAnsi="Times New Roman" w:cs="Times New Roman"/>
                <w:color w:val="000000"/>
                <w:sz w:val="24"/>
                <w:szCs w:val="24"/>
              </w:rPr>
              <w:t xml:space="preserve">70% of students will </w:t>
            </w:r>
            <w:r w:rsidRPr="00EA2EC1">
              <w:rPr>
                <w:rFonts w:ascii="Times New Roman" w:hAnsi="Times New Roman" w:cs="Times New Roman"/>
                <w:color w:val="000000"/>
                <w:sz w:val="23"/>
                <w:szCs w:val="23"/>
              </w:rPr>
              <w:t xml:space="preserve">identify and apply the design principles and </w:t>
            </w:r>
            <w:r>
              <w:rPr>
                <w:rFonts w:ascii="Times New Roman" w:hAnsi="Times New Roman" w:cs="Times New Roman"/>
                <w:color w:val="000000"/>
                <w:sz w:val="23"/>
                <w:szCs w:val="23"/>
              </w:rPr>
              <w:t>the 12 principles of animation.</w:t>
            </w:r>
          </w:p>
        </w:tc>
        <w:tc>
          <w:tcPr>
            <w:tcW w:w="2111" w:type="dxa"/>
            <w:tcBorders>
              <w:left w:val="single" w:sz="4" w:space="0" w:color="auto"/>
              <w:right w:val="single" w:sz="6" w:space="0" w:color="auto"/>
            </w:tcBorders>
          </w:tcPr>
          <w:p w14:paraId="4D520DB3" w14:textId="77777777" w:rsidR="00236001" w:rsidRDefault="00236001" w:rsidP="00236001">
            <w:pPr>
              <w:rPr>
                <w:b/>
                <w:sz w:val="20"/>
                <w:u w:val="single"/>
              </w:rPr>
            </w:pPr>
            <w:r>
              <w:rPr>
                <w:b/>
                <w:sz w:val="20"/>
                <w:u w:val="single"/>
              </w:rPr>
              <w:t>This course is only taught during the Fall and Spring semesters and only at the Jefferson Campus. The four sections of the course are offered every semester as needed and cross listed. ART 254 was not taught this year.</w:t>
            </w:r>
          </w:p>
          <w:p w14:paraId="23B0F0A7" w14:textId="77777777" w:rsidR="00236001" w:rsidRDefault="00236001" w:rsidP="00236001">
            <w:pPr>
              <w:rPr>
                <w:b/>
                <w:sz w:val="20"/>
                <w:u w:val="single"/>
              </w:rPr>
            </w:pPr>
          </w:p>
          <w:p w14:paraId="5FE45947" w14:textId="208183FB" w:rsidR="00236001" w:rsidRDefault="00236001" w:rsidP="00236001">
            <w:pPr>
              <w:rPr>
                <w:b/>
                <w:sz w:val="20"/>
                <w:u w:val="single"/>
              </w:rPr>
            </w:pPr>
            <w:r>
              <w:rPr>
                <w:b/>
                <w:sz w:val="20"/>
                <w:u w:val="single"/>
              </w:rPr>
              <w:t>Fall 2016 (ART 253, 283, 284)</w:t>
            </w:r>
          </w:p>
          <w:p w14:paraId="33004560" w14:textId="5641DD0C" w:rsidR="00236001" w:rsidRPr="00634383" w:rsidRDefault="00236001" w:rsidP="00236001">
            <w:pPr>
              <w:rPr>
                <w:sz w:val="20"/>
              </w:rPr>
            </w:pPr>
            <w:r>
              <w:rPr>
                <w:sz w:val="20"/>
              </w:rPr>
              <w:lastRenderedPageBreak/>
              <w:t xml:space="preserve">10/10 = 100% </w:t>
            </w:r>
          </w:p>
        </w:tc>
        <w:tc>
          <w:tcPr>
            <w:tcW w:w="2424" w:type="dxa"/>
            <w:vMerge w:val="restart"/>
            <w:tcBorders>
              <w:left w:val="single" w:sz="6" w:space="0" w:color="auto"/>
            </w:tcBorders>
          </w:tcPr>
          <w:p w14:paraId="3D2C64BE" w14:textId="77777777" w:rsidR="00E146A9" w:rsidRDefault="00E146A9" w:rsidP="00E146A9">
            <w:pPr>
              <w:pStyle w:val="NormalWeb"/>
            </w:pPr>
            <w:r>
              <w:lastRenderedPageBreak/>
              <w:t xml:space="preserve">This goal was met. Additional classroom practice will be devoted in this area.   </w:t>
            </w:r>
          </w:p>
          <w:p w14:paraId="33004562" w14:textId="77777777" w:rsidR="00236001" w:rsidRPr="00634383" w:rsidRDefault="00236001" w:rsidP="00236001">
            <w:pPr>
              <w:rPr>
                <w:sz w:val="20"/>
                <w:szCs w:val="20"/>
              </w:rPr>
            </w:pPr>
          </w:p>
        </w:tc>
      </w:tr>
      <w:tr w:rsidR="00236001" w:rsidRPr="00490458" w14:paraId="3300456C" w14:textId="77777777" w:rsidTr="00236001">
        <w:trPr>
          <w:trHeight w:val="611"/>
        </w:trPr>
        <w:tc>
          <w:tcPr>
            <w:tcW w:w="1894" w:type="dxa"/>
            <w:vMerge/>
            <w:tcBorders>
              <w:right w:val="single" w:sz="6" w:space="0" w:color="auto"/>
            </w:tcBorders>
          </w:tcPr>
          <w:p w14:paraId="33004564" w14:textId="77777777" w:rsidR="00236001" w:rsidRPr="00EA2EC1" w:rsidRDefault="00236001" w:rsidP="00236001">
            <w:pPr>
              <w:autoSpaceDE w:val="0"/>
              <w:autoSpaceDN w:val="0"/>
              <w:adjustRightInd w:val="0"/>
              <w:rPr>
                <w:rFonts w:ascii="Times New Roman" w:hAnsi="Times New Roman" w:cs="Times New Roman"/>
                <w:color w:val="000000"/>
                <w:sz w:val="23"/>
                <w:szCs w:val="23"/>
              </w:rPr>
            </w:pPr>
          </w:p>
        </w:tc>
        <w:tc>
          <w:tcPr>
            <w:tcW w:w="1568" w:type="dxa"/>
            <w:vMerge/>
            <w:tcBorders>
              <w:left w:val="single" w:sz="6" w:space="0" w:color="auto"/>
              <w:right w:val="single" w:sz="4" w:space="0" w:color="auto"/>
            </w:tcBorders>
          </w:tcPr>
          <w:p w14:paraId="33004565" w14:textId="77777777" w:rsidR="00236001" w:rsidRPr="00EA2EC1" w:rsidRDefault="00236001" w:rsidP="00236001"/>
        </w:tc>
        <w:tc>
          <w:tcPr>
            <w:tcW w:w="1635" w:type="dxa"/>
            <w:vMerge/>
            <w:tcBorders>
              <w:left w:val="single" w:sz="6" w:space="0" w:color="auto"/>
              <w:right w:val="single" w:sz="4" w:space="0" w:color="auto"/>
            </w:tcBorders>
          </w:tcPr>
          <w:p w14:paraId="33004566" w14:textId="77777777" w:rsidR="00236001" w:rsidRPr="00EA2EC1" w:rsidRDefault="00236001" w:rsidP="00236001">
            <w:pPr>
              <w:autoSpaceDE w:val="0"/>
              <w:autoSpaceDN w:val="0"/>
              <w:adjustRightInd w:val="0"/>
              <w:rPr>
                <w:rFonts w:ascii="Times New Roman" w:hAnsi="Times New Roman" w:cs="Times New Roman"/>
                <w:color w:val="000000"/>
                <w:sz w:val="24"/>
                <w:szCs w:val="24"/>
              </w:rPr>
            </w:pPr>
          </w:p>
        </w:tc>
        <w:tc>
          <w:tcPr>
            <w:tcW w:w="2111" w:type="dxa"/>
            <w:tcBorders>
              <w:left w:val="single" w:sz="4" w:space="0" w:color="auto"/>
              <w:right w:val="single" w:sz="6" w:space="0" w:color="auto"/>
            </w:tcBorders>
          </w:tcPr>
          <w:p w14:paraId="591E06DF" w14:textId="77777777" w:rsidR="00236001" w:rsidRDefault="00236001" w:rsidP="00236001">
            <w:pPr>
              <w:rPr>
                <w:b/>
                <w:sz w:val="20"/>
                <w:u w:val="single"/>
              </w:rPr>
            </w:pPr>
            <w:r>
              <w:rPr>
                <w:b/>
                <w:sz w:val="20"/>
                <w:u w:val="single"/>
              </w:rPr>
              <w:t>Spring 2017</w:t>
            </w:r>
          </w:p>
          <w:p w14:paraId="3300456A" w14:textId="6FFA74F2" w:rsidR="00236001" w:rsidRDefault="00236001" w:rsidP="00236001">
            <w:pPr>
              <w:rPr>
                <w:b/>
                <w:sz w:val="20"/>
                <w:u w:val="single"/>
              </w:rPr>
            </w:pPr>
            <w:r>
              <w:rPr>
                <w:sz w:val="20"/>
              </w:rPr>
              <w:t>8/8 = 100%</w:t>
            </w:r>
          </w:p>
        </w:tc>
        <w:tc>
          <w:tcPr>
            <w:tcW w:w="2424" w:type="dxa"/>
            <w:vMerge/>
            <w:tcBorders>
              <w:left w:val="single" w:sz="6" w:space="0" w:color="auto"/>
            </w:tcBorders>
          </w:tcPr>
          <w:p w14:paraId="3300456B" w14:textId="77777777" w:rsidR="00236001" w:rsidRPr="00634383" w:rsidRDefault="00236001" w:rsidP="00236001">
            <w:pPr>
              <w:rPr>
                <w:sz w:val="20"/>
                <w:szCs w:val="20"/>
              </w:rPr>
            </w:pPr>
          </w:p>
        </w:tc>
      </w:tr>
      <w:tr w:rsidR="00236001" w:rsidRPr="00490458" w14:paraId="33004575" w14:textId="77777777" w:rsidTr="00236001">
        <w:trPr>
          <w:trHeight w:val="1237"/>
        </w:trPr>
        <w:tc>
          <w:tcPr>
            <w:tcW w:w="1894" w:type="dxa"/>
            <w:vMerge/>
            <w:tcBorders>
              <w:right w:val="single" w:sz="6" w:space="0" w:color="auto"/>
            </w:tcBorders>
          </w:tcPr>
          <w:p w14:paraId="3300456D" w14:textId="77777777" w:rsidR="00236001" w:rsidRPr="00EA2EC1" w:rsidRDefault="00236001" w:rsidP="00236001">
            <w:pPr>
              <w:autoSpaceDE w:val="0"/>
              <w:autoSpaceDN w:val="0"/>
              <w:adjustRightInd w:val="0"/>
              <w:rPr>
                <w:rFonts w:ascii="Times New Roman" w:hAnsi="Times New Roman" w:cs="Times New Roman"/>
                <w:color w:val="000000"/>
                <w:sz w:val="23"/>
                <w:szCs w:val="23"/>
              </w:rPr>
            </w:pPr>
          </w:p>
        </w:tc>
        <w:tc>
          <w:tcPr>
            <w:tcW w:w="1568" w:type="dxa"/>
            <w:vMerge/>
            <w:tcBorders>
              <w:left w:val="single" w:sz="6" w:space="0" w:color="auto"/>
              <w:right w:val="single" w:sz="4" w:space="0" w:color="auto"/>
            </w:tcBorders>
          </w:tcPr>
          <w:p w14:paraId="3300456E" w14:textId="77777777" w:rsidR="00236001" w:rsidRPr="00EA2EC1" w:rsidRDefault="00236001" w:rsidP="00236001"/>
        </w:tc>
        <w:tc>
          <w:tcPr>
            <w:tcW w:w="1635" w:type="dxa"/>
            <w:vMerge/>
            <w:tcBorders>
              <w:left w:val="single" w:sz="6" w:space="0" w:color="auto"/>
              <w:right w:val="single" w:sz="4" w:space="0" w:color="auto"/>
            </w:tcBorders>
          </w:tcPr>
          <w:p w14:paraId="3300456F" w14:textId="77777777" w:rsidR="00236001" w:rsidRPr="00EA2EC1" w:rsidRDefault="00236001" w:rsidP="00236001">
            <w:pPr>
              <w:autoSpaceDE w:val="0"/>
              <w:autoSpaceDN w:val="0"/>
              <w:adjustRightInd w:val="0"/>
              <w:rPr>
                <w:rFonts w:ascii="Times New Roman" w:hAnsi="Times New Roman" w:cs="Times New Roman"/>
                <w:color w:val="000000"/>
                <w:sz w:val="24"/>
                <w:szCs w:val="24"/>
              </w:rPr>
            </w:pPr>
          </w:p>
        </w:tc>
        <w:tc>
          <w:tcPr>
            <w:tcW w:w="2111" w:type="dxa"/>
            <w:tcBorders>
              <w:left w:val="single" w:sz="4" w:space="0" w:color="auto"/>
              <w:right w:val="single" w:sz="6" w:space="0" w:color="auto"/>
            </w:tcBorders>
          </w:tcPr>
          <w:p w14:paraId="7665633E" w14:textId="77777777" w:rsidR="00236001" w:rsidRDefault="00236001" w:rsidP="00236001">
            <w:pPr>
              <w:rPr>
                <w:b/>
                <w:sz w:val="20"/>
                <w:u w:val="single"/>
              </w:rPr>
            </w:pPr>
            <w:r>
              <w:rPr>
                <w:b/>
                <w:sz w:val="20"/>
                <w:u w:val="single"/>
              </w:rPr>
              <w:t xml:space="preserve">2016-2017 Academic Year </w:t>
            </w:r>
          </w:p>
          <w:p w14:paraId="33004573" w14:textId="2A9D4121" w:rsidR="00236001" w:rsidRPr="00620C9F" w:rsidRDefault="00236001" w:rsidP="00236001">
            <w:pPr>
              <w:rPr>
                <w:sz w:val="20"/>
              </w:rPr>
            </w:pPr>
            <w:r>
              <w:rPr>
                <w:sz w:val="20"/>
              </w:rPr>
              <w:t>18/18 = 100%</w:t>
            </w:r>
          </w:p>
        </w:tc>
        <w:tc>
          <w:tcPr>
            <w:tcW w:w="2424" w:type="dxa"/>
            <w:vMerge/>
            <w:tcBorders>
              <w:left w:val="single" w:sz="6" w:space="0" w:color="auto"/>
            </w:tcBorders>
          </w:tcPr>
          <w:p w14:paraId="33004574" w14:textId="77777777" w:rsidR="00236001" w:rsidRPr="00634383" w:rsidRDefault="00236001" w:rsidP="00236001">
            <w:pPr>
              <w:rPr>
                <w:sz w:val="20"/>
                <w:szCs w:val="20"/>
              </w:rPr>
            </w:pPr>
          </w:p>
        </w:tc>
      </w:tr>
      <w:tr w:rsidR="00236001" w:rsidRPr="00490458" w14:paraId="33004581" w14:textId="77777777" w:rsidTr="00236001">
        <w:trPr>
          <w:trHeight w:val="650"/>
        </w:trPr>
        <w:tc>
          <w:tcPr>
            <w:tcW w:w="1894" w:type="dxa"/>
            <w:vMerge w:val="restart"/>
            <w:tcBorders>
              <w:right w:val="single" w:sz="6" w:space="0" w:color="auto"/>
            </w:tcBorders>
          </w:tcPr>
          <w:p w14:paraId="18E7A5D4" w14:textId="77777777" w:rsidR="00236001" w:rsidRPr="006C5574" w:rsidRDefault="00236001" w:rsidP="00236001">
            <w:pPr>
              <w:pStyle w:val="ListParagraph"/>
              <w:ind w:left="0"/>
              <w:rPr>
                <w:rFonts w:ascii="Calibri" w:eastAsia="Calibri" w:hAnsi="Calibri" w:cs="Times New Roman"/>
                <w:sz w:val="23"/>
                <w:szCs w:val="23"/>
              </w:rPr>
            </w:pPr>
            <w:r w:rsidRPr="00076490">
              <w:rPr>
                <w:rFonts w:ascii="Calibri" w:hAnsi="Calibri" w:cs="Calibri"/>
                <w:color w:val="000000"/>
                <w:sz w:val="23"/>
                <w:szCs w:val="23"/>
              </w:rPr>
              <w:t xml:space="preserve">2. </w:t>
            </w:r>
            <w:r w:rsidRPr="006C5574">
              <w:rPr>
                <w:rFonts w:ascii="Calibri" w:hAnsi="Calibri" w:cs="Calibri"/>
                <w:color w:val="000000"/>
                <w:sz w:val="23"/>
                <w:szCs w:val="23"/>
              </w:rPr>
              <w:t xml:space="preserve">The student will demonstrate the ability to </w:t>
            </w:r>
            <w:r w:rsidRPr="006C5574">
              <w:rPr>
                <w:rFonts w:ascii="Calibri" w:eastAsia="Calibri" w:hAnsi="Calibri" w:cs="Times New Roman"/>
                <w:sz w:val="23"/>
                <w:szCs w:val="23"/>
              </w:rPr>
              <w:t>analyze and analyze and critique their work and the work</w:t>
            </w:r>
            <w:r w:rsidRPr="006C5574">
              <w:rPr>
                <w:rFonts w:ascii="Calibri" w:eastAsia="Calibri" w:hAnsi="Calibri" w:cs="Times New Roman"/>
                <w:b/>
                <w:sz w:val="23"/>
                <w:szCs w:val="23"/>
              </w:rPr>
              <w:t xml:space="preserve"> </w:t>
            </w:r>
            <w:r w:rsidRPr="006C5574">
              <w:rPr>
                <w:rFonts w:ascii="Calibri" w:eastAsia="Calibri" w:hAnsi="Calibri" w:cs="Times New Roman"/>
                <w:sz w:val="23"/>
                <w:szCs w:val="23"/>
              </w:rPr>
              <w:t>of others using the proper animation vocabulary and terminology.</w:t>
            </w:r>
            <w:r>
              <w:t xml:space="preserve"> </w:t>
            </w:r>
            <w:r w:rsidRPr="006C5574">
              <w:rPr>
                <w:rFonts w:ascii="Calibri" w:eastAsia="Calibri" w:hAnsi="Calibri" w:cs="Times New Roman"/>
                <w:sz w:val="23"/>
                <w:szCs w:val="23"/>
              </w:rPr>
              <w:t>(ART 253, 283, 284)</w:t>
            </w:r>
          </w:p>
          <w:p w14:paraId="33004576" w14:textId="19D4EF29" w:rsidR="00236001" w:rsidRPr="00076490" w:rsidRDefault="00236001" w:rsidP="00236001">
            <w:pPr>
              <w:autoSpaceDE w:val="0"/>
              <w:autoSpaceDN w:val="0"/>
              <w:adjustRightInd w:val="0"/>
              <w:rPr>
                <w:rFonts w:ascii="Calibri" w:hAnsi="Calibri" w:cs="Calibri"/>
                <w:color w:val="000000"/>
                <w:sz w:val="23"/>
                <w:szCs w:val="23"/>
              </w:rPr>
            </w:pPr>
          </w:p>
        </w:tc>
        <w:tc>
          <w:tcPr>
            <w:tcW w:w="1568" w:type="dxa"/>
            <w:vMerge w:val="restart"/>
            <w:tcBorders>
              <w:left w:val="single" w:sz="6" w:space="0" w:color="auto"/>
              <w:right w:val="single" w:sz="4" w:space="0" w:color="auto"/>
            </w:tcBorders>
          </w:tcPr>
          <w:p w14:paraId="33004577" w14:textId="77777777" w:rsidR="00236001" w:rsidRPr="00EB5B43" w:rsidRDefault="00236001" w:rsidP="00236001">
            <w:pPr>
              <w:rPr>
                <w:color w:val="000000" w:themeColor="text1"/>
              </w:rPr>
            </w:pPr>
            <w:r w:rsidRPr="00EB5B43">
              <w:rPr>
                <w:color w:val="000000" w:themeColor="text1"/>
              </w:rPr>
              <w:t xml:space="preserve">Assessment- Rubric </w:t>
            </w:r>
          </w:p>
          <w:p w14:paraId="33004578" w14:textId="77777777" w:rsidR="00236001" w:rsidRPr="00EA2EC1" w:rsidRDefault="00236001" w:rsidP="00236001">
            <w:r w:rsidRPr="00EB5B43">
              <w:rPr>
                <w:color w:val="000000" w:themeColor="text1"/>
              </w:rPr>
              <w:t>Final Student Critique of Final Portfolio</w:t>
            </w:r>
          </w:p>
        </w:tc>
        <w:tc>
          <w:tcPr>
            <w:tcW w:w="1635" w:type="dxa"/>
            <w:vMerge w:val="restart"/>
            <w:tcBorders>
              <w:left w:val="single" w:sz="6" w:space="0" w:color="auto"/>
              <w:right w:val="single" w:sz="4" w:space="0" w:color="auto"/>
            </w:tcBorders>
          </w:tcPr>
          <w:p w14:paraId="33004579" w14:textId="77777777" w:rsidR="00236001" w:rsidRPr="00EA2EC1" w:rsidRDefault="00236001" w:rsidP="00236001">
            <w:r>
              <w:t xml:space="preserve">70% of students </w:t>
            </w:r>
            <w:r w:rsidRPr="00805192">
              <w:t>will demonstrate ability to visually create a story through storyboards</w:t>
            </w:r>
            <w:r>
              <w:t>.</w:t>
            </w:r>
          </w:p>
        </w:tc>
        <w:tc>
          <w:tcPr>
            <w:tcW w:w="2111" w:type="dxa"/>
            <w:tcBorders>
              <w:left w:val="single" w:sz="4" w:space="0" w:color="auto"/>
              <w:right w:val="single" w:sz="6" w:space="0" w:color="auto"/>
            </w:tcBorders>
          </w:tcPr>
          <w:p w14:paraId="2D22518A" w14:textId="77777777" w:rsidR="00236001" w:rsidRDefault="00236001" w:rsidP="00236001">
            <w:pPr>
              <w:rPr>
                <w:b/>
                <w:sz w:val="20"/>
                <w:u w:val="single"/>
              </w:rPr>
            </w:pPr>
            <w:r>
              <w:rPr>
                <w:b/>
                <w:sz w:val="20"/>
                <w:u w:val="single"/>
              </w:rPr>
              <w:t>This course is only taught during the Fall and Spring semesters and only at the Jefferson Campus. The four sections of the course are offered every semester as needed and cross listed. ART 254 was not taught this year.</w:t>
            </w:r>
          </w:p>
          <w:p w14:paraId="06A10285" w14:textId="77777777" w:rsidR="00236001" w:rsidRDefault="00236001" w:rsidP="00236001">
            <w:pPr>
              <w:rPr>
                <w:b/>
                <w:sz w:val="20"/>
                <w:u w:val="single"/>
              </w:rPr>
            </w:pPr>
          </w:p>
          <w:p w14:paraId="189EEE15" w14:textId="20841832" w:rsidR="00236001" w:rsidRDefault="00236001" w:rsidP="00236001">
            <w:pPr>
              <w:rPr>
                <w:b/>
                <w:sz w:val="20"/>
                <w:u w:val="single"/>
              </w:rPr>
            </w:pPr>
            <w:r>
              <w:rPr>
                <w:b/>
                <w:sz w:val="20"/>
                <w:u w:val="single"/>
              </w:rPr>
              <w:t>Fall 2016 (ART 253, 283, 284)</w:t>
            </w:r>
          </w:p>
          <w:p w14:paraId="3300457F" w14:textId="24205207" w:rsidR="00236001" w:rsidRDefault="00236001" w:rsidP="00236001">
            <w:pPr>
              <w:rPr>
                <w:b/>
                <w:sz w:val="20"/>
                <w:u w:val="single"/>
              </w:rPr>
            </w:pPr>
            <w:r>
              <w:rPr>
                <w:sz w:val="20"/>
              </w:rPr>
              <w:t>10/10 = 100%</w:t>
            </w:r>
          </w:p>
        </w:tc>
        <w:tc>
          <w:tcPr>
            <w:tcW w:w="2424" w:type="dxa"/>
            <w:vMerge w:val="restart"/>
            <w:tcBorders>
              <w:left w:val="single" w:sz="6" w:space="0" w:color="auto"/>
            </w:tcBorders>
          </w:tcPr>
          <w:p w14:paraId="11D71579" w14:textId="6ED867AF" w:rsidR="00E146A9" w:rsidRDefault="00E146A9" w:rsidP="00E146A9">
            <w:pPr>
              <w:pStyle w:val="NormalWeb"/>
            </w:pPr>
            <w:r>
              <w:t xml:space="preserve">This goal was met. Additional classroom practice will be devoted in this area. Additional course collaboration with industry and educational partners has been provided in this area.  Collaborative partners have provided additional opportunities for practice in this area through a protected educational website. </w:t>
            </w:r>
          </w:p>
          <w:p w14:paraId="37C7BEAF" w14:textId="6F887E26" w:rsidR="00E146A9" w:rsidRDefault="00E146A9" w:rsidP="00E146A9">
            <w:pPr>
              <w:pStyle w:val="NormalWeb"/>
            </w:pPr>
            <w:r>
              <w:t xml:space="preserve">   </w:t>
            </w:r>
          </w:p>
          <w:p w14:paraId="33004580" w14:textId="2EC025EE" w:rsidR="00236001" w:rsidRPr="00634383" w:rsidRDefault="00236001" w:rsidP="00236001">
            <w:pPr>
              <w:rPr>
                <w:sz w:val="20"/>
                <w:szCs w:val="20"/>
              </w:rPr>
            </w:pPr>
          </w:p>
        </w:tc>
      </w:tr>
      <w:tr w:rsidR="00236001" w:rsidRPr="00490458" w14:paraId="3300458A" w14:textId="77777777" w:rsidTr="00236001">
        <w:trPr>
          <w:trHeight w:val="650"/>
        </w:trPr>
        <w:tc>
          <w:tcPr>
            <w:tcW w:w="1894" w:type="dxa"/>
            <w:vMerge/>
            <w:tcBorders>
              <w:right w:val="single" w:sz="6" w:space="0" w:color="auto"/>
            </w:tcBorders>
          </w:tcPr>
          <w:p w14:paraId="33004582" w14:textId="77777777" w:rsidR="00236001" w:rsidRPr="00076490" w:rsidRDefault="00236001" w:rsidP="00236001">
            <w:pPr>
              <w:autoSpaceDE w:val="0"/>
              <w:autoSpaceDN w:val="0"/>
              <w:adjustRightInd w:val="0"/>
              <w:rPr>
                <w:rFonts w:ascii="Calibri" w:hAnsi="Calibri" w:cs="Calibri"/>
                <w:color w:val="000000"/>
                <w:sz w:val="23"/>
                <w:szCs w:val="23"/>
              </w:rPr>
            </w:pPr>
          </w:p>
        </w:tc>
        <w:tc>
          <w:tcPr>
            <w:tcW w:w="1568" w:type="dxa"/>
            <w:vMerge/>
            <w:tcBorders>
              <w:left w:val="single" w:sz="6" w:space="0" w:color="auto"/>
              <w:right w:val="single" w:sz="4" w:space="0" w:color="auto"/>
            </w:tcBorders>
          </w:tcPr>
          <w:p w14:paraId="33004583" w14:textId="77777777" w:rsidR="00236001" w:rsidRPr="00EB5B43" w:rsidRDefault="00236001" w:rsidP="00236001">
            <w:pPr>
              <w:rPr>
                <w:color w:val="000000" w:themeColor="text1"/>
              </w:rPr>
            </w:pPr>
          </w:p>
        </w:tc>
        <w:tc>
          <w:tcPr>
            <w:tcW w:w="1635" w:type="dxa"/>
            <w:vMerge/>
            <w:tcBorders>
              <w:left w:val="single" w:sz="6" w:space="0" w:color="auto"/>
              <w:right w:val="single" w:sz="4" w:space="0" w:color="auto"/>
            </w:tcBorders>
          </w:tcPr>
          <w:p w14:paraId="33004584" w14:textId="77777777" w:rsidR="00236001" w:rsidRDefault="00236001" w:rsidP="00236001"/>
        </w:tc>
        <w:tc>
          <w:tcPr>
            <w:tcW w:w="2111" w:type="dxa"/>
            <w:tcBorders>
              <w:left w:val="single" w:sz="4" w:space="0" w:color="auto"/>
              <w:right w:val="single" w:sz="6" w:space="0" w:color="auto"/>
            </w:tcBorders>
          </w:tcPr>
          <w:p w14:paraId="6678B9CF" w14:textId="77777777" w:rsidR="00236001" w:rsidRDefault="00236001" w:rsidP="00236001">
            <w:pPr>
              <w:rPr>
                <w:b/>
                <w:sz w:val="20"/>
                <w:u w:val="single"/>
              </w:rPr>
            </w:pPr>
            <w:r>
              <w:rPr>
                <w:b/>
                <w:sz w:val="20"/>
                <w:u w:val="single"/>
              </w:rPr>
              <w:t>Spring 2017</w:t>
            </w:r>
          </w:p>
          <w:p w14:paraId="33004588" w14:textId="407D1709" w:rsidR="00236001" w:rsidRPr="00620C9F" w:rsidRDefault="00236001" w:rsidP="00236001">
            <w:pPr>
              <w:rPr>
                <w:sz w:val="20"/>
              </w:rPr>
            </w:pPr>
            <w:r>
              <w:rPr>
                <w:sz w:val="20"/>
              </w:rPr>
              <w:t xml:space="preserve">8/8 = 100% </w:t>
            </w:r>
          </w:p>
        </w:tc>
        <w:tc>
          <w:tcPr>
            <w:tcW w:w="2424" w:type="dxa"/>
            <w:vMerge/>
            <w:tcBorders>
              <w:left w:val="single" w:sz="6" w:space="0" w:color="auto"/>
            </w:tcBorders>
          </w:tcPr>
          <w:p w14:paraId="33004589" w14:textId="77777777" w:rsidR="00236001" w:rsidRPr="00634383" w:rsidRDefault="00236001" w:rsidP="00236001">
            <w:pPr>
              <w:rPr>
                <w:sz w:val="20"/>
                <w:szCs w:val="20"/>
              </w:rPr>
            </w:pPr>
          </w:p>
        </w:tc>
      </w:tr>
      <w:tr w:rsidR="00236001" w:rsidRPr="00490458" w14:paraId="33004594" w14:textId="77777777" w:rsidTr="00236001">
        <w:trPr>
          <w:trHeight w:val="650"/>
        </w:trPr>
        <w:tc>
          <w:tcPr>
            <w:tcW w:w="1894" w:type="dxa"/>
            <w:vMerge/>
            <w:tcBorders>
              <w:right w:val="single" w:sz="6" w:space="0" w:color="auto"/>
            </w:tcBorders>
          </w:tcPr>
          <w:p w14:paraId="3300458B" w14:textId="77777777" w:rsidR="00236001" w:rsidRPr="00076490" w:rsidRDefault="00236001" w:rsidP="00236001">
            <w:pPr>
              <w:autoSpaceDE w:val="0"/>
              <w:autoSpaceDN w:val="0"/>
              <w:adjustRightInd w:val="0"/>
              <w:rPr>
                <w:rFonts w:ascii="Calibri" w:hAnsi="Calibri" w:cs="Calibri"/>
                <w:color w:val="000000"/>
                <w:sz w:val="23"/>
                <w:szCs w:val="23"/>
              </w:rPr>
            </w:pPr>
          </w:p>
        </w:tc>
        <w:tc>
          <w:tcPr>
            <w:tcW w:w="1568" w:type="dxa"/>
            <w:vMerge/>
            <w:tcBorders>
              <w:left w:val="single" w:sz="6" w:space="0" w:color="auto"/>
              <w:right w:val="single" w:sz="4" w:space="0" w:color="auto"/>
            </w:tcBorders>
          </w:tcPr>
          <w:p w14:paraId="3300458C" w14:textId="77777777" w:rsidR="00236001" w:rsidRPr="00EB5B43" w:rsidRDefault="00236001" w:rsidP="00236001">
            <w:pPr>
              <w:rPr>
                <w:color w:val="000000" w:themeColor="text1"/>
              </w:rPr>
            </w:pPr>
          </w:p>
        </w:tc>
        <w:tc>
          <w:tcPr>
            <w:tcW w:w="1635" w:type="dxa"/>
            <w:vMerge/>
            <w:tcBorders>
              <w:left w:val="single" w:sz="6" w:space="0" w:color="auto"/>
              <w:right w:val="single" w:sz="4" w:space="0" w:color="auto"/>
            </w:tcBorders>
          </w:tcPr>
          <w:p w14:paraId="3300458D" w14:textId="77777777" w:rsidR="00236001" w:rsidRDefault="00236001" w:rsidP="00236001"/>
        </w:tc>
        <w:tc>
          <w:tcPr>
            <w:tcW w:w="2111" w:type="dxa"/>
            <w:tcBorders>
              <w:left w:val="single" w:sz="4" w:space="0" w:color="auto"/>
              <w:right w:val="single" w:sz="6" w:space="0" w:color="auto"/>
            </w:tcBorders>
          </w:tcPr>
          <w:p w14:paraId="304B365A" w14:textId="77777777" w:rsidR="00236001" w:rsidRDefault="00236001" w:rsidP="00236001">
            <w:pPr>
              <w:rPr>
                <w:b/>
                <w:sz w:val="20"/>
                <w:u w:val="single"/>
              </w:rPr>
            </w:pPr>
            <w:r>
              <w:rPr>
                <w:b/>
                <w:sz w:val="20"/>
                <w:u w:val="single"/>
              </w:rPr>
              <w:t>2015-2016 Academic Year</w:t>
            </w:r>
          </w:p>
          <w:p w14:paraId="33004592" w14:textId="5070F7E8" w:rsidR="00236001" w:rsidRDefault="00236001" w:rsidP="00236001">
            <w:pPr>
              <w:rPr>
                <w:b/>
                <w:sz w:val="20"/>
                <w:u w:val="single"/>
              </w:rPr>
            </w:pPr>
            <w:r>
              <w:rPr>
                <w:sz w:val="20"/>
              </w:rPr>
              <w:t>18/18 = 100%</w:t>
            </w:r>
          </w:p>
        </w:tc>
        <w:tc>
          <w:tcPr>
            <w:tcW w:w="2424" w:type="dxa"/>
            <w:vMerge/>
            <w:tcBorders>
              <w:left w:val="single" w:sz="6" w:space="0" w:color="auto"/>
            </w:tcBorders>
          </w:tcPr>
          <w:p w14:paraId="33004593" w14:textId="77777777" w:rsidR="00236001" w:rsidRPr="00634383" w:rsidRDefault="00236001" w:rsidP="00236001">
            <w:pPr>
              <w:rPr>
                <w:sz w:val="20"/>
                <w:szCs w:val="20"/>
              </w:rPr>
            </w:pPr>
          </w:p>
        </w:tc>
      </w:tr>
      <w:tr w:rsidR="00236001" w:rsidRPr="00490458" w14:paraId="3300459F" w14:textId="77777777" w:rsidTr="00236001">
        <w:trPr>
          <w:trHeight w:val="560"/>
        </w:trPr>
        <w:tc>
          <w:tcPr>
            <w:tcW w:w="1894" w:type="dxa"/>
            <w:vMerge w:val="restart"/>
            <w:tcBorders>
              <w:right w:val="single" w:sz="6" w:space="0" w:color="auto"/>
            </w:tcBorders>
          </w:tcPr>
          <w:p w14:paraId="16E54DE6" w14:textId="0A70799A" w:rsidR="00236001" w:rsidRPr="00EA2EC1" w:rsidRDefault="00236001" w:rsidP="00236001">
            <w:pPr>
              <w:contextualSpacing/>
              <w:rPr>
                <w:sz w:val="23"/>
                <w:szCs w:val="23"/>
              </w:rPr>
            </w:pPr>
            <w:r>
              <w:rPr>
                <w:rFonts w:ascii="Calibri" w:hAnsi="Calibri" w:cs="Calibri"/>
                <w:color w:val="000000"/>
                <w:sz w:val="23"/>
                <w:szCs w:val="23"/>
              </w:rPr>
              <w:t xml:space="preserve">3. The student will </w:t>
            </w:r>
            <w:r w:rsidRPr="00A315F6">
              <w:rPr>
                <w:rFonts w:ascii="Calibri" w:eastAsia="Calibri" w:hAnsi="Calibri" w:cs="Calibri"/>
                <w:color w:val="000000"/>
                <w:sz w:val="23"/>
                <w:szCs w:val="23"/>
              </w:rPr>
              <w:t>use animation production equipment to create an animated cycle or short.</w:t>
            </w:r>
            <w:r>
              <w:rPr>
                <w:rFonts w:ascii="Calibri" w:eastAsia="Calibri" w:hAnsi="Calibri" w:cs="Calibri"/>
                <w:color w:val="000000"/>
                <w:sz w:val="23"/>
                <w:szCs w:val="23"/>
              </w:rPr>
              <w:t xml:space="preserve"> (ART 283 only)</w:t>
            </w:r>
          </w:p>
          <w:p w14:paraId="33004595" w14:textId="1112BCE5" w:rsidR="00236001" w:rsidRPr="00076490" w:rsidRDefault="00236001" w:rsidP="00236001">
            <w:pPr>
              <w:pStyle w:val="ListParagraph"/>
              <w:autoSpaceDE w:val="0"/>
              <w:autoSpaceDN w:val="0"/>
              <w:adjustRightInd w:val="0"/>
              <w:rPr>
                <w:rFonts w:ascii="Calibri" w:hAnsi="Calibri" w:cs="Calibri"/>
                <w:color w:val="000000"/>
                <w:sz w:val="23"/>
                <w:szCs w:val="23"/>
              </w:rPr>
            </w:pPr>
          </w:p>
        </w:tc>
        <w:tc>
          <w:tcPr>
            <w:tcW w:w="1568" w:type="dxa"/>
            <w:vMerge w:val="restart"/>
            <w:tcBorders>
              <w:left w:val="single" w:sz="6" w:space="0" w:color="auto"/>
              <w:right w:val="single" w:sz="4" w:space="0" w:color="auto"/>
            </w:tcBorders>
          </w:tcPr>
          <w:p w14:paraId="33004596" w14:textId="77777777" w:rsidR="00236001" w:rsidRPr="00EA2EC1" w:rsidRDefault="00236001" w:rsidP="00236001"/>
        </w:tc>
        <w:tc>
          <w:tcPr>
            <w:tcW w:w="1635" w:type="dxa"/>
            <w:vMerge w:val="restart"/>
            <w:tcBorders>
              <w:left w:val="single" w:sz="6" w:space="0" w:color="auto"/>
              <w:right w:val="single" w:sz="4" w:space="0" w:color="auto"/>
            </w:tcBorders>
          </w:tcPr>
          <w:p w14:paraId="33004597" w14:textId="77777777" w:rsidR="00236001" w:rsidRPr="00EA2EC1" w:rsidRDefault="00236001" w:rsidP="00236001"/>
        </w:tc>
        <w:tc>
          <w:tcPr>
            <w:tcW w:w="2111" w:type="dxa"/>
            <w:tcBorders>
              <w:left w:val="single" w:sz="4" w:space="0" w:color="auto"/>
              <w:right w:val="single" w:sz="6" w:space="0" w:color="auto"/>
            </w:tcBorders>
          </w:tcPr>
          <w:p w14:paraId="49B4F00D" w14:textId="77777777" w:rsidR="00236001" w:rsidRDefault="00236001" w:rsidP="00236001">
            <w:pPr>
              <w:rPr>
                <w:b/>
                <w:sz w:val="20"/>
                <w:u w:val="single"/>
              </w:rPr>
            </w:pPr>
            <w:r>
              <w:rPr>
                <w:b/>
                <w:sz w:val="20"/>
                <w:u w:val="single"/>
              </w:rPr>
              <w:t>This course is only taught during the Fall and Spring semesters and only at the Jefferson Campus. The four sections of the course are offered every semester as needed and cross listed. ART 254 was not taught this year.</w:t>
            </w:r>
          </w:p>
          <w:p w14:paraId="280EE555" w14:textId="77777777" w:rsidR="00236001" w:rsidRDefault="00236001" w:rsidP="00236001">
            <w:pPr>
              <w:rPr>
                <w:b/>
                <w:sz w:val="20"/>
                <w:u w:val="single"/>
              </w:rPr>
            </w:pPr>
          </w:p>
          <w:p w14:paraId="3D69FBAA" w14:textId="5BE2D4E9" w:rsidR="00236001" w:rsidRDefault="00236001" w:rsidP="00236001">
            <w:pPr>
              <w:rPr>
                <w:b/>
                <w:sz w:val="20"/>
                <w:u w:val="single"/>
              </w:rPr>
            </w:pPr>
            <w:r>
              <w:rPr>
                <w:b/>
                <w:sz w:val="20"/>
                <w:u w:val="single"/>
              </w:rPr>
              <w:t>Fall 2016 (ART 283 only)</w:t>
            </w:r>
          </w:p>
          <w:p w14:paraId="3300459D" w14:textId="25E8738A" w:rsidR="00236001" w:rsidRDefault="00236001" w:rsidP="00236001">
            <w:pPr>
              <w:rPr>
                <w:b/>
                <w:sz w:val="20"/>
                <w:u w:val="single"/>
              </w:rPr>
            </w:pPr>
            <w:r>
              <w:rPr>
                <w:sz w:val="20"/>
              </w:rPr>
              <w:t>7/7 = 100%</w:t>
            </w:r>
          </w:p>
        </w:tc>
        <w:tc>
          <w:tcPr>
            <w:tcW w:w="2424" w:type="dxa"/>
            <w:vMerge w:val="restart"/>
            <w:tcBorders>
              <w:left w:val="single" w:sz="6" w:space="0" w:color="auto"/>
            </w:tcBorders>
          </w:tcPr>
          <w:p w14:paraId="5A88637C" w14:textId="77777777" w:rsidR="00E146A9" w:rsidRDefault="00E146A9" w:rsidP="00E146A9">
            <w:pPr>
              <w:pStyle w:val="NormalWeb"/>
            </w:pPr>
            <w:r>
              <w:t xml:space="preserve">This goal was met. Additional instruction will be devoted in this area. Video tutorials have been provided for student self- study through blackboard. </w:t>
            </w:r>
          </w:p>
          <w:p w14:paraId="3300459E" w14:textId="1C7BDBE7" w:rsidR="00236001" w:rsidRPr="00634383" w:rsidRDefault="00236001" w:rsidP="00236001">
            <w:pPr>
              <w:rPr>
                <w:sz w:val="20"/>
                <w:szCs w:val="20"/>
              </w:rPr>
            </w:pPr>
          </w:p>
        </w:tc>
      </w:tr>
      <w:tr w:rsidR="00236001" w:rsidRPr="00490458" w14:paraId="330045A8" w14:textId="77777777" w:rsidTr="00236001">
        <w:trPr>
          <w:trHeight w:val="560"/>
        </w:trPr>
        <w:tc>
          <w:tcPr>
            <w:tcW w:w="1894" w:type="dxa"/>
            <w:vMerge/>
            <w:tcBorders>
              <w:right w:val="single" w:sz="6" w:space="0" w:color="auto"/>
            </w:tcBorders>
          </w:tcPr>
          <w:p w14:paraId="330045A0" w14:textId="77777777" w:rsidR="00236001" w:rsidRPr="00076490" w:rsidRDefault="00236001" w:rsidP="00236001">
            <w:pPr>
              <w:pStyle w:val="ListParagraph"/>
              <w:numPr>
                <w:ilvl w:val="0"/>
                <w:numId w:val="37"/>
              </w:numPr>
              <w:autoSpaceDE w:val="0"/>
              <w:autoSpaceDN w:val="0"/>
              <w:adjustRightInd w:val="0"/>
              <w:rPr>
                <w:rFonts w:ascii="Calibri" w:hAnsi="Calibri" w:cs="Calibri"/>
                <w:color w:val="000000"/>
                <w:sz w:val="23"/>
                <w:szCs w:val="23"/>
              </w:rPr>
            </w:pPr>
          </w:p>
        </w:tc>
        <w:tc>
          <w:tcPr>
            <w:tcW w:w="1568" w:type="dxa"/>
            <w:vMerge/>
            <w:tcBorders>
              <w:left w:val="single" w:sz="6" w:space="0" w:color="auto"/>
              <w:right w:val="single" w:sz="4" w:space="0" w:color="auto"/>
            </w:tcBorders>
          </w:tcPr>
          <w:p w14:paraId="330045A1" w14:textId="77777777" w:rsidR="00236001" w:rsidRPr="00EA2EC1" w:rsidRDefault="00236001" w:rsidP="00236001"/>
        </w:tc>
        <w:tc>
          <w:tcPr>
            <w:tcW w:w="1635" w:type="dxa"/>
            <w:vMerge/>
            <w:tcBorders>
              <w:left w:val="single" w:sz="6" w:space="0" w:color="auto"/>
              <w:right w:val="single" w:sz="4" w:space="0" w:color="auto"/>
            </w:tcBorders>
          </w:tcPr>
          <w:p w14:paraId="330045A2" w14:textId="77777777" w:rsidR="00236001" w:rsidRPr="00EA2EC1" w:rsidRDefault="00236001" w:rsidP="00236001"/>
        </w:tc>
        <w:tc>
          <w:tcPr>
            <w:tcW w:w="2111" w:type="dxa"/>
            <w:tcBorders>
              <w:left w:val="single" w:sz="4" w:space="0" w:color="auto"/>
              <w:right w:val="single" w:sz="6" w:space="0" w:color="auto"/>
            </w:tcBorders>
          </w:tcPr>
          <w:p w14:paraId="61A5333F" w14:textId="77777777" w:rsidR="00236001" w:rsidRDefault="00236001" w:rsidP="00236001">
            <w:pPr>
              <w:rPr>
                <w:b/>
                <w:sz w:val="20"/>
                <w:u w:val="single"/>
              </w:rPr>
            </w:pPr>
            <w:r>
              <w:rPr>
                <w:b/>
                <w:sz w:val="20"/>
                <w:u w:val="single"/>
              </w:rPr>
              <w:t>Spring 2017</w:t>
            </w:r>
          </w:p>
          <w:p w14:paraId="330045A6" w14:textId="19ABE7FB" w:rsidR="00236001" w:rsidRDefault="00236001" w:rsidP="00236001">
            <w:pPr>
              <w:rPr>
                <w:b/>
                <w:sz w:val="20"/>
                <w:u w:val="single"/>
              </w:rPr>
            </w:pPr>
            <w:r>
              <w:rPr>
                <w:sz w:val="20"/>
              </w:rPr>
              <w:t>4/5 = 80%</w:t>
            </w:r>
          </w:p>
        </w:tc>
        <w:tc>
          <w:tcPr>
            <w:tcW w:w="2424" w:type="dxa"/>
            <w:vMerge/>
            <w:tcBorders>
              <w:left w:val="single" w:sz="6" w:space="0" w:color="auto"/>
            </w:tcBorders>
          </w:tcPr>
          <w:p w14:paraId="330045A7" w14:textId="77777777" w:rsidR="00236001" w:rsidRPr="00634383" w:rsidRDefault="00236001" w:rsidP="00236001">
            <w:pPr>
              <w:rPr>
                <w:sz w:val="20"/>
                <w:szCs w:val="20"/>
              </w:rPr>
            </w:pPr>
          </w:p>
        </w:tc>
      </w:tr>
      <w:tr w:rsidR="00236001" w:rsidRPr="00490458" w14:paraId="330045B1" w14:textId="77777777" w:rsidTr="00236001">
        <w:trPr>
          <w:trHeight w:val="560"/>
        </w:trPr>
        <w:tc>
          <w:tcPr>
            <w:tcW w:w="1894" w:type="dxa"/>
            <w:vMerge/>
            <w:tcBorders>
              <w:right w:val="single" w:sz="6" w:space="0" w:color="auto"/>
            </w:tcBorders>
          </w:tcPr>
          <w:p w14:paraId="330045A9" w14:textId="77777777" w:rsidR="00236001" w:rsidRPr="00076490" w:rsidRDefault="00236001" w:rsidP="00236001">
            <w:pPr>
              <w:pStyle w:val="ListParagraph"/>
              <w:numPr>
                <w:ilvl w:val="0"/>
                <w:numId w:val="37"/>
              </w:numPr>
              <w:autoSpaceDE w:val="0"/>
              <w:autoSpaceDN w:val="0"/>
              <w:adjustRightInd w:val="0"/>
              <w:rPr>
                <w:rFonts w:ascii="Calibri" w:hAnsi="Calibri" w:cs="Calibri"/>
                <w:color w:val="000000"/>
                <w:sz w:val="23"/>
                <w:szCs w:val="23"/>
              </w:rPr>
            </w:pPr>
          </w:p>
        </w:tc>
        <w:tc>
          <w:tcPr>
            <w:tcW w:w="1568" w:type="dxa"/>
            <w:vMerge/>
            <w:tcBorders>
              <w:left w:val="single" w:sz="6" w:space="0" w:color="auto"/>
              <w:right w:val="single" w:sz="4" w:space="0" w:color="auto"/>
            </w:tcBorders>
          </w:tcPr>
          <w:p w14:paraId="330045AA" w14:textId="77777777" w:rsidR="00236001" w:rsidRPr="00EA2EC1" w:rsidRDefault="00236001" w:rsidP="00236001"/>
        </w:tc>
        <w:tc>
          <w:tcPr>
            <w:tcW w:w="1635" w:type="dxa"/>
            <w:vMerge/>
            <w:tcBorders>
              <w:left w:val="single" w:sz="6" w:space="0" w:color="auto"/>
              <w:right w:val="single" w:sz="4" w:space="0" w:color="auto"/>
            </w:tcBorders>
          </w:tcPr>
          <w:p w14:paraId="330045AB" w14:textId="77777777" w:rsidR="00236001" w:rsidRPr="00EA2EC1" w:rsidRDefault="00236001" w:rsidP="00236001"/>
        </w:tc>
        <w:tc>
          <w:tcPr>
            <w:tcW w:w="2111" w:type="dxa"/>
            <w:tcBorders>
              <w:left w:val="single" w:sz="4" w:space="0" w:color="auto"/>
              <w:right w:val="single" w:sz="6" w:space="0" w:color="auto"/>
            </w:tcBorders>
          </w:tcPr>
          <w:p w14:paraId="63096370" w14:textId="77777777" w:rsidR="00236001" w:rsidRDefault="00236001" w:rsidP="00236001">
            <w:pPr>
              <w:rPr>
                <w:b/>
                <w:sz w:val="20"/>
                <w:u w:val="single"/>
              </w:rPr>
            </w:pPr>
            <w:r>
              <w:rPr>
                <w:b/>
                <w:sz w:val="20"/>
                <w:u w:val="single"/>
              </w:rPr>
              <w:t>2015-2016 Academic Year</w:t>
            </w:r>
          </w:p>
          <w:p w14:paraId="330045AF" w14:textId="7A38B09A" w:rsidR="00236001" w:rsidRPr="00620C9F" w:rsidRDefault="00236001" w:rsidP="00236001">
            <w:pPr>
              <w:rPr>
                <w:sz w:val="20"/>
              </w:rPr>
            </w:pPr>
            <w:r>
              <w:rPr>
                <w:sz w:val="20"/>
              </w:rPr>
              <w:t xml:space="preserve">11/12 = 92% </w:t>
            </w:r>
          </w:p>
        </w:tc>
        <w:tc>
          <w:tcPr>
            <w:tcW w:w="2424" w:type="dxa"/>
            <w:vMerge/>
            <w:tcBorders>
              <w:left w:val="single" w:sz="6" w:space="0" w:color="auto"/>
            </w:tcBorders>
          </w:tcPr>
          <w:p w14:paraId="330045B0" w14:textId="77777777" w:rsidR="00236001" w:rsidRPr="00634383" w:rsidRDefault="00236001" w:rsidP="00236001">
            <w:pPr>
              <w:rPr>
                <w:sz w:val="20"/>
                <w:szCs w:val="20"/>
              </w:rPr>
            </w:pPr>
          </w:p>
        </w:tc>
      </w:tr>
      <w:tr w:rsidR="00236001" w:rsidRPr="00490458" w14:paraId="330045C3" w14:textId="77777777" w:rsidTr="00236001">
        <w:trPr>
          <w:trHeight w:val="2783"/>
        </w:trPr>
        <w:tc>
          <w:tcPr>
            <w:tcW w:w="1894" w:type="dxa"/>
            <w:vMerge w:val="restart"/>
            <w:tcBorders>
              <w:right w:val="single" w:sz="6" w:space="0" w:color="auto"/>
            </w:tcBorders>
          </w:tcPr>
          <w:p w14:paraId="330045B2" w14:textId="77777777" w:rsidR="00236001" w:rsidRPr="00EA2EC1" w:rsidRDefault="00236001" w:rsidP="00872B1E">
            <w:pPr>
              <w:autoSpaceDE w:val="0"/>
              <w:autoSpaceDN w:val="0"/>
              <w:adjustRightInd w:val="0"/>
              <w:rPr>
                <w:rFonts w:ascii="Calibri" w:hAnsi="Calibri" w:cs="Calibri"/>
                <w:color w:val="000000"/>
                <w:sz w:val="24"/>
                <w:szCs w:val="24"/>
              </w:rPr>
            </w:pPr>
          </w:p>
          <w:p w14:paraId="0546D444" w14:textId="2638700A" w:rsidR="00236001" w:rsidRPr="00620C9F" w:rsidRDefault="00236001" w:rsidP="006C5574">
            <w:pPr>
              <w:contextualSpacing/>
              <w:rPr>
                <w:rFonts w:ascii="Calibri" w:eastAsia="Times New Roman" w:hAnsi="Calibri" w:cs="Times New Roman"/>
              </w:rPr>
            </w:pPr>
            <w:r>
              <w:rPr>
                <w:rFonts w:ascii="Calibri" w:hAnsi="Calibri" w:cs="Calibri"/>
                <w:color w:val="000000"/>
                <w:sz w:val="23"/>
                <w:szCs w:val="23"/>
              </w:rPr>
              <w:t>4</w:t>
            </w:r>
            <w:r w:rsidRPr="00EA2EC1">
              <w:rPr>
                <w:rFonts w:ascii="Calibri" w:hAnsi="Calibri" w:cs="Calibri"/>
                <w:color w:val="000000"/>
                <w:sz w:val="23"/>
                <w:szCs w:val="23"/>
              </w:rPr>
              <w:t xml:space="preserve">. </w:t>
            </w:r>
            <w:r>
              <w:rPr>
                <w:rFonts w:ascii="Calibri" w:eastAsia="Calibri" w:hAnsi="Calibri" w:cs="Calibri"/>
                <w:color w:val="000000"/>
                <w:sz w:val="23"/>
                <w:szCs w:val="23"/>
              </w:rPr>
              <w:t>The student will d</w:t>
            </w:r>
            <w:r w:rsidRPr="00A03A00">
              <w:rPr>
                <w:rFonts w:ascii="Calibri" w:eastAsia="Calibri" w:hAnsi="Calibri" w:cs="Calibri"/>
                <w:color w:val="000000"/>
                <w:sz w:val="23"/>
                <w:szCs w:val="23"/>
              </w:rPr>
              <w:t xml:space="preserve">emonstrate </w:t>
            </w:r>
            <w:r>
              <w:rPr>
                <w:rFonts w:ascii="Calibri" w:eastAsia="Calibri" w:hAnsi="Calibri" w:cs="Calibri"/>
                <w:color w:val="000000"/>
                <w:sz w:val="23"/>
                <w:szCs w:val="23"/>
              </w:rPr>
              <w:t xml:space="preserve">through </w:t>
            </w:r>
            <w:r w:rsidRPr="00A03A00">
              <w:rPr>
                <w:rFonts w:ascii="Calibri" w:eastAsia="Calibri" w:hAnsi="Calibri" w:cs="Calibri"/>
                <w:color w:val="000000"/>
                <w:sz w:val="23"/>
                <w:szCs w:val="23"/>
              </w:rPr>
              <w:t xml:space="preserve"> the development of a portfolio the ability to use </w:t>
            </w:r>
            <w:r w:rsidRPr="00A03A00">
              <w:rPr>
                <w:rFonts w:ascii="Calibri" w:eastAsia="Calibri" w:hAnsi="Calibri" w:cs="Calibri"/>
                <w:color w:val="000000"/>
                <w:sz w:val="23"/>
                <w:szCs w:val="23"/>
                <w:u w:val="single"/>
              </w:rPr>
              <w:t xml:space="preserve">professional </w:t>
            </w:r>
            <w:r w:rsidRPr="00A03A00">
              <w:rPr>
                <w:rFonts w:ascii="Calibri" w:eastAsia="Calibri" w:hAnsi="Calibri" w:cs="Calibri"/>
                <w:color w:val="000000"/>
                <w:sz w:val="23"/>
                <w:szCs w:val="23"/>
              </w:rPr>
              <w:t xml:space="preserve">animation tools and applications to </w:t>
            </w:r>
            <w:r w:rsidRPr="00A03A00">
              <w:rPr>
                <w:rFonts w:ascii="Calibri" w:eastAsia="Calibri" w:hAnsi="Calibri" w:cs="Calibri"/>
                <w:color w:val="000000"/>
                <w:sz w:val="23"/>
                <w:szCs w:val="23"/>
                <w:u w:val="single"/>
              </w:rPr>
              <w:t>produce an aesthetically appealing</w:t>
            </w:r>
            <w:r w:rsidRPr="00A03A00">
              <w:rPr>
                <w:rFonts w:ascii="Calibri" w:eastAsia="Calibri" w:hAnsi="Calibri" w:cs="Calibri"/>
                <w:color w:val="000000"/>
                <w:sz w:val="23"/>
                <w:szCs w:val="23"/>
              </w:rPr>
              <w:t xml:space="preserve"> animated cycle, short, or animatic.</w:t>
            </w:r>
            <w:r>
              <w:rPr>
                <w:rFonts w:ascii="Calibri" w:hAnsi="Calibri" w:cs="Calibri"/>
                <w:color w:val="000000"/>
                <w:sz w:val="23"/>
                <w:szCs w:val="23"/>
              </w:rPr>
              <w:t xml:space="preserve"> (ART 253 and 284 only)</w:t>
            </w:r>
          </w:p>
          <w:p w14:paraId="330045B3" w14:textId="2D893F1C" w:rsidR="00236001" w:rsidRPr="000956A4" w:rsidRDefault="00236001" w:rsidP="00872B1E">
            <w:pPr>
              <w:autoSpaceDE w:val="0"/>
              <w:autoSpaceDN w:val="0"/>
              <w:adjustRightInd w:val="0"/>
              <w:rPr>
                <w:rFonts w:ascii="Calibri" w:hAnsi="Calibri" w:cs="Calibri"/>
                <w:color w:val="000000"/>
                <w:sz w:val="23"/>
                <w:szCs w:val="23"/>
              </w:rPr>
            </w:pPr>
          </w:p>
        </w:tc>
        <w:tc>
          <w:tcPr>
            <w:tcW w:w="1568" w:type="dxa"/>
            <w:vMerge w:val="restart"/>
            <w:tcBorders>
              <w:left w:val="single" w:sz="6" w:space="0" w:color="auto"/>
              <w:right w:val="single" w:sz="4" w:space="0" w:color="auto"/>
            </w:tcBorders>
          </w:tcPr>
          <w:p w14:paraId="330045B4" w14:textId="77777777" w:rsidR="00236001" w:rsidRPr="00EA2EC1" w:rsidRDefault="00236001" w:rsidP="00872B1E">
            <w:r w:rsidRPr="00EA2EC1">
              <w:t xml:space="preserve">Assessment- Rubric </w:t>
            </w:r>
          </w:p>
          <w:p w14:paraId="330045B5" w14:textId="77777777" w:rsidR="00236001" w:rsidRPr="00EA2EC1" w:rsidRDefault="00236001" w:rsidP="00872B1E">
            <w:r w:rsidRPr="00EA2EC1">
              <w:t>Final Student Critique of Final Portfolio</w:t>
            </w:r>
          </w:p>
          <w:p w14:paraId="330045B6" w14:textId="77777777" w:rsidR="00236001" w:rsidRPr="00EA2EC1" w:rsidRDefault="00236001" w:rsidP="00872B1E"/>
          <w:p w14:paraId="330045B7" w14:textId="77777777" w:rsidR="00236001" w:rsidRPr="00EA2EC1" w:rsidRDefault="00236001" w:rsidP="00872B1E">
            <w:r w:rsidRPr="00EA2EC1">
              <w:t>Rubric attached</w:t>
            </w:r>
          </w:p>
          <w:p w14:paraId="330045B8" w14:textId="77777777" w:rsidR="00236001" w:rsidRPr="00EA2EC1" w:rsidRDefault="00236001" w:rsidP="00872B1E">
            <w:pPr>
              <w:rPr>
                <w:i/>
              </w:rPr>
            </w:pPr>
          </w:p>
        </w:tc>
        <w:tc>
          <w:tcPr>
            <w:tcW w:w="1635" w:type="dxa"/>
            <w:vMerge w:val="restart"/>
            <w:tcBorders>
              <w:left w:val="single" w:sz="6" w:space="0" w:color="auto"/>
              <w:right w:val="single" w:sz="4" w:space="0" w:color="auto"/>
            </w:tcBorders>
          </w:tcPr>
          <w:p w14:paraId="330045B9" w14:textId="77777777" w:rsidR="00236001" w:rsidRPr="00EA2EC1" w:rsidRDefault="00236001" w:rsidP="00872B1E">
            <w:r w:rsidRPr="00EA2EC1">
              <w:t xml:space="preserve">70% of students </w:t>
            </w:r>
            <w:r>
              <w:t>proficiently</w:t>
            </w:r>
            <w:r w:rsidRPr="00EA2EC1">
              <w:t xml:space="preserve"> </w:t>
            </w:r>
            <w:r>
              <w:t xml:space="preserve">analyze their work and the work of others. </w:t>
            </w:r>
          </w:p>
        </w:tc>
        <w:tc>
          <w:tcPr>
            <w:tcW w:w="2111" w:type="dxa"/>
            <w:tcBorders>
              <w:left w:val="single" w:sz="4" w:space="0" w:color="auto"/>
              <w:right w:val="single" w:sz="6" w:space="0" w:color="auto"/>
            </w:tcBorders>
          </w:tcPr>
          <w:p w14:paraId="6D4CAE60" w14:textId="77777777" w:rsidR="00236001" w:rsidRDefault="00236001" w:rsidP="00B91F77">
            <w:pPr>
              <w:rPr>
                <w:b/>
                <w:sz w:val="20"/>
                <w:u w:val="single"/>
              </w:rPr>
            </w:pPr>
            <w:r>
              <w:rPr>
                <w:b/>
                <w:sz w:val="20"/>
                <w:u w:val="single"/>
              </w:rPr>
              <w:t>This course is only taught during the Fall and Spring semesters and only at the Jefferson Campus. The four sections of the course are offered every semester as needed and cross listed. ART 254 was not taught this year.</w:t>
            </w:r>
          </w:p>
          <w:p w14:paraId="4093A8EC" w14:textId="77777777" w:rsidR="00236001" w:rsidRDefault="00236001" w:rsidP="00B91F77">
            <w:pPr>
              <w:rPr>
                <w:b/>
                <w:sz w:val="20"/>
                <w:u w:val="single"/>
              </w:rPr>
            </w:pPr>
          </w:p>
          <w:p w14:paraId="7BC43C20" w14:textId="2EC09B7A" w:rsidR="00236001" w:rsidRDefault="00236001" w:rsidP="00B91F77">
            <w:pPr>
              <w:rPr>
                <w:b/>
                <w:sz w:val="20"/>
                <w:u w:val="single"/>
              </w:rPr>
            </w:pPr>
            <w:r>
              <w:rPr>
                <w:b/>
                <w:sz w:val="20"/>
                <w:u w:val="single"/>
              </w:rPr>
              <w:t>Fall 2016 (ART 253 &amp;  284 only)</w:t>
            </w:r>
          </w:p>
          <w:p w14:paraId="330045BB" w14:textId="57C0B018" w:rsidR="00236001" w:rsidRDefault="00236001" w:rsidP="00B91F77">
            <w:pPr>
              <w:rPr>
                <w:b/>
                <w:sz w:val="20"/>
                <w:u w:val="single"/>
              </w:rPr>
            </w:pPr>
            <w:r>
              <w:rPr>
                <w:sz w:val="20"/>
              </w:rPr>
              <w:t xml:space="preserve">3/3 = 100% </w:t>
            </w:r>
          </w:p>
          <w:p w14:paraId="330045BF" w14:textId="585D4828" w:rsidR="00236001" w:rsidRPr="00490458" w:rsidRDefault="00236001" w:rsidP="00872B1E">
            <w:pPr>
              <w:rPr>
                <w:sz w:val="20"/>
              </w:rPr>
            </w:pPr>
          </w:p>
        </w:tc>
        <w:tc>
          <w:tcPr>
            <w:tcW w:w="2424" w:type="dxa"/>
            <w:vMerge w:val="restart"/>
            <w:tcBorders>
              <w:left w:val="single" w:sz="6" w:space="0" w:color="auto"/>
            </w:tcBorders>
          </w:tcPr>
          <w:p w14:paraId="00FA0988" w14:textId="77777777" w:rsidR="00E146A9" w:rsidRDefault="00E146A9" w:rsidP="00E146A9">
            <w:pPr>
              <w:pStyle w:val="NormalWeb"/>
            </w:pPr>
            <w:r>
              <w:t xml:space="preserve">This goal was met.  Additional efforts have been made to instruct students on portfolio preparation.  The final portfolio has been adopted as a greater percentage of the final student assessment. Additional course collaboration with industry and educational partners has been provided in this area. </w:t>
            </w:r>
          </w:p>
          <w:p w14:paraId="330045C2" w14:textId="2C2E0002" w:rsidR="00236001" w:rsidRPr="00634383" w:rsidRDefault="00236001" w:rsidP="00872B1E">
            <w:pPr>
              <w:rPr>
                <w:sz w:val="20"/>
                <w:szCs w:val="20"/>
              </w:rPr>
            </w:pPr>
          </w:p>
        </w:tc>
      </w:tr>
      <w:tr w:rsidR="00236001" w:rsidRPr="00490458" w14:paraId="330045CC" w14:textId="77777777" w:rsidTr="00236001">
        <w:trPr>
          <w:trHeight w:val="728"/>
        </w:trPr>
        <w:tc>
          <w:tcPr>
            <w:tcW w:w="1894" w:type="dxa"/>
            <w:vMerge/>
            <w:tcBorders>
              <w:right w:val="single" w:sz="6" w:space="0" w:color="auto"/>
            </w:tcBorders>
          </w:tcPr>
          <w:p w14:paraId="330045C4" w14:textId="77777777" w:rsidR="00236001" w:rsidRPr="00EA2EC1" w:rsidRDefault="00236001" w:rsidP="00872B1E">
            <w:pPr>
              <w:autoSpaceDE w:val="0"/>
              <w:autoSpaceDN w:val="0"/>
              <w:adjustRightInd w:val="0"/>
              <w:rPr>
                <w:rFonts w:ascii="Calibri" w:hAnsi="Calibri" w:cs="Calibri"/>
                <w:color w:val="000000"/>
                <w:sz w:val="24"/>
                <w:szCs w:val="24"/>
              </w:rPr>
            </w:pPr>
          </w:p>
        </w:tc>
        <w:tc>
          <w:tcPr>
            <w:tcW w:w="1568" w:type="dxa"/>
            <w:vMerge/>
            <w:tcBorders>
              <w:left w:val="single" w:sz="6" w:space="0" w:color="auto"/>
              <w:right w:val="single" w:sz="4" w:space="0" w:color="auto"/>
            </w:tcBorders>
          </w:tcPr>
          <w:p w14:paraId="330045C5" w14:textId="77777777" w:rsidR="00236001" w:rsidRPr="00EA2EC1" w:rsidRDefault="00236001" w:rsidP="00872B1E"/>
        </w:tc>
        <w:tc>
          <w:tcPr>
            <w:tcW w:w="1635" w:type="dxa"/>
            <w:vMerge/>
            <w:tcBorders>
              <w:left w:val="single" w:sz="6" w:space="0" w:color="auto"/>
              <w:right w:val="single" w:sz="4" w:space="0" w:color="auto"/>
            </w:tcBorders>
          </w:tcPr>
          <w:p w14:paraId="330045C6" w14:textId="77777777" w:rsidR="00236001" w:rsidRPr="00EA2EC1" w:rsidRDefault="00236001" w:rsidP="00872B1E"/>
        </w:tc>
        <w:tc>
          <w:tcPr>
            <w:tcW w:w="2111" w:type="dxa"/>
            <w:tcBorders>
              <w:left w:val="single" w:sz="4" w:space="0" w:color="auto"/>
              <w:right w:val="single" w:sz="6" w:space="0" w:color="auto"/>
            </w:tcBorders>
          </w:tcPr>
          <w:p w14:paraId="330045C8" w14:textId="2045C200" w:rsidR="00236001" w:rsidRDefault="00236001" w:rsidP="00872B1E">
            <w:pPr>
              <w:rPr>
                <w:b/>
                <w:sz w:val="20"/>
                <w:u w:val="single"/>
              </w:rPr>
            </w:pPr>
            <w:r>
              <w:rPr>
                <w:b/>
                <w:sz w:val="20"/>
                <w:u w:val="single"/>
              </w:rPr>
              <w:t>Spring 2017</w:t>
            </w:r>
          </w:p>
          <w:p w14:paraId="2F30417C" w14:textId="0EB316FE" w:rsidR="00236001" w:rsidRDefault="00236001" w:rsidP="00872B1E">
            <w:pPr>
              <w:rPr>
                <w:b/>
                <w:sz w:val="20"/>
                <w:u w:val="single"/>
              </w:rPr>
            </w:pPr>
            <w:r>
              <w:rPr>
                <w:b/>
                <w:sz w:val="20"/>
                <w:u w:val="single"/>
              </w:rPr>
              <w:t>4/5 = 80%</w:t>
            </w:r>
          </w:p>
          <w:p w14:paraId="330045CA" w14:textId="161AE1D6" w:rsidR="00236001" w:rsidRPr="007A0D92" w:rsidRDefault="00236001" w:rsidP="00545E03">
            <w:pPr>
              <w:rPr>
                <w:b/>
                <w:sz w:val="20"/>
              </w:rPr>
            </w:pPr>
          </w:p>
        </w:tc>
        <w:tc>
          <w:tcPr>
            <w:tcW w:w="2424" w:type="dxa"/>
            <w:vMerge/>
            <w:tcBorders>
              <w:left w:val="single" w:sz="6" w:space="0" w:color="auto"/>
            </w:tcBorders>
          </w:tcPr>
          <w:p w14:paraId="330045CB" w14:textId="77777777" w:rsidR="00236001" w:rsidRPr="00634383" w:rsidRDefault="00236001" w:rsidP="00872B1E">
            <w:pPr>
              <w:rPr>
                <w:sz w:val="20"/>
                <w:szCs w:val="20"/>
              </w:rPr>
            </w:pPr>
          </w:p>
        </w:tc>
      </w:tr>
      <w:tr w:rsidR="00236001" w:rsidRPr="00490458" w14:paraId="70672B97" w14:textId="77777777" w:rsidTr="00236001">
        <w:trPr>
          <w:trHeight w:val="727"/>
        </w:trPr>
        <w:tc>
          <w:tcPr>
            <w:tcW w:w="1894" w:type="dxa"/>
            <w:vMerge/>
            <w:tcBorders>
              <w:right w:val="single" w:sz="6" w:space="0" w:color="auto"/>
            </w:tcBorders>
          </w:tcPr>
          <w:p w14:paraId="734B9A9C" w14:textId="77777777" w:rsidR="00236001" w:rsidRPr="00EA2EC1" w:rsidRDefault="00236001" w:rsidP="00872B1E">
            <w:pPr>
              <w:autoSpaceDE w:val="0"/>
              <w:autoSpaceDN w:val="0"/>
              <w:adjustRightInd w:val="0"/>
              <w:rPr>
                <w:rFonts w:ascii="Calibri" w:hAnsi="Calibri" w:cs="Calibri"/>
                <w:color w:val="000000"/>
                <w:sz w:val="24"/>
                <w:szCs w:val="24"/>
              </w:rPr>
            </w:pPr>
          </w:p>
        </w:tc>
        <w:tc>
          <w:tcPr>
            <w:tcW w:w="1568" w:type="dxa"/>
            <w:vMerge/>
            <w:tcBorders>
              <w:left w:val="single" w:sz="6" w:space="0" w:color="auto"/>
              <w:right w:val="single" w:sz="4" w:space="0" w:color="auto"/>
            </w:tcBorders>
          </w:tcPr>
          <w:p w14:paraId="36774BC2" w14:textId="77777777" w:rsidR="00236001" w:rsidRPr="00EA2EC1" w:rsidRDefault="00236001" w:rsidP="00872B1E"/>
        </w:tc>
        <w:tc>
          <w:tcPr>
            <w:tcW w:w="1635" w:type="dxa"/>
            <w:vMerge/>
            <w:tcBorders>
              <w:left w:val="single" w:sz="6" w:space="0" w:color="auto"/>
              <w:right w:val="single" w:sz="4" w:space="0" w:color="auto"/>
            </w:tcBorders>
          </w:tcPr>
          <w:p w14:paraId="19A21956" w14:textId="77777777" w:rsidR="00236001" w:rsidRPr="00EA2EC1" w:rsidRDefault="00236001" w:rsidP="00872B1E"/>
        </w:tc>
        <w:tc>
          <w:tcPr>
            <w:tcW w:w="2111" w:type="dxa"/>
            <w:tcBorders>
              <w:left w:val="single" w:sz="4" w:space="0" w:color="auto"/>
              <w:right w:val="single" w:sz="6" w:space="0" w:color="auto"/>
            </w:tcBorders>
          </w:tcPr>
          <w:p w14:paraId="5547A372" w14:textId="77777777" w:rsidR="00236001" w:rsidRDefault="00236001" w:rsidP="00872B1E">
            <w:pPr>
              <w:rPr>
                <w:b/>
                <w:sz w:val="20"/>
                <w:u w:val="single"/>
              </w:rPr>
            </w:pPr>
            <w:r>
              <w:rPr>
                <w:b/>
                <w:sz w:val="20"/>
                <w:u w:val="single"/>
              </w:rPr>
              <w:t>2016-2017 Year</w:t>
            </w:r>
          </w:p>
          <w:p w14:paraId="7AB2B322" w14:textId="168CDA5F" w:rsidR="00236001" w:rsidRPr="00236001" w:rsidRDefault="00236001" w:rsidP="00872B1E">
            <w:pPr>
              <w:rPr>
                <w:sz w:val="20"/>
              </w:rPr>
            </w:pPr>
            <w:r>
              <w:rPr>
                <w:sz w:val="20"/>
              </w:rPr>
              <w:t>7/8 = 88%</w:t>
            </w:r>
          </w:p>
        </w:tc>
        <w:tc>
          <w:tcPr>
            <w:tcW w:w="2424" w:type="dxa"/>
            <w:vMerge/>
            <w:tcBorders>
              <w:left w:val="single" w:sz="6" w:space="0" w:color="auto"/>
            </w:tcBorders>
          </w:tcPr>
          <w:p w14:paraId="348F16B7" w14:textId="77777777" w:rsidR="00236001" w:rsidRPr="00634383" w:rsidRDefault="00236001" w:rsidP="00872B1E">
            <w:pPr>
              <w:rPr>
                <w:sz w:val="20"/>
                <w:szCs w:val="20"/>
              </w:rPr>
            </w:pPr>
          </w:p>
        </w:tc>
      </w:tr>
      <w:tr w:rsidR="00236001" w14:paraId="3A6832A7" w14:textId="77777777" w:rsidTr="0023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5"/>
        </w:trPr>
        <w:tc>
          <w:tcPr>
            <w:tcW w:w="1894" w:type="dxa"/>
            <w:vMerge w:val="restart"/>
          </w:tcPr>
          <w:p w14:paraId="1FAE566A" w14:textId="7B550447" w:rsidR="00236001" w:rsidRDefault="00236001">
            <w:r>
              <w:t xml:space="preserve">5. </w:t>
            </w:r>
            <w:r w:rsidRPr="006C5574">
              <w:t>The student will complete animation with lip-sync or sound. (ART 253 and 284 only)</w:t>
            </w:r>
          </w:p>
        </w:tc>
        <w:tc>
          <w:tcPr>
            <w:tcW w:w="1568" w:type="dxa"/>
            <w:vMerge w:val="restart"/>
          </w:tcPr>
          <w:p w14:paraId="4097B999" w14:textId="77777777" w:rsidR="00236001" w:rsidRPr="00EA2EC1" w:rsidRDefault="00236001" w:rsidP="00B91F77">
            <w:r w:rsidRPr="00EA2EC1">
              <w:t xml:space="preserve">Assessment- Rubric </w:t>
            </w:r>
          </w:p>
          <w:p w14:paraId="17B7E74B" w14:textId="77777777" w:rsidR="00236001" w:rsidRPr="00EA2EC1" w:rsidRDefault="00236001" w:rsidP="00B91F77">
            <w:r w:rsidRPr="00EA2EC1">
              <w:t>Final Student Critique of Final Portfolio</w:t>
            </w:r>
          </w:p>
          <w:p w14:paraId="0530F161" w14:textId="77777777" w:rsidR="00236001" w:rsidRPr="00EA2EC1" w:rsidRDefault="00236001" w:rsidP="00B91F77"/>
          <w:p w14:paraId="41A8D481" w14:textId="77777777" w:rsidR="00236001" w:rsidRPr="00EA2EC1" w:rsidRDefault="00236001" w:rsidP="00B91F77">
            <w:r w:rsidRPr="00EA2EC1">
              <w:t>Rubric attached</w:t>
            </w:r>
          </w:p>
          <w:p w14:paraId="7E35E37E" w14:textId="77777777" w:rsidR="00236001" w:rsidRDefault="00236001"/>
        </w:tc>
        <w:tc>
          <w:tcPr>
            <w:tcW w:w="1635" w:type="dxa"/>
            <w:vMerge w:val="restart"/>
          </w:tcPr>
          <w:p w14:paraId="74654172" w14:textId="6C5CE98A" w:rsidR="00236001" w:rsidRDefault="00236001">
            <w:r w:rsidRPr="00EA2EC1">
              <w:t xml:space="preserve">70% of students </w:t>
            </w:r>
            <w:r>
              <w:t>proficiently</w:t>
            </w:r>
            <w:r w:rsidRPr="00EA2EC1">
              <w:t xml:space="preserve"> </w:t>
            </w:r>
            <w:r>
              <w:t>analyze their work and the work of others.</w:t>
            </w:r>
          </w:p>
        </w:tc>
        <w:tc>
          <w:tcPr>
            <w:tcW w:w="2111" w:type="dxa"/>
          </w:tcPr>
          <w:p w14:paraId="1C894DDF" w14:textId="77777777" w:rsidR="00236001" w:rsidRDefault="00236001" w:rsidP="00B91F77">
            <w:pPr>
              <w:rPr>
                <w:b/>
                <w:sz w:val="20"/>
                <w:u w:val="single"/>
              </w:rPr>
            </w:pPr>
            <w:r>
              <w:rPr>
                <w:b/>
                <w:sz w:val="20"/>
                <w:u w:val="single"/>
              </w:rPr>
              <w:t>This course is only taught during the Fall and Spring semesters and only at the Jefferson Campus. The four sections of the course are offered every semester as needed and cross listed. ART 254 was not taught this year.</w:t>
            </w:r>
          </w:p>
          <w:p w14:paraId="5A7D3096" w14:textId="77777777" w:rsidR="00236001" w:rsidRDefault="00236001" w:rsidP="00B91F77">
            <w:pPr>
              <w:rPr>
                <w:b/>
                <w:sz w:val="20"/>
                <w:u w:val="single"/>
              </w:rPr>
            </w:pPr>
          </w:p>
          <w:p w14:paraId="0FBDDCC3" w14:textId="77777777" w:rsidR="00236001" w:rsidRDefault="00236001" w:rsidP="00B91F77">
            <w:pPr>
              <w:rPr>
                <w:b/>
                <w:sz w:val="20"/>
                <w:u w:val="single"/>
              </w:rPr>
            </w:pPr>
          </w:p>
          <w:p w14:paraId="01CAD865" w14:textId="77777777" w:rsidR="00236001" w:rsidRDefault="00236001" w:rsidP="00B91F77">
            <w:pPr>
              <w:rPr>
                <w:b/>
                <w:sz w:val="20"/>
                <w:u w:val="single"/>
              </w:rPr>
            </w:pPr>
          </w:p>
          <w:p w14:paraId="5DDC4CF8" w14:textId="3DECBC50" w:rsidR="00236001" w:rsidRDefault="00236001" w:rsidP="00B91F77">
            <w:pPr>
              <w:rPr>
                <w:b/>
                <w:sz w:val="20"/>
                <w:u w:val="single"/>
              </w:rPr>
            </w:pPr>
            <w:r>
              <w:rPr>
                <w:b/>
                <w:sz w:val="20"/>
                <w:u w:val="single"/>
              </w:rPr>
              <w:t>Fall 2016 (ART 253 &amp; 284 only)</w:t>
            </w:r>
          </w:p>
          <w:p w14:paraId="67819B5D" w14:textId="4DECBB04" w:rsidR="00236001" w:rsidRDefault="00236001" w:rsidP="00B91F77">
            <w:pPr>
              <w:rPr>
                <w:b/>
                <w:sz w:val="20"/>
                <w:u w:val="single"/>
              </w:rPr>
            </w:pPr>
            <w:r>
              <w:rPr>
                <w:sz w:val="20"/>
              </w:rPr>
              <w:t xml:space="preserve">1/3 = 33% </w:t>
            </w:r>
          </w:p>
          <w:p w14:paraId="6B8CA92C" w14:textId="051D15ED" w:rsidR="00236001" w:rsidRDefault="00236001" w:rsidP="00B91F77"/>
        </w:tc>
        <w:tc>
          <w:tcPr>
            <w:tcW w:w="2424" w:type="dxa"/>
            <w:vMerge w:val="restart"/>
          </w:tcPr>
          <w:p w14:paraId="210AF744" w14:textId="7CE3BB98" w:rsidR="00E146A9" w:rsidRDefault="00E146A9" w:rsidP="00E146A9">
            <w:pPr>
              <w:pStyle w:val="NormalWeb"/>
            </w:pPr>
            <w:r>
              <w:t xml:space="preserve">This goal was not met.  Performance was weakest with this objective; however, improvement was shown the next year.  Measures were taken to increase the enrollment and retention of students in the course by collaborating with industry and educational partners in the adoption of a feeder school. Students have been retained in advanced animation courses, which include additional instruction </w:t>
            </w:r>
            <w:r>
              <w:lastRenderedPageBreak/>
              <w:t>with lip sync and sound.</w:t>
            </w:r>
          </w:p>
          <w:p w14:paraId="0E42F972" w14:textId="77777777" w:rsidR="00236001" w:rsidRDefault="00236001"/>
        </w:tc>
      </w:tr>
      <w:tr w:rsidR="00236001" w14:paraId="4582ABB9" w14:textId="77777777" w:rsidTr="0023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5"/>
        </w:trPr>
        <w:tc>
          <w:tcPr>
            <w:tcW w:w="1894" w:type="dxa"/>
            <w:vMerge/>
          </w:tcPr>
          <w:p w14:paraId="2695DC55" w14:textId="77777777" w:rsidR="00236001" w:rsidRDefault="00236001"/>
        </w:tc>
        <w:tc>
          <w:tcPr>
            <w:tcW w:w="1568" w:type="dxa"/>
            <w:vMerge/>
          </w:tcPr>
          <w:p w14:paraId="5E3262CC" w14:textId="77777777" w:rsidR="00236001" w:rsidRPr="00EA2EC1" w:rsidRDefault="00236001" w:rsidP="00B91F77"/>
        </w:tc>
        <w:tc>
          <w:tcPr>
            <w:tcW w:w="1635" w:type="dxa"/>
            <w:vMerge/>
          </w:tcPr>
          <w:p w14:paraId="4E05159C" w14:textId="77777777" w:rsidR="00236001" w:rsidRPr="00EA2EC1" w:rsidRDefault="00236001"/>
        </w:tc>
        <w:tc>
          <w:tcPr>
            <w:tcW w:w="2111" w:type="dxa"/>
          </w:tcPr>
          <w:p w14:paraId="61F89AAC" w14:textId="77777777" w:rsidR="00236001" w:rsidRDefault="00236001" w:rsidP="00B91F77">
            <w:pPr>
              <w:rPr>
                <w:b/>
                <w:sz w:val="20"/>
                <w:u w:val="single"/>
              </w:rPr>
            </w:pPr>
            <w:r>
              <w:rPr>
                <w:b/>
                <w:sz w:val="20"/>
                <w:u w:val="single"/>
              </w:rPr>
              <w:t>Spring 2017</w:t>
            </w:r>
          </w:p>
          <w:p w14:paraId="341AD1EC" w14:textId="067E6918" w:rsidR="00236001" w:rsidRPr="00236001" w:rsidRDefault="00236001" w:rsidP="00B91F77">
            <w:pPr>
              <w:rPr>
                <w:sz w:val="20"/>
              </w:rPr>
            </w:pPr>
            <w:r>
              <w:rPr>
                <w:sz w:val="20"/>
              </w:rPr>
              <w:t>4/5 = 80%</w:t>
            </w:r>
          </w:p>
        </w:tc>
        <w:tc>
          <w:tcPr>
            <w:tcW w:w="2424" w:type="dxa"/>
            <w:vMerge/>
          </w:tcPr>
          <w:p w14:paraId="03F412D2" w14:textId="77777777" w:rsidR="00236001" w:rsidRDefault="00236001"/>
        </w:tc>
      </w:tr>
      <w:tr w:rsidR="00236001" w14:paraId="5B3D73B0" w14:textId="77777777" w:rsidTr="0023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5"/>
        </w:trPr>
        <w:tc>
          <w:tcPr>
            <w:tcW w:w="1894" w:type="dxa"/>
            <w:vMerge/>
          </w:tcPr>
          <w:p w14:paraId="4102C334" w14:textId="77777777" w:rsidR="00236001" w:rsidRDefault="00236001"/>
        </w:tc>
        <w:tc>
          <w:tcPr>
            <w:tcW w:w="1568" w:type="dxa"/>
            <w:vMerge/>
          </w:tcPr>
          <w:p w14:paraId="22078A6B" w14:textId="77777777" w:rsidR="00236001" w:rsidRPr="00EA2EC1" w:rsidRDefault="00236001" w:rsidP="00B91F77"/>
        </w:tc>
        <w:tc>
          <w:tcPr>
            <w:tcW w:w="1635" w:type="dxa"/>
            <w:vMerge/>
          </w:tcPr>
          <w:p w14:paraId="1655ED43" w14:textId="77777777" w:rsidR="00236001" w:rsidRPr="00EA2EC1" w:rsidRDefault="00236001"/>
        </w:tc>
        <w:tc>
          <w:tcPr>
            <w:tcW w:w="2111" w:type="dxa"/>
          </w:tcPr>
          <w:p w14:paraId="1BB951B8" w14:textId="77777777" w:rsidR="00236001" w:rsidRDefault="00236001" w:rsidP="00B91F77">
            <w:pPr>
              <w:rPr>
                <w:b/>
                <w:sz w:val="20"/>
                <w:u w:val="single"/>
              </w:rPr>
            </w:pPr>
            <w:r>
              <w:rPr>
                <w:b/>
                <w:sz w:val="20"/>
                <w:u w:val="single"/>
              </w:rPr>
              <w:t>2016-2017 Year</w:t>
            </w:r>
          </w:p>
          <w:p w14:paraId="5014AA14" w14:textId="77777777" w:rsidR="00236001" w:rsidRDefault="00236001" w:rsidP="00B91F77">
            <w:pPr>
              <w:rPr>
                <w:b/>
                <w:sz w:val="20"/>
                <w:u w:val="single"/>
              </w:rPr>
            </w:pPr>
          </w:p>
          <w:p w14:paraId="797BD444" w14:textId="5E29473A" w:rsidR="00236001" w:rsidRPr="00236001" w:rsidRDefault="00236001" w:rsidP="00B91F77">
            <w:pPr>
              <w:rPr>
                <w:sz w:val="20"/>
              </w:rPr>
            </w:pPr>
            <w:r w:rsidRPr="00236001">
              <w:rPr>
                <w:sz w:val="20"/>
              </w:rPr>
              <w:t>5/8 = 63%</w:t>
            </w:r>
          </w:p>
        </w:tc>
        <w:tc>
          <w:tcPr>
            <w:tcW w:w="2424" w:type="dxa"/>
            <w:vMerge/>
          </w:tcPr>
          <w:p w14:paraId="1E8B25FF" w14:textId="77777777" w:rsidR="00236001" w:rsidRDefault="00236001"/>
        </w:tc>
      </w:tr>
      <w:bookmarkEnd w:id="6"/>
    </w:tbl>
    <w:p w14:paraId="0D35FA58" w14:textId="77777777" w:rsidR="006C5574" w:rsidRDefault="006C5574"/>
    <w:p w14:paraId="330045CE" w14:textId="77777777" w:rsidR="000956A4" w:rsidRPr="000956A4" w:rsidRDefault="000956A4" w:rsidP="000956A4">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rFonts w:ascii="Arial" w:eastAsia="Times New Roman" w:hAnsi="Arial" w:cs="Arial"/>
          <w:b/>
          <w:bCs/>
          <w:sz w:val="18"/>
          <w:szCs w:val="28"/>
        </w:rPr>
      </w:pPr>
      <w:r w:rsidRPr="000956A4">
        <w:rPr>
          <w:rFonts w:ascii="Arial" w:eastAsia="Times New Roman" w:hAnsi="Arial" w:cs="Arial"/>
          <w:b/>
          <w:bCs/>
          <w:sz w:val="18"/>
          <w:szCs w:val="28"/>
        </w:rPr>
        <w:t>Art 253 Assessment of Instructional Effectiveness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725"/>
        <w:gridCol w:w="2030"/>
        <w:gridCol w:w="2049"/>
        <w:gridCol w:w="2030"/>
      </w:tblGrid>
      <w:tr w:rsidR="000956A4" w:rsidRPr="000956A4" w14:paraId="330045D1" w14:textId="77777777" w:rsidTr="00396E49">
        <w:trPr>
          <w:trHeight w:val="293"/>
        </w:trPr>
        <w:tc>
          <w:tcPr>
            <w:tcW w:w="936" w:type="pct"/>
            <w:vMerge w:val="restart"/>
            <w:shd w:val="clear" w:color="auto" w:fill="F3F3F3"/>
            <w:vAlign w:val="center"/>
          </w:tcPr>
          <w:p w14:paraId="330045CF" w14:textId="77777777" w:rsidR="000956A4" w:rsidRPr="000956A4" w:rsidRDefault="000956A4" w:rsidP="000956A4">
            <w:pPr>
              <w:spacing w:after="0" w:line="240" w:lineRule="auto"/>
              <w:jc w:val="center"/>
              <w:rPr>
                <w:rFonts w:ascii="Arial" w:eastAsia="Times New Roman" w:hAnsi="Arial" w:cs="Arial"/>
                <w:sz w:val="16"/>
                <w:szCs w:val="20"/>
              </w:rPr>
            </w:pPr>
            <w:r w:rsidRPr="000956A4">
              <w:rPr>
                <w:rFonts w:ascii="Arial" w:eastAsia="Times New Roman" w:hAnsi="Arial" w:cs="Arial"/>
                <w:b/>
                <w:sz w:val="16"/>
                <w:szCs w:val="20"/>
              </w:rPr>
              <w:t>Rubric Components</w:t>
            </w:r>
          </w:p>
        </w:tc>
        <w:tc>
          <w:tcPr>
            <w:tcW w:w="4064" w:type="pct"/>
            <w:gridSpan w:val="4"/>
            <w:shd w:val="clear" w:color="auto" w:fill="F3F3F3"/>
            <w:vAlign w:val="center"/>
          </w:tcPr>
          <w:p w14:paraId="330045D0" w14:textId="77777777" w:rsidR="000956A4" w:rsidRPr="000956A4" w:rsidRDefault="000956A4" w:rsidP="000956A4">
            <w:pPr>
              <w:spacing w:after="0" w:line="240" w:lineRule="auto"/>
              <w:jc w:val="center"/>
              <w:rPr>
                <w:rFonts w:ascii="Arial" w:eastAsia="Times New Roman" w:hAnsi="Arial" w:cs="Arial"/>
                <w:sz w:val="16"/>
                <w:szCs w:val="20"/>
              </w:rPr>
            </w:pPr>
            <w:r w:rsidRPr="000956A4">
              <w:rPr>
                <w:rFonts w:ascii="Arial" w:eastAsia="Times New Roman" w:hAnsi="Arial" w:cs="Arial"/>
                <w:b/>
                <w:sz w:val="16"/>
                <w:szCs w:val="20"/>
              </w:rPr>
              <w:t>Point Scale used to Evaluate Final Critique of Animation Portfolio</w:t>
            </w:r>
          </w:p>
        </w:tc>
      </w:tr>
      <w:tr w:rsidR="000956A4" w:rsidRPr="000956A4" w14:paraId="330045DB" w14:textId="77777777" w:rsidTr="00396E49">
        <w:trPr>
          <w:trHeight w:val="376"/>
        </w:trPr>
        <w:tc>
          <w:tcPr>
            <w:tcW w:w="936" w:type="pct"/>
            <w:vMerge/>
            <w:shd w:val="clear" w:color="auto" w:fill="F3F3F3"/>
            <w:vAlign w:val="center"/>
          </w:tcPr>
          <w:p w14:paraId="330045D2" w14:textId="77777777" w:rsidR="000956A4" w:rsidRPr="000956A4" w:rsidRDefault="000956A4" w:rsidP="000956A4">
            <w:pPr>
              <w:spacing w:after="0" w:line="240" w:lineRule="auto"/>
              <w:jc w:val="center"/>
              <w:rPr>
                <w:rFonts w:ascii="Arial" w:eastAsia="Times New Roman" w:hAnsi="Arial" w:cs="Arial"/>
                <w:sz w:val="16"/>
                <w:szCs w:val="20"/>
              </w:rPr>
            </w:pPr>
          </w:p>
        </w:tc>
        <w:tc>
          <w:tcPr>
            <w:tcW w:w="895" w:type="pct"/>
            <w:shd w:val="clear" w:color="auto" w:fill="F3F3F3"/>
            <w:vAlign w:val="center"/>
          </w:tcPr>
          <w:p w14:paraId="330045D3" w14:textId="77777777" w:rsidR="000956A4" w:rsidRPr="000956A4" w:rsidRDefault="000956A4" w:rsidP="000956A4">
            <w:pPr>
              <w:spacing w:after="0" w:line="240" w:lineRule="auto"/>
              <w:jc w:val="center"/>
              <w:rPr>
                <w:rFonts w:ascii="Arial" w:eastAsia="Times New Roman" w:hAnsi="Arial" w:cs="Arial"/>
                <w:b/>
                <w:sz w:val="16"/>
                <w:szCs w:val="20"/>
              </w:rPr>
            </w:pPr>
            <w:r w:rsidRPr="000956A4">
              <w:rPr>
                <w:rFonts w:ascii="Arial" w:eastAsia="Times New Roman" w:hAnsi="Arial" w:cs="Arial"/>
                <w:b/>
                <w:sz w:val="16"/>
                <w:szCs w:val="20"/>
              </w:rPr>
              <w:t xml:space="preserve">No/ Limited Proficiency  </w:t>
            </w:r>
          </w:p>
          <w:p w14:paraId="330045D4" w14:textId="77777777" w:rsidR="000956A4" w:rsidRPr="000956A4" w:rsidRDefault="000956A4" w:rsidP="000956A4">
            <w:pPr>
              <w:spacing w:after="0" w:line="240" w:lineRule="auto"/>
              <w:jc w:val="center"/>
              <w:rPr>
                <w:rFonts w:ascii="Arial" w:eastAsia="Times New Roman" w:hAnsi="Arial" w:cs="Arial"/>
                <w:b/>
                <w:sz w:val="16"/>
                <w:szCs w:val="20"/>
              </w:rPr>
            </w:pPr>
            <w:r w:rsidRPr="000956A4">
              <w:rPr>
                <w:rFonts w:ascii="Arial" w:eastAsia="Times New Roman" w:hAnsi="Arial" w:cs="Arial"/>
                <w:b/>
                <w:color w:val="FF0000"/>
                <w:sz w:val="16"/>
                <w:szCs w:val="20"/>
              </w:rPr>
              <w:t>5-0 (D,F)</w:t>
            </w:r>
          </w:p>
        </w:tc>
        <w:tc>
          <w:tcPr>
            <w:tcW w:w="1053" w:type="pct"/>
            <w:shd w:val="clear" w:color="auto" w:fill="F3F3F3"/>
            <w:vAlign w:val="center"/>
          </w:tcPr>
          <w:p w14:paraId="330045D5" w14:textId="77777777" w:rsidR="000956A4" w:rsidRPr="000956A4" w:rsidRDefault="000956A4" w:rsidP="000956A4">
            <w:pPr>
              <w:spacing w:after="0" w:line="240" w:lineRule="auto"/>
              <w:jc w:val="center"/>
              <w:rPr>
                <w:rFonts w:ascii="Arial" w:eastAsia="Times New Roman" w:hAnsi="Arial" w:cs="Arial"/>
                <w:b/>
                <w:sz w:val="16"/>
                <w:szCs w:val="20"/>
              </w:rPr>
            </w:pPr>
            <w:r w:rsidRPr="000956A4">
              <w:rPr>
                <w:rFonts w:ascii="Arial" w:eastAsia="Times New Roman" w:hAnsi="Arial" w:cs="Arial"/>
                <w:b/>
                <w:sz w:val="16"/>
                <w:szCs w:val="20"/>
              </w:rPr>
              <w:t xml:space="preserve">Some Proficiency </w:t>
            </w:r>
          </w:p>
          <w:p w14:paraId="330045D6" w14:textId="77777777" w:rsidR="000956A4" w:rsidRPr="000956A4" w:rsidRDefault="000956A4" w:rsidP="000956A4">
            <w:pPr>
              <w:spacing w:after="0" w:line="240" w:lineRule="auto"/>
              <w:jc w:val="center"/>
              <w:rPr>
                <w:rFonts w:ascii="Arial" w:eastAsia="Times New Roman" w:hAnsi="Arial" w:cs="Arial"/>
                <w:b/>
                <w:sz w:val="16"/>
                <w:szCs w:val="20"/>
              </w:rPr>
            </w:pPr>
            <w:r w:rsidRPr="000956A4">
              <w:rPr>
                <w:rFonts w:ascii="Arial" w:eastAsia="Times New Roman" w:hAnsi="Arial" w:cs="Arial"/>
                <w:b/>
                <w:sz w:val="16"/>
                <w:szCs w:val="20"/>
              </w:rPr>
              <w:t xml:space="preserve"> </w:t>
            </w:r>
            <w:r w:rsidRPr="000956A4">
              <w:rPr>
                <w:rFonts w:ascii="Arial" w:eastAsia="Times New Roman" w:hAnsi="Arial" w:cs="Arial"/>
                <w:b/>
                <w:color w:val="FF0000"/>
                <w:sz w:val="16"/>
                <w:szCs w:val="20"/>
              </w:rPr>
              <w:t>10-6  ( C)</w:t>
            </w:r>
          </w:p>
        </w:tc>
        <w:tc>
          <w:tcPr>
            <w:tcW w:w="1063" w:type="pct"/>
            <w:shd w:val="clear" w:color="auto" w:fill="F3F3F3"/>
            <w:vAlign w:val="center"/>
          </w:tcPr>
          <w:p w14:paraId="330045D7" w14:textId="77777777" w:rsidR="000956A4" w:rsidRPr="000956A4" w:rsidRDefault="000956A4" w:rsidP="000956A4">
            <w:pPr>
              <w:spacing w:after="0" w:line="240" w:lineRule="auto"/>
              <w:jc w:val="center"/>
              <w:rPr>
                <w:rFonts w:ascii="Arial" w:eastAsia="Times New Roman" w:hAnsi="Arial" w:cs="Arial"/>
                <w:b/>
                <w:sz w:val="16"/>
                <w:szCs w:val="20"/>
              </w:rPr>
            </w:pPr>
            <w:r w:rsidRPr="000956A4">
              <w:rPr>
                <w:rFonts w:ascii="Arial" w:eastAsia="Times New Roman" w:hAnsi="Arial" w:cs="Arial"/>
                <w:b/>
                <w:sz w:val="16"/>
                <w:szCs w:val="20"/>
              </w:rPr>
              <w:t xml:space="preserve">Proficiency  </w:t>
            </w:r>
          </w:p>
          <w:p w14:paraId="330045D8" w14:textId="77777777" w:rsidR="000956A4" w:rsidRPr="000956A4" w:rsidRDefault="000956A4" w:rsidP="000956A4">
            <w:pPr>
              <w:spacing w:after="0" w:line="240" w:lineRule="auto"/>
              <w:jc w:val="center"/>
              <w:rPr>
                <w:rFonts w:ascii="Arial" w:eastAsia="Times New Roman" w:hAnsi="Arial" w:cs="Arial"/>
                <w:b/>
                <w:sz w:val="16"/>
                <w:szCs w:val="20"/>
              </w:rPr>
            </w:pPr>
            <w:r w:rsidRPr="000956A4">
              <w:rPr>
                <w:rFonts w:ascii="Arial" w:eastAsia="Times New Roman" w:hAnsi="Arial" w:cs="Arial"/>
                <w:b/>
                <w:color w:val="FF0000"/>
                <w:sz w:val="16"/>
                <w:szCs w:val="20"/>
              </w:rPr>
              <w:t>15-11  (B)</w:t>
            </w:r>
          </w:p>
        </w:tc>
        <w:tc>
          <w:tcPr>
            <w:tcW w:w="1052" w:type="pct"/>
            <w:shd w:val="clear" w:color="auto" w:fill="F3F3F3"/>
            <w:vAlign w:val="center"/>
          </w:tcPr>
          <w:p w14:paraId="330045D9" w14:textId="77777777" w:rsidR="000956A4" w:rsidRPr="000956A4" w:rsidRDefault="000956A4" w:rsidP="000956A4">
            <w:pPr>
              <w:tabs>
                <w:tab w:val="left" w:pos="847"/>
                <w:tab w:val="center" w:pos="936"/>
              </w:tabs>
              <w:spacing w:after="0" w:line="240" w:lineRule="auto"/>
              <w:jc w:val="center"/>
              <w:rPr>
                <w:rFonts w:ascii="Arial" w:eastAsia="Times New Roman" w:hAnsi="Arial" w:cs="Arial"/>
                <w:b/>
                <w:sz w:val="16"/>
                <w:szCs w:val="20"/>
              </w:rPr>
            </w:pPr>
            <w:r w:rsidRPr="000956A4">
              <w:rPr>
                <w:rFonts w:ascii="Arial" w:eastAsia="Times New Roman" w:hAnsi="Arial" w:cs="Arial"/>
                <w:b/>
                <w:sz w:val="16"/>
                <w:szCs w:val="20"/>
              </w:rPr>
              <w:t xml:space="preserve">High Proficiency     </w:t>
            </w:r>
          </w:p>
          <w:p w14:paraId="330045DA" w14:textId="77777777" w:rsidR="000956A4" w:rsidRPr="000956A4" w:rsidRDefault="000956A4" w:rsidP="000956A4">
            <w:pPr>
              <w:tabs>
                <w:tab w:val="left" w:pos="847"/>
                <w:tab w:val="center" w:pos="936"/>
              </w:tabs>
              <w:spacing w:after="0" w:line="240" w:lineRule="auto"/>
              <w:jc w:val="center"/>
              <w:rPr>
                <w:rFonts w:ascii="Arial" w:eastAsia="Times New Roman" w:hAnsi="Arial" w:cs="Arial"/>
                <w:b/>
                <w:sz w:val="16"/>
                <w:szCs w:val="20"/>
              </w:rPr>
            </w:pPr>
            <w:r w:rsidRPr="000956A4">
              <w:rPr>
                <w:rFonts w:ascii="Arial" w:eastAsia="Times New Roman" w:hAnsi="Arial" w:cs="Arial"/>
                <w:b/>
                <w:sz w:val="16"/>
                <w:szCs w:val="20"/>
              </w:rPr>
              <w:t xml:space="preserve">         </w:t>
            </w:r>
            <w:r w:rsidRPr="000956A4">
              <w:rPr>
                <w:rFonts w:ascii="Arial" w:eastAsia="Times New Roman" w:hAnsi="Arial" w:cs="Arial"/>
                <w:b/>
                <w:color w:val="FF0000"/>
                <w:sz w:val="16"/>
                <w:szCs w:val="20"/>
              </w:rPr>
              <w:t>20-16 (A)</w:t>
            </w:r>
          </w:p>
        </w:tc>
      </w:tr>
      <w:tr w:rsidR="000956A4" w:rsidRPr="000956A4" w14:paraId="330045E5" w14:textId="77777777" w:rsidTr="00396E49">
        <w:trPr>
          <w:trHeight w:val="566"/>
        </w:trPr>
        <w:tc>
          <w:tcPr>
            <w:tcW w:w="936" w:type="pct"/>
            <w:vAlign w:val="center"/>
          </w:tcPr>
          <w:p w14:paraId="330045DC" w14:textId="77777777" w:rsidR="000956A4" w:rsidRPr="000956A4" w:rsidRDefault="000956A4" w:rsidP="000956A4">
            <w:pPr>
              <w:spacing w:after="0" w:line="240" w:lineRule="auto"/>
              <w:rPr>
                <w:rFonts w:ascii="Arial" w:eastAsia="Times New Roman" w:hAnsi="Arial" w:cs="Arial"/>
                <w:b/>
                <w:sz w:val="16"/>
                <w:szCs w:val="20"/>
              </w:rPr>
            </w:pPr>
            <w:r w:rsidRPr="000956A4">
              <w:rPr>
                <w:rFonts w:ascii="Arial" w:eastAsia="Times New Roman" w:hAnsi="Arial" w:cs="Arial"/>
                <w:bCs/>
                <w:sz w:val="16"/>
                <w:szCs w:val="20"/>
              </w:rPr>
              <w:t>The student will identify and apply the design principles and the 12 principles of animation.</w:t>
            </w:r>
          </w:p>
        </w:tc>
        <w:tc>
          <w:tcPr>
            <w:tcW w:w="895" w:type="pct"/>
            <w:vAlign w:val="center"/>
          </w:tcPr>
          <w:p w14:paraId="330045DD"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Can identify, but very little evidence of application in portfolio.</w:t>
            </w:r>
          </w:p>
          <w:p w14:paraId="330045DE" w14:textId="77777777" w:rsidR="000956A4" w:rsidRPr="000956A4" w:rsidRDefault="000956A4" w:rsidP="000956A4">
            <w:pPr>
              <w:spacing w:after="0" w:line="240" w:lineRule="auto"/>
              <w:rPr>
                <w:rFonts w:ascii="Arial" w:eastAsia="Times New Roman" w:hAnsi="Arial" w:cs="Arial"/>
                <w:color w:val="FF0000"/>
                <w:sz w:val="16"/>
                <w:szCs w:val="20"/>
              </w:rPr>
            </w:pPr>
          </w:p>
        </w:tc>
        <w:tc>
          <w:tcPr>
            <w:tcW w:w="1053" w:type="pct"/>
            <w:vAlign w:val="center"/>
          </w:tcPr>
          <w:p w14:paraId="330045DF"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Can identify and displays some evidence of application in portfolio.</w:t>
            </w:r>
          </w:p>
          <w:p w14:paraId="330045E0" w14:textId="77777777" w:rsidR="000956A4" w:rsidRPr="000956A4" w:rsidRDefault="000956A4" w:rsidP="000956A4">
            <w:pPr>
              <w:spacing w:after="0" w:line="240" w:lineRule="auto"/>
              <w:rPr>
                <w:rFonts w:ascii="Arial" w:eastAsia="Times New Roman" w:hAnsi="Arial" w:cs="Arial"/>
                <w:color w:val="FF0000"/>
                <w:sz w:val="16"/>
                <w:szCs w:val="20"/>
              </w:rPr>
            </w:pPr>
          </w:p>
        </w:tc>
        <w:tc>
          <w:tcPr>
            <w:tcW w:w="1063" w:type="pct"/>
            <w:vAlign w:val="center"/>
          </w:tcPr>
          <w:p w14:paraId="330045E1"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Can identify and there is evidence of application in most of the portfolio projects.</w:t>
            </w:r>
          </w:p>
          <w:p w14:paraId="330045E2" w14:textId="77777777" w:rsidR="000956A4" w:rsidRPr="000956A4" w:rsidRDefault="000956A4" w:rsidP="000956A4">
            <w:pPr>
              <w:spacing w:after="0" w:line="240" w:lineRule="auto"/>
              <w:rPr>
                <w:rFonts w:ascii="Arial" w:eastAsia="Times New Roman" w:hAnsi="Arial" w:cs="Arial"/>
                <w:color w:val="FF0000"/>
                <w:sz w:val="16"/>
                <w:szCs w:val="20"/>
              </w:rPr>
            </w:pPr>
          </w:p>
        </w:tc>
        <w:tc>
          <w:tcPr>
            <w:tcW w:w="1052" w:type="pct"/>
            <w:vAlign w:val="center"/>
          </w:tcPr>
          <w:p w14:paraId="330045E3"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Can identify and there is consistent evidence of application in the portfolio.</w:t>
            </w:r>
          </w:p>
          <w:p w14:paraId="330045E4" w14:textId="77777777" w:rsidR="000956A4" w:rsidRPr="000956A4" w:rsidRDefault="000956A4" w:rsidP="000956A4">
            <w:pPr>
              <w:spacing w:after="0" w:line="240" w:lineRule="auto"/>
              <w:rPr>
                <w:rFonts w:ascii="Arial" w:eastAsia="Times New Roman" w:hAnsi="Arial" w:cs="Arial"/>
                <w:color w:val="FF0000"/>
                <w:sz w:val="16"/>
                <w:szCs w:val="20"/>
              </w:rPr>
            </w:pPr>
          </w:p>
        </w:tc>
      </w:tr>
      <w:tr w:rsidR="000956A4" w:rsidRPr="000956A4" w14:paraId="330045F0" w14:textId="77777777" w:rsidTr="00396E49">
        <w:trPr>
          <w:trHeight w:val="890"/>
        </w:trPr>
        <w:tc>
          <w:tcPr>
            <w:tcW w:w="936" w:type="pct"/>
            <w:vAlign w:val="center"/>
          </w:tcPr>
          <w:p w14:paraId="330045E6" w14:textId="77777777" w:rsidR="000956A4" w:rsidRPr="000956A4" w:rsidRDefault="007B5EE0" w:rsidP="000956A4">
            <w:pPr>
              <w:spacing w:after="0" w:line="240" w:lineRule="auto"/>
              <w:rPr>
                <w:rFonts w:ascii="Arial" w:eastAsia="Times New Roman" w:hAnsi="Arial" w:cs="Arial"/>
                <w:bCs/>
                <w:sz w:val="16"/>
                <w:szCs w:val="20"/>
              </w:rPr>
            </w:pPr>
            <w:r>
              <w:rPr>
                <w:rFonts w:ascii="Arial" w:eastAsia="Times New Roman" w:hAnsi="Arial" w:cs="Arial"/>
                <w:bCs/>
                <w:sz w:val="16"/>
                <w:szCs w:val="20"/>
              </w:rPr>
              <w:t>The student will</w:t>
            </w:r>
            <w:r w:rsidR="000956A4" w:rsidRPr="000956A4">
              <w:rPr>
                <w:rFonts w:ascii="Arial" w:eastAsia="Times New Roman" w:hAnsi="Arial" w:cs="Arial"/>
                <w:bCs/>
                <w:sz w:val="16"/>
                <w:szCs w:val="20"/>
              </w:rPr>
              <w:t xml:space="preserve"> visually create a story through storyboards</w:t>
            </w:r>
          </w:p>
          <w:p w14:paraId="330045E7" w14:textId="77777777" w:rsidR="000956A4" w:rsidRPr="000956A4" w:rsidRDefault="000956A4" w:rsidP="000956A4">
            <w:pPr>
              <w:spacing w:after="0" w:line="240" w:lineRule="auto"/>
              <w:rPr>
                <w:rFonts w:ascii="Arial" w:eastAsia="Times New Roman" w:hAnsi="Arial" w:cs="Arial"/>
                <w:b/>
                <w:sz w:val="16"/>
                <w:szCs w:val="20"/>
              </w:rPr>
            </w:pPr>
          </w:p>
        </w:tc>
        <w:tc>
          <w:tcPr>
            <w:tcW w:w="895" w:type="pct"/>
            <w:vAlign w:val="center"/>
          </w:tcPr>
          <w:p w14:paraId="330045E8"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Can create a story.</w:t>
            </w:r>
          </w:p>
          <w:p w14:paraId="330045E9" w14:textId="77777777" w:rsidR="000956A4" w:rsidRPr="000956A4" w:rsidRDefault="000956A4" w:rsidP="000956A4">
            <w:pPr>
              <w:spacing w:after="0" w:line="240" w:lineRule="auto"/>
              <w:rPr>
                <w:rFonts w:ascii="Arial" w:eastAsia="Times New Roman" w:hAnsi="Arial" w:cs="Arial"/>
                <w:color w:val="FF0000"/>
                <w:sz w:val="16"/>
                <w:szCs w:val="20"/>
              </w:rPr>
            </w:pPr>
          </w:p>
        </w:tc>
        <w:tc>
          <w:tcPr>
            <w:tcW w:w="1053" w:type="pct"/>
            <w:vAlign w:val="center"/>
          </w:tcPr>
          <w:p w14:paraId="330045EA"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Can visually create a story through storyboards.</w:t>
            </w:r>
          </w:p>
          <w:p w14:paraId="330045EB" w14:textId="77777777" w:rsidR="000956A4" w:rsidRPr="000956A4" w:rsidRDefault="000956A4" w:rsidP="000956A4">
            <w:pPr>
              <w:spacing w:after="0" w:line="240" w:lineRule="auto"/>
              <w:rPr>
                <w:rFonts w:ascii="Arial" w:eastAsia="Times New Roman" w:hAnsi="Arial" w:cs="Arial"/>
                <w:color w:val="FF0000"/>
                <w:sz w:val="16"/>
                <w:szCs w:val="20"/>
              </w:rPr>
            </w:pPr>
          </w:p>
        </w:tc>
        <w:tc>
          <w:tcPr>
            <w:tcW w:w="1063" w:type="pct"/>
            <w:vAlign w:val="center"/>
          </w:tcPr>
          <w:p w14:paraId="330045EC"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Can visually create a story through storyboards that is clear.</w:t>
            </w:r>
          </w:p>
          <w:p w14:paraId="330045ED" w14:textId="77777777" w:rsidR="000956A4" w:rsidRPr="000956A4" w:rsidRDefault="000956A4" w:rsidP="000956A4">
            <w:pPr>
              <w:spacing w:after="0" w:line="240" w:lineRule="auto"/>
              <w:rPr>
                <w:rFonts w:ascii="Arial" w:eastAsia="Times New Roman" w:hAnsi="Arial" w:cs="Arial"/>
                <w:color w:val="FF0000"/>
                <w:sz w:val="16"/>
                <w:szCs w:val="20"/>
              </w:rPr>
            </w:pPr>
          </w:p>
        </w:tc>
        <w:tc>
          <w:tcPr>
            <w:tcW w:w="1052" w:type="pct"/>
            <w:vAlign w:val="center"/>
          </w:tcPr>
          <w:p w14:paraId="330045EE"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Can visually create a story through storyboards that is clear and entertaining.</w:t>
            </w:r>
          </w:p>
          <w:p w14:paraId="330045EF" w14:textId="77777777" w:rsidR="000956A4" w:rsidRPr="000956A4" w:rsidRDefault="000956A4" w:rsidP="000956A4">
            <w:pPr>
              <w:spacing w:after="0" w:line="240" w:lineRule="auto"/>
              <w:rPr>
                <w:rFonts w:ascii="Arial" w:eastAsia="Times New Roman" w:hAnsi="Arial" w:cs="Arial"/>
                <w:color w:val="FF0000"/>
                <w:sz w:val="16"/>
                <w:szCs w:val="20"/>
              </w:rPr>
            </w:pPr>
          </w:p>
        </w:tc>
      </w:tr>
      <w:tr w:rsidR="000956A4" w:rsidRPr="000956A4" w14:paraId="330045FC" w14:textId="77777777" w:rsidTr="00396E49">
        <w:trPr>
          <w:trHeight w:val="620"/>
        </w:trPr>
        <w:tc>
          <w:tcPr>
            <w:tcW w:w="936" w:type="pct"/>
            <w:vAlign w:val="center"/>
          </w:tcPr>
          <w:p w14:paraId="330045F1" w14:textId="77777777" w:rsidR="000956A4" w:rsidRPr="000956A4" w:rsidRDefault="000956A4" w:rsidP="000956A4">
            <w:pPr>
              <w:spacing w:after="0" w:line="240" w:lineRule="auto"/>
              <w:jc w:val="center"/>
              <w:rPr>
                <w:rFonts w:ascii="Arial" w:eastAsia="Times New Roman" w:hAnsi="Arial" w:cs="Arial"/>
                <w:b/>
                <w:sz w:val="16"/>
                <w:szCs w:val="20"/>
              </w:rPr>
            </w:pPr>
          </w:p>
          <w:p w14:paraId="330045F2" w14:textId="77777777" w:rsidR="000956A4" w:rsidRPr="000956A4" w:rsidRDefault="007B5EE0" w:rsidP="000956A4">
            <w:pPr>
              <w:spacing w:after="0" w:line="240" w:lineRule="auto"/>
              <w:rPr>
                <w:rFonts w:ascii="Arial" w:eastAsia="Times New Roman" w:hAnsi="Arial" w:cs="Arial"/>
                <w:bCs/>
                <w:sz w:val="16"/>
                <w:szCs w:val="20"/>
              </w:rPr>
            </w:pPr>
            <w:r>
              <w:rPr>
                <w:rFonts w:ascii="Arial" w:eastAsia="Times New Roman" w:hAnsi="Arial" w:cs="Arial"/>
                <w:bCs/>
                <w:sz w:val="16"/>
                <w:szCs w:val="20"/>
              </w:rPr>
              <w:t>The student will</w:t>
            </w:r>
            <w:r w:rsidRPr="000956A4">
              <w:rPr>
                <w:rFonts w:ascii="Arial" w:eastAsia="Times New Roman" w:hAnsi="Arial" w:cs="Arial"/>
                <w:bCs/>
                <w:sz w:val="16"/>
                <w:szCs w:val="20"/>
              </w:rPr>
              <w:t xml:space="preserve"> </w:t>
            </w:r>
            <w:r w:rsidR="000956A4" w:rsidRPr="000956A4">
              <w:rPr>
                <w:rFonts w:ascii="Arial" w:eastAsia="Times New Roman" w:hAnsi="Arial" w:cs="Arial"/>
                <w:bCs/>
                <w:sz w:val="16"/>
                <w:szCs w:val="20"/>
              </w:rPr>
              <w:t>create an animation that displays lighting effects and sound</w:t>
            </w:r>
          </w:p>
          <w:p w14:paraId="330045F3" w14:textId="77777777" w:rsidR="000956A4" w:rsidRPr="000956A4" w:rsidRDefault="000956A4" w:rsidP="000956A4">
            <w:pPr>
              <w:spacing w:after="0" w:line="240" w:lineRule="auto"/>
              <w:rPr>
                <w:rFonts w:ascii="Arial" w:eastAsia="Times New Roman" w:hAnsi="Arial" w:cs="Arial"/>
                <w:b/>
                <w:sz w:val="16"/>
                <w:szCs w:val="20"/>
              </w:rPr>
            </w:pPr>
          </w:p>
        </w:tc>
        <w:tc>
          <w:tcPr>
            <w:tcW w:w="895" w:type="pct"/>
            <w:vAlign w:val="center"/>
          </w:tcPr>
          <w:p w14:paraId="330045F4" w14:textId="77777777" w:rsidR="000956A4" w:rsidRPr="000956A4" w:rsidRDefault="000956A4" w:rsidP="000956A4">
            <w:pPr>
              <w:spacing w:after="0" w:line="240" w:lineRule="auto"/>
              <w:rPr>
                <w:rFonts w:ascii="Arial" w:eastAsia="Times New Roman" w:hAnsi="Arial" w:cs="Arial"/>
                <w:bCs/>
                <w:sz w:val="16"/>
                <w:szCs w:val="20"/>
              </w:rPr>
            </w:pPr>
            <w:r w:rsidRPr="000956A4">
              <w:rPr>
                <w:rFonts w:ascii="Arial" w:eastAsia="Times New Roman" w:hAnsi="Arial" w:cs="Arial"/>
                <w:bCs/>
                <w:sz w:val="16"/>
                <w:szCs w:val="20"/>
              </w:rPr>
              <w:t>Can create an animation that displays lighting effects and sound but needs assistance to do so.</w:t>
            </w:r>
          </w:p>
          <w:p w14:paraId="330045F5" w14:textId="77777777" w:rsidR="000956A4" w:rsidRPr="000956A4" w:rsidRDefault="000956A4" w:rsidP="000956A4">
            <w:pPr>
              <w:spacing w:after="0" w:line="240" w:lineRule="auto"/>
              <w:rPr>
                <w:rFonts w:ascii="Arial" w:eastAsia="Times New Roman" w:hAnsi="Arial" w:cs="Arial"/>
                <w:sz w:val="16"/>
                <w:szCs w:val="20"/>
              </w:rPr>
            </w:pPr>
          </w:p>
        </w:tc>
        <w:tc>
          <w:tcPr>
            <w:tcW w:w="1053" w:type="pct"/>
            <w:vAlign w:val="center"/>
          </w:tcPr>
          <w:p w14:paraId="330045F6" w14:textId="77777777" w:rsidR="000956A4" w:rsidRPr="000956A4" w:rsidRDefault="000956A4" w:rsidP="000956A4">
            <w:pPr>
              <w:spacing w:after="0" w:line="240" w:lineRule="auto"/>
              <w:rPr>
                <w:rFonts w:ascii="Arial" w:eastAsia="Times New Roman" w:hAnsi="Arial" w:cs="Arial"/>
                <w:bCs/>
                <w:sz w:val="16"/>
                <w:szCs w:val="20"/>
              </w:rPr>
            </w:pPr>
            <w:r w:rsidRPr="000956A4">
              <w:rPr>
                <w:rFonts w:ascii="Arial" w:eastAsia="Times New Roman" w:hAnsi="Arial" w:cs="Arial"/>
                <w:bCs/>
                <w:sz w:val="16"/>
                <w:szCs w:val="20"/>
              </w:rPr>
              <w:t>Can create an animation that displays lighting effects and sound and needs little assistance to do so.</w:t>
            </w:r>
          </w:p>
          <w:p w14:paraId="330045F7" w14:textId="77777777" w:rsidR="000956A4" w:rsidRPr="000956A4" w:rsidRDefault="000956A4" w:rsidP="000956A4">
            <w:pPr>
              <w:spacing w:after="0" w:line="240" w:lineRule="auto"/>
              <w:rPr>
                <w:rFonts w:ascii="Arial" w:eastAsia="Times New Roman" w:hAnsi="Arial" w:cs="Arial"/>
                <w:color w:val="FF0000"/>
                <w:sz w:val="16"/>
                <w:szCs w:val="20"/>
              </w:rPr>
            </w:pPr>
          </w:p>
        </w:tc>
        <w:tc>
          <w:tcPr>
            <w:tcW w:w="1063" w:type="pct"/>
            <w:vAlign w:val="center"/>
          </w:tcPr>
          <w:p w14:paraId="330045F8" w14:textId="77777777" w:rsidR="000956A4" w:rsidRPr="000956A4" w:rsidRDefault="000956A4" w:rsidP="000956A4">
            <w:pPr>
              <w:spacing w:after="0" w:line="240" w:lineRule="auto"/>
              <w:rPr>
                <w:rFonts w:ascii="Arial" w:eastAsia="Times New Roman" w:hAnsi="Arial" w:cs="Arial"/>
                <w:bCs/>
                <w:sz w:val="16"/>
                <w:szCs w:val="20"/>
              </w:rPr>
            </w:pPr>
            <w:r w:rsidRPr="000956A4">
              <w:rPr>
                <w:rFonts w:ascii="Arial" w:eastAsia="Times New Roman" w:hAnsi="Arial" w:cs="Arial"/>
                <w:bCs/>
                <w:sz w:val="16"/>
                <w:szCs w:val="20"/>
              </w:rPr>
              <w:t>Can create an animation that displays lighting effects and sound.</w:t>
            </w:r>
          </w:p>
          <w:p w14:paraId="330045F9" w14:textId="77777777" w:rsidR="000956A4" w:rsidRPr="000956A4" w:rsidRDefault="000956A4" w:rsidP="000956A4">
            <w:pPr>
              <w:spacing w:after="0" w:line="240" w:lineRule="auto"/>
              <w:rPr>
                <w:rFonts w:ascii="Arial" w:eastAsia="Times New Roman" w:hAnsi="Arial" w:cs="Arial"/>
                <w:color w:val="FF0000"/>
                <w:sz w:val="16"/>
                <w:szCs w:val="20"/>
              </w:rPr>
            </w:pPr>
          </w:p>
        </w:tc>
        <w:tc>
          <w:tcPr>
            <w:tcW w:w="1052" w:type="pct"/>
            <w:vAlign w:val="center"/>
          </w:tcPr>
          <w:p w14:paraId="330045FA" w14:textId="77777777" w:rsidR="000956A4" w:rsidRPr="000956A4" w:rsidRDefault="000956A4" w:rsidP="000956A4">
            <w:pPr>
              <w:spacing w:after="0" w:line="240" w:lineRule="auto"/>
              <w:rPr>
                <w:rFonts w:ascii="Arial" w:eastAsia="Times New Roman" w:hAnsi="Arial" w:cs="Arial"/>
                <w:bCs/>
                <w:sz w:val="16"/>
                <w:szCs w:val="20"/>
              </w:rPr>
            </w:pPr>
            <w:r w:rsidRPr="000956A4">
              <w:rPr>
                <w:rFonts w:ascii="Arial" w:eastAsia="Times New Roman" w:hAnsi="Arial" w:cs="Arial"/>
                <w:bCs/>
                <w:sz w:val="16"/>
                <w:szCs w:val="20"/>
              </w:rPr>
              <w:t>Can create an animation that displays lighting effects and sound that is entertaining.</w:t>
            </w:r>
          </w:p>
          <w:p w14:paraId="330045FB" w14:textId="77777777" w:rsidR="000956A4" w:rsidRPr="000956A4" w:rsidRDefault="000956A4" w:rsidP="000956A4">
            <w:pPr>
              <w:spacing w:after="0" w:line="240" w:lineRule="auto"/>
              <w:rPr>
                <w:rFonts w:ascii="Arial" w:eastAsia="Times New Roman" w:hAnsi="Arial" w:cs="Arial"/>
                <w:color w:val="FF0000"/>
                <w:sz w:val="16"/>
                <w:szCs w:val="20"/>
              </w:rPr>
            </w:pPr>
          </w:p>
        </w:tc>
      </w:tr>
      <w:tr w:rsidR="000956A4" w:rsidRPr="000956A4" w14:paraId="33004604" w14:textId="77777777" w:rsidTr="00396E49">
        <w:trPr>
          <w:trHeight w:val="779"/>
        </w:trPr>
        <w:tc>
          <w:tcPr>
            <w:tcW w:w="936" w:type="pct"/>
            <w:vAlign w:val="center"/>
          </w:tcPr>
          <w:p w14:paraId="330045FD" w14:textId="77777777" w:rsidR="000956A4" w:rsidRPr="000956A4" w:rsidRDefault="000956A4" w:rsidP="000956A4">
            <w:pPr>
              <w:spacing w:after="0" w:line="240" w:lineRule="auto"/>
              <w:rPr>
                <w:rFonts w:ascii="Times New Roman" w:eastAsia="Times New Roman" w:hAnsi="Times New Roman" w:cs="Times New Roman"/>
                <w:bCs/>
                <w:sz w:val="16"/>
                <w:szCs w:val="24"/>
              </w:rPr>
            </w:pPr>
          </w:p>
          <w:p w14:paraId="330045FE" w14:textId="77777777" w:rsidR="000956A4" w:rsidRPr="000956A4" w:rsidRDefault="007B5EE0" w:rsidP="000956A4">
            <w:pPr>
              <w:spacing w:after="0" w:line="240" w:lineRule="auto"/>
              <w:rPr>
                <w:rFonts w:ascii="Arial" w:eastAsia="Times New Roman" w:hAnsi="Arial" w:cs="Arial"/>
                <w:bCs/>
                <w:sz w:val="16"/>
                <w:szCs w:val="20"/>
              </w:rPr>
            </w:pPr>
            <w:r>
              <w:rPr>
                <w:rFonts w:ascii="Arial" w:eastAsia="Times New Roman" w:hAnsi="Arial" w:cs="Arial"/>
                <w:bCs/>
                <w:sz w:val="16"/>
                <w:szCs w:val="20"/>
              </w:rPr>
              <w:t>The student will</w:t>
            </w:r>
            <w:r w:rsidRPr="000956A4">
              <w:rPr>
                <w:rFonts w:ascii="Arial" w:eastAsia="Times New Roman" w:hAnsi="Arial" w:cs="Arial"/>
                <w:bCs/>
                <w:sz w:val="16"/>
                <w:szCs w:val="20"/>
              </w:rPr>
              <w:t xml:space="preserve"> </w:t>
            </w:r>
            <w:r w:rsidR="000956A4" w:rsidRPr="000956A4">
              <w:rPr>
                <w:rFonts w:ascii="Arial" w:eastAsia="Times New Roman" w:hAnsi="Arial" w:cs="Arial"/>
                <w:bCs/>
                <w:sz w:val="16"/>
                <w:szCs w:val="20"/>
              </w:rPr>
              <w:t>operate professional tools and applications to produce animation.</w:t>
            </w:r>
          </w:p>
          <w:p w14:paraId="330045FF" w14:textId="77777777" w:rsidR="000956A4" w:rsidRPr="000956A4" w:rsidRDefault="000956A4" w:rsidP="000956A4">
            <w:pPr>
              <w:spacing w:after="0" w:line="240" w:lineRule="auto"/>
              <w:rPr>
                <w:rFonts w:ascii="Arial" w:eastAsia="Times New Roman" w:hAnsi="Arial" w:cs="Arial"/>
                <w:b/>
                <w:sz w:val="16"/>
                <w:szCs w:val="20"/>
              </w:rPr>
            </w:pPr>
          </w:p>
        </w:tc>
        <w:tc>
          <w:tcPr>
            <w:tcW w:w="895" w:type="pct"/>
            <w:vAlign w:val="center"/>
          </w:tcPr>
          <w:p w14:paraId="33004600" w14:textId="77777777" w:rsidR="000956A4" w:rsidRPr="000956A4" w:rsidRDefault="000956A4" w:rsidP="000956A4">
            <w:pPr>
              <w:spacing w:after="0" w:line="240" w:lineRule="auto"/>
              <w:rPr>
                <w:rFonts w:ascii="Arial" w:eastAsia="Times New Roman" w:hAnsi="Arial" w:cs="Arial"/>
                <w:bCs/>
                <w:sz w:val="16"/>
                <w:szCs w:val="20"/>
              </w:rPr>
            </w:pPr>
            <w:r w:rsidRPr="000956A4">
              <w:rPr>
                <w:rFonts w:ascii="Arial" w:eastAsia="Times New Roman" w:hAnsi="Arial" w:cs="Arial"/>
                <w:bCs/>
                <w:sz w:val="16"/>
                <w:szCs w:val="20"/>
              </w:rPr>
              <w:t>Can operate professional tools and applications to produce animation, but must have assistance.</w:t>
            </w:r>
          </w:p>
        </w:tc>
        <w:tc>
          <w:tcPr>
            <w:tcW w:w="1053" w:type="pct"/>
            <w:vAlign w:val="center"/>
          </w:tcPr>
          <w:p w14:paraId="33004601" w14:textId="77777777" w:rsidR="000956A4" w:rsidRPr="000956A4" w:rsidRDefault="000956A4" w:rsidP="000956A4">
            <w:pPr>
              <w:spacing w:after="0" w:line="240" w:lineRule="auto"/>
              <w:rPr>
                <w:rFonts w:ascii="Arial" w:eastAsia="Times New Roman" w:hAnsi="Arial" w:cs="Arial"/>
                <w:bCs/>
                <w:sz w:val="16"/>
                <w:szCs w:val="20"/>
              </w:rPr>
            </w:pPr>
            <w:r w:rsidRPr="000956A4">
              <w:rPr>
                <w:rFonts w:ascii="Arial" w:eastAsia="Times New Roman" w:hAnsi="Arial" w:cs="Arial"/>
                <w:bCs/>
                <w:sz w:val="16"/>
                <w:szCs w:val="20"/>
              </w:rPr>
              <w:t>Can operate professional tools and applications to produce animation with little assistance.</w:t>
            </w:r>
          </w:p>
        </w:tc>
        <w:tc>
          <w:tcPr>
            <w:tcW w:w="1063" w:type="pct"/>
            <w:vAlign w:val="center"/>
          </w:tcPr>
          <w:p w14:paraId="33004602" w14:textId="77777777" w:rsidR="000956A4" w:rsidRPr="000956A4" w:rsidRDefault="000956A4" w:rsidP="000956A4">
            <w:pPr>
              <w:spacing w:after="0" w:line="240" w:lineRule="auto"/>
              <w:rPr>
                <w:rFonts w:ascii="Arial" w:eastAsia="Times New Roman" w:hAnsi="Arial" w:cs="Arial"/>
                <w:bCs/>
                <w:sz w:val="16"/>
                <w:szCs w:val="20"/>
              </w:rPr>
            </w:pPr>
            <w:r w:rsidRPr="000956A4">
              <w:rPr>
                <w:rFonts w:ascii="Arial" w:eastAsia="Times New Roman" w:hAnsi="Arial" w:cs="Arial"/>
                <w:bCs/>
                <w:sz w:val="16"/>
                <w:szCs w:val="20"/>
              </w:rPr>
              <w:t>Can operate professional tools and applications to produce animation.</w:t>
            </w:r>
          </w:p>
        </w:tc>
        <w:tc>
          <w:tcPr>
            <w:tcW w:w="1052" w:type="pct"/>
            <w:vAlign w:val="center"/>
          </w:tcPr>
          <w:p w14:paraId="33004603" w14:textId="77777777" w:rsidR="000956A4" w:rsidRPr="000956A4" w:rsidRDefault="000956A4" w:rsidP="000956A4">
            <w:pPr>
              <w:spacing w:after="0" w:line="240" w:lineRule="auto"/>
              <w:rPr>
                <w:rFonts w:ascii="Arial" w:eastAsia="Times New Roman" w:hAnsi="Arial" w:cs="Arial"/>
                <w:bCs/>
                <w:sz w:val="16"/>
                <w:szCs w:val="20"/>
              </w:rPr>
            </w:pPr>
            <w:r w:rsidRPr="000956A4">
              <w:rPr>
                <w:rFonts w:ascii="Arial" w:eastAsia="Times New Roman" w:hAnsi="Arial" w:cs="Arial"/>
                <w:bCs/>
                <w:sz w:val="16"/>
                <w:szCs w:val="20"/>
              </w:rPr>
              <w:t xml:space="preserve">Can consistently operate professional tools and applications to produce animation. </w:t>
            </w:r>
          </w:p>
        </w:tc>
      </w:tr>
      <w:tr w:rsidR="000956A4" w:rsidRPr="000956A4" w14:paraId="3300460E" w14:textId="77777777" w:rsidTr="00396E49">
        <w:trPr>
          <w:trHeight w:val="74"/>
        </w:trPr>
        <w:tc>
          <w:tcPr>
            <w:tcW w:w="936" w:type="pct"/>
            <w:vAlign w:val="center"/>
          </w:tcPr>
          <w:p w14:paraId="33004605" w14:textId="77777777" w:rsidR="000956A4" w:rsidRPr="000956A4" w:rsidRDefault="000956A4" w:rsidP="000956A4">
            <w:pPr>
              <w:spacing w:after="0" w:line="240" w:lineRule="auto"/>
              <w:rPr>
                <w:rFonts w:ascii="Times New Roman" w:eastAsia="Times New Roman" w:hAnsi="Times New Roman" w:cs="Times New Roman"/>
                <w:bCs/>
                <w:sz w:val="16"/>
                <w:szCs w:val="24"/>
              </w:rPr>
            </w:pPr>
          </w:p>
          <w:p w14:paraId="33004606" w14:textId="77777777" w:rsidR="000956A4" w:rsidRPr="000956A4" w:rsidRDefault="000956A4" w:rsidP="000956A4">
            <w:pPr>
              <w:spacing w:after="0" w:line="240" w:lineRule="auto"/>
              <w:rPr>
                <w:rFonts w:ascii="Arial" w:eastAsia="Times New Roman" w:hAnsi="Arial" w:cs="Arial"/>
                <w:b/>
                <w:sz w:val="16"/>
                <w:szCs w:val="20"/>
              </w:rPr>
            </w:pPr>
            <w:r w:rsidRPr="000956A4">
              <w:rPr>
                <w:rFonts w:ascii="Arial" w:eastAsia="Times New Roman" w:hAnsi="Arial" w:cs="Arial"/>
                <w:bCs/>
                <w:sz w:val="16"/>
                <w:szCs w:val="20"/>
              </w:rPr>
              <w:t xml:space="preserve">Critical analysis </w:t>
            </w:r>
          </w:p>
        </w:tc>
        <w:tc>
          <w:tcPr>
            <w:tcW w:w="895" w:type="pct"/>
            <w:vAlign w:val="center"/>
          </w:tcPr>
          <w:p w14:paraId="33004607"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Unable to objectively critique their animation and the animation of peers.</w:t>
            </w:r>
          </w:p>
          <w:p w14:paraId="33004608" w14:textId="77777777" w:rsidR="000956A4" w:rsidRPr="000956A4" w:rsidRDefault="000956A4" w:rsidP="000956A4">
            <w:pPr>
              <w:spacing w:after="0" w:line="240" w:lineRule="auto"/>
              <w:rPr>
                <w:rFonts w:ascii="Arial" w:eastAsia="Times New Roman" w:hAnsi="Arial" w:cs="Arial"/>
                <w:color w:val="FF0000"/>
                <w:sz w:val="16"/>
                <w:szCs w:val="20"/>
              </w:rPr>
            </w:pPr>
          </w:p>
        </w:tc>
        <w:tc>
          <w:tcPr>
            <w:tcW w:w="1053" w:type="pct"/>
            <w:vAlign w:val="center"/>
          </w:tcPr>
          <w:p w14:paraId="33004609"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In few instances, can objectively critique their animation and the animation of peers sometimes using the correct terminology of the industry.</w:t>
            </w:r>
          </w:p>
          <w:p w14:paraId="3300460A" w14:textId="77777777" w:rsidR="000956A4" w:rsidRPr="000956A4" w:rsidRDefault="000956A4" w:rsidP="000956A4">
            <w:pPr>
              <w:spacing w:after="0" w:line="240" w:lineRule="auto"/>
              <w:rPr>
                <w:rFonts w:ascii="Arial" w:eastAsia="Times New Roman" w:hAnsi="Arial" w:cs="Arial"/>
                <w:sz w:val="16"/>
                <w:szCs w:val="20"/>
              </w:rPr>
            </w:pPr>
          </w:p>
        </w:tc>
        <w:tc>
          <w:tcPr>
            <w:tcW w:w="1063" w:type="pct"/>
            <w:vAlign w:val="center"/>
          </w:tcPr>
          <w:p w14:paraId="3300460B"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Can objectively critique their animation and the animation of peers sometimes using the correct terminology of the industry.</w:t>
            </w:r>
          </w:p>
        </w:tc>
        <w:tc>
          <w:tcPr>
            <w:tcW w:w="1052" w:type="pct"/>
            <w:vAlign w:val="center"/>
          </w:tcPr>
          <w:p w14:paraId="3300460C" w14:textId="77777777" w:rsidR="000956A4" w:rsidRPr="000956A4" w:rsidRDefault="000956A4" w:rsidP="000956A4">
            <w:pPr>
              <w:spacing w:after="0" w:line="240" w:lineRule="auto"/>
              <w:rPr>
                <w:rFonts w:ascii="Arial" w:eastAsia="Times New Roman" w:hAnsi="Arial" w:cs="Arial"/>
                <w:sz w:val="16"/>
                <w:szCs w:val="20"/>
              </w:rPr>
            </w:pPr>
            <w:r w:rsidRPr="000956A4">
              <w:rPr>
                <w:rFonts w:ascii="Arial" w:eastAsia="Times New Roman" w:hAnsi="Arial" w:cs="Arial"/>
                <w:sz w:val="16"/>
                <w:szCs w:val="20"/>
              </w:rPr>
              <w:t>Accurately uses terminology of the industry to critique their work and the work of their peers.</w:t>
            </w:r>
          </w:p>
          <w:p w14:paraId="3300460D" w14:textId="77777777" w:rsidR="000956A4" w:rsidRPr="000956A4" w:rsidRDefault="000956A4" w:rsidP="000956A4">
            <w:pPr>
              <w:spacing w:after="0" w:line="240" w:lineRule="auto"/>
              <w:rPr>
                <w:rFonts w:ascii="Arial" w:eastAsia="Times New Roman" w:hAnsi="Arial" w:cs="Arial"/>
                <w:color w:val="FF0000"/>
                <w:sz w:val="16"/>
                <w:szCs w:val="20"/>
              </w:rPr>
            </w:pPr>
          </w:p>
        </w:tc>
      </w:tr>
    </w:tbl>
    <w:p w14:paraId="3300460F" w14:textId="77777777" w:rsidR="000956A4" w:rsidRPr="000956A4" w:rsidRDefault="000956A4" w:rsidP="000956A4">
      <w:pPr>
        <w:spacing w:after="0" w:line="240" w:lineRule="auto"/>
        <w:jc w:val="center"/>
        <w:rPr>
          <w:rFonts w:ascii="Verdana" w:eastAsia="Times New Roman" w:hAnsi="Verdana" w:cs="Times New Roman"/>
          <w:sz w:val="16"/>
          <w:szCs w:val="16"/>
        </w:rPr>
      </w:pPr>
    </w:p>
    <w:p w14:paraId="33004610" w14:textId="77777777" w:rsidR="000956A4" w:rsidRPr="000956A4" w:rsidRDefault="000956A4" w:rsidP="000956A4">
      <w:pPr>
        <w:spacing w:after="0" w:line="240" w:lineRule="auto"/>
        <w:jc w:val="center"/>
        <w:rPr>
          <w:rFonts w:ascii="Verdana" w:eastAsia="Times New Roman" w:hAnsi="Verdana" w:cs="Times New Roman"/>
          <w:sz w:val="16"/>
          <w:szCs w:val="16"/>
        </w:rPr>
      </w:pPr>
    </w:p>
    <w:p w14:paraId="3300468F" w14:textId="77777777" w:rsidR="00EA2EC1" w:rsidRPr="00EA2EC1" w:rsidRDefault="00EA2EC1" w:rsidP="00EA2EC1">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rFonts w:ascii="Arial" w:eastAsia="Times New Roman" w:hAnsi="Arial" w:cs="Arial"/>
          <w:b/>
          <w:bCs/>
          <w:sz w:val="28"/>
          <w:szCs w:val="28"/>
        </w:rPr>
      </w:pPr>
      <w:r w:rsidRPr="00EA2EC1">
        <w:rPr>
          <w:rFonts w:ascii="Arial" w:eastAsia="Times New Roman" w:hAnsi="Arial" w:cs="Arial"/>
          <w:b/>
          <w:bCs/>
          <w:sz w:val="28"/>
          <w:szCs w:val="28"/>
        </w:rPr>
        <w:t>Art 283 Assessment of Instructional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1178"/>
        <w:gridCol w:w="977"/>
        <w:gridCol w:w="756"/>
        <w:gridCol w:w="940"/>
      </w:tblGrid>
      <w:tr w:rsidR="00A93F0C" w:rsidRPr="00EA2EC1" w14:paraId="33004692" w14:textId="77777777" w:rsidTr="00497582">
        <w:trPr>
          <w:trHeight w:val="372"/>
        </w:trPr>
        <w:tc>
          <w:tcPr>
            <w:tcW w:w="0" w:type="auto"/>
            <w:vMerge w:val="restart"/>
            <w:shd w:val="clear" w:color="auto" w:fill="F3F3F3"/>
            <w:vAlign w:val="center"/>
          </w:tcPr>
          <w:p w14:paraId="33004690" w14:textId="77777777" w:rsidR="00A93F0C" w:rsidRPr="00E90AA1" w:rsidRDefault="00A93F0C" w:rsidP="00EA2EC1">
            <w:pPr>
              <w:spacing w:after="0" w:line="240" w:lineRule="auto"/>
              <w:jc w:val="center"/>
              <w:rPr>
                <w:rFonts w:ascii="Arial" w:eastAsia="Times New Roman" w:hAnsi="Arial" w:cs="Arial"/>
                <w:sz w:val="10"/>
                <w:szCs w:val="20"/>
              </w:rPr>
            </w:pPr>
            <w:r w:rsidRPr="00E90AA1">
              <w:rPr>
                <w:rFonts w:ascii="Arial" w:eastAsia="Times New Roman" w:hAnsi="Arial" w:cs="Arial"/>
                <w:b/>
                <w:sz w:val="10"/>
                <w:szCs w:val="20"/>
              </w:rPr>
              <w:t>Rubric Components</w:t>
            </w:r>
          </w:p>
        </w:tc>
        <w:tc>
          <w:tcPr>
            <w:tcW w:w="0" w:type="auto"/>
            <w:gridSpan w:val="4"/>
            <w:shd w:val="clear" w:color="auto" w:fill="F3F3F3"/>
            <w:vAlign w:val="center"/>
          </w:tcPr>
          <w:p w14:paraId="33004691" w14:textId="77777777" w:rsidR="00A93F0C" w:rsidRPr="00E90AA1" w:rsidRDefault="00A93F0C" w:rsidP="00EA2EC1">
            <w:pPr>
              <w:spacing w:after="0" w:line="240" w:lineRule="auto"/>
              <w:jc w:val="center"/>
              <w:rPr>
                <w:rFonts w:ascii="Arial" w:eastAsia="Times New Roman" w:hAnsi="Arial" w:cs="Arial"/>
                <w:sz w:val="10"/>
                <w:szCs w:val="20"/>
              </w:rPr>
            </w:pPr>
            <w:r w:rsidRPr="00E90AA1">
              <w:rPr>
                <w:rFonts w:ascii="Arial" w:eastAsia="Times New Roman" w:hAnsi="Arial" w:cs="Arial"/>
                <w:b/>
                <w:sz w:val="10"/>
                <w:szCs w:val="20"/>
              </w:rPr>
              <w:t>Point Scale used to Evaluate Final Critique of Animation Portfolio</w:t>
            </w:r>
          </w:p>
        </w:tc>
      </w:tr>
      <w:tr w:rsidR="00A93F0C" w:rsidRPr="00EA2EC1" w14:paraId="33004698" w14:textId="77777777" w:rsidTr="00497582">
        <w:trPr>
          <w:trHeight w:val="476"/>
        </w:trPr>
        <w:tc>
          <w:tcPr>
            <w:tcW w:w="0" w:type="auto"/>
            <w:vMerge/>
            <w:shd w:val="clear" w:color="auto" w:fill="F3F3F3"/>
            <w:vAlign w:val="center"/>
          </w:tcPr>
          <w:p w14:paraId="33004693" w14:textId="77777777" w:rsidR="00A93F0C" w:rsidRPr="00E90AA1" w:rsidRDefault="00A93F0C" w:rsidP="00EA2EC1">
            <w:pPr>
              <w:spacing w:after="0" w:line="240" w:lineRule="auto"/>
              <w:jc w:val="center"/>
              <w:rPr>
                <w:rFonts w:ascii="Arial" w:eastAsia="Times New Roman" w:hAnsi="Arial" w:cs="Arial"/>
                <w:sz w:val="10"/>
                <w:szCs w:val="20"/>
              </w:rPr>
            </w:pPr>
          </w:p>
        </w:tc>
        <w:tc>
          <w:tcPr>
            <w:tcW w:w="0" w:type="auto"/>
            <w:shd w:val="clear" w:color="auto" w:fill="F3F3F3"/>
            <w:vAlign w:val="center"/>
          </w:tcPr>
          <w:p w14:paraId="33004694" w14:textId="77777777" w:rsidR="00A93F0C" w:rsidRPr="00E90AA1" w:rsidRDefault="00A93F0C" w:rsidP="00EA2EC1">
            <w:pPr>
              <w:spacing w:after="0" w:line="240" w:lineRule="auto"/>
              <w:jc w:val="center"/>
              <w:rPr>
                <w:rFonts w:ascii="Arial" w:eastAsia="Times New Roman" w:hAnsi="Arial" w:cs="Arial"/>
                <w:b/>
                <w:sz w:val="10"/>
                <w:szCs w:val="20"/>
              </w:rPr>
            </w:pPr>
            <w:r w:rsidRPr="00E90AA1">
              <w:rPr>
                <w:rFonts w:ascii="Arial" w:eastAsia="Times New Roman" w:hAnsi="Arial" w:cs="Arial"/>
                <w:b/>
                <w:sz w:val="10"/>
                <w:szCs w:val="20"/>
              </w:rPr>
              <w:t>No/ Limited Proficiency</w:t>
            </w:r>
          </w:p>
        </w:tc>
        <w:tc>
          <w:tcPr>
            <w:tcW w:w="0" w:type="auto"/>
            <w:shd w:val="clear" w:color="auto" w:fill="F3F3F3"/>
            <w:vAlign w:val="center"/>
          </w:tcPr>
          <w:p w14:paraId="33004695" w14:textId="77777777" w:rsidR="00A93F0C" w:rsidRPr="00E90AA1" w:rsidRDefault="00A93F0C" w:rsidP="00EA2EC1">
            <w:pPr>
              <w:spacing w:after="0" w:line="240" w:lineRule="auto"/>
              <w:jc w:val="center"/>
              <w:rPr>
                <w:rFonts w:ascii="Arial" w:eastAsia="Times New Roman" w:hAnsi="Arial" w:cs="Arial"/>
                <w:b/>
                <w:sz w:val="10"/>
                <w:szCs w:val="20"/>
              </w:rPr>
            </w:pPr>
            <w:r w:rsidRPr="00E90AA1">
              <w:rPr>
                <w:rFonts w:ascii="Arial" w:eastAsia="Times New Roman" w:hAnsi="Arial" w:cs="Arial"/>
                <w:b/>
                <w:sz w:val="10"/>
                <w:szCs w:val="20"/>
              </w:rPr>
              <w:t>Some Proficiency</w:t>
            </w:r>
          </w:p>
        </w:tc>
        <w:tc>
          <w:tcPr>
            <w:tcW w:w="0" w:type="auto"/>
            <w:shd w:val="clear" w:color="auto" w:fill="F3F3F3"/>
            <w:vAlign w:val="center"/>
          </w:tcPr>
          <w:p w14:paraId="33004696" w14:textId="77777777" w:rsidR="00A93F0C" w:rsidRPr="00E90AA1" w:rsidRDefault="00A93F0C" w:rsidP="00EA2EC1">
            <w:pPr>
              <w:spacing w:after="0" w:line="240" w:lineRule="auto"/>
              <w:jc w:val="center"/>
              <w:rPr>
                <w:rFonts w:ascii="Arial" w:eastAsia="Times New Roman" w:hAnsi="Arial" w:cs="Arial"/>
                <w:b/>
                <w:sz w:val="10"/>
                <w:szCs w:val="20"/>
              </w:rPr>
            </w:pPr>
            <w:r w:rsidRPr="00E90AA1">
              <w:rPr>
                <w:rFonts w:ascii="Arial" w:eastAsia="Times New Roman" w:hAnsi="Arial" w:cs="Arial"/>
                <w:b/>
                <w:sz w:val="10"/>
                <w:szCs w:val="20"/>
              </w:rPr>
              <w:t>Proficiency</w:t>
            </w:r>
          </w:p>
        </w:tc>
        <w:tc>
          <w:tcPr>
            <w:tcW w:w="0" w:type="auto"/>
            <w:shd w:val="clear" w:color="auto" w:fill="F3F3F3"/>
            <w:vAlign w:val="center"/>
          </w:tcPr>
          <w:p w14:paraId="33004697" w14:textId="77777777" w:rsidR="00A93F0C" w:rsidRPr="00E90AA1" w:rsidRDefault="00A93F0C" w:rsidP="00EA2EC1">
            <w:pPr>
              <w:tabs>
                <w:tab w:val="left" w:pos="847"/>
                <w:tab w:val="center" w:pos="936"/>
              </w:tabs>
              <w:spacing w:after="0" w:line="240" w:lineRule="auto"/>
              <w:jc w:val="center"/>
              <w:rPr>
                <w:rFonts w:ascii="Arial" w:eastAsia="Times New Roman" w:hAnsi="Arial" w:cs="Arial"/>
                <w:b/>
                <w:sz w:val="10"/>
                <w:szCs w:val="20"/>
              </w:rPr>
            </w:pPr>
            <w:r w:rsidRPr="00E90AA1">
              <w:rPr>
                <w:rFonts w:ascii="Arial" w:eastAsia="Times New Roman" w:hAnsi="Arial" w:cs="Arial"/>
                <w:b/>
                <w:sz w:val="10"/>
                <w:szCs w:val="20"/>
              </w:rPr>
              <w:t>High Proficiency</w:t>
            </w:r>
          </w:p>
        </w:tc>
      </w:tr>
      <w:tr w:rsidR="00A93F0C" w:rsidRPr="00EA2EC1" w14:paraId="3300469E" w14:textId="77777777" w:rsidTr="00497582">
        <w:trPr>
          <w:trHeight w:val="368"/>
        </w:trPr>
        <w:tc>
          <w:tcPr>
            <w:tcW w:w="0" w:type="auto"/>
          </w:tcPr>
          <w:p w14:paraId="33004699" w14:textId="77777777" w:rsidR="00A93F0C" w:rsidRPr="00E90AA1" w:rsidRDefault="00A93F0C" w:rsidP="00497582">
            <w:pPr>
              <w:spacing w:after="0" w:line="240" w:lineRule="auto"/>
              <w:rPr>
                <w:rFonts w:ascii="Arial" w:eastAsia="Times New Roman" w:hAnsi="Arial" w:cs="Arial"/>
                <w:b/>
                <w:sz w:val="18"/>
                <w:szCs w:val="20"/>
              </w:rPr>
            </w:pPr>
            <w:r w:rsidRPr="00E90AA1">
              <w:rPr>
                <w:rFonts w:ascii="Times New Roman" w:eastAsia="Times New Roman" w:hAnsi="Times New Roman" w:cs="Times New Roman"/>
                <w:bCs/>
                <w:sz w:val="18"/>
                <w:szCs w:val="24"/>
              </w:rPr>
              <w:t>Demonstrate knowledge of principles of design as evidenced in final portfolio</w:t>
            </w:r>
          </w:p>
        </w:tc>
        <w:tc>
          <w:tcPr>
            <w:tcW w:w="0" w:type="auto"/>
            <w:vAlign w:val="center"/>
          </w:tcPr>
          <w:p w14:paraId="3300469A"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9B"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9C"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9D" w14:textId="77777777" w:rsidR="00A93F0C" w:rsidRPr="00E90AA1" w:rsidRDefault="00A93F0C" w:rsidP="00EA2EC1">
            <w:pPr>
              <w:spacing w:after="0" w:line="240" w:lineRule="auto"/>
              <w:jc w:val="center"/>
              <w:rPr>
                <w:rFonts w:ascii="Arial" w:eastAsia="Times New Roman" w:hAnsi="Arial" w:cs="Arial"/>
                <w:sz w:val="18"/>
                <w:szCs w:val="20"/>
              </w:rPr>
            </w:pPr>
          </w:p>
        </w:tc>
      </w:tr>
      <w:tr w:rsidR="00A93F0C" w:rsidRPr="00EA2EC1" w14:paraId="330046A4" w14:textId="77777777" w:rsidTr="00497582">
        <w:trPr>
          <w:trHeight w:val="386"/>
        </w:trPr>
        <w:tc>
          <w:tcPr>
            <w:tcW w:w="0" w:type="auto"/>
          </w:tcPr>
          <w:p w14:paraId="3300469F" w14:textId="77777777" w:rsidR="00A93F0C" w:rsidRPr="00E90AA1" w:rsidRDefault="00A93F0C" w:rsidP="00497582">
            <w:pPr>
              <w:spacing w:after="0" w:line="240" w:lineRule="auto"/>
              <w:rPr>
                <w:rFonts w:ascii="Arial" w:eastAsia="Times New Roman" w:hAnsi="Arial" w:cs="Arial"/>
                <w:b/>
                <w:sz w:val="18"/>
                <w:szCs w:val="20"/>
              </w:rPr>
            </w:pPr>
            <w:r w:rsidRPr="00E90AA1">
              <w:rPr>
                <w:rFonts w:ascii="Times New Roman" w:eastAsia="Times New Roman" w:hAnsi="Times New Roman" w:cs="Times New Roman"/>
                <w:bCs/>
                <w:sz w:val="18"/>
                <w:szCs w:val="24"/>
              </w:rPr>
              <w:t>Demonstrate knowledge of principles of animation as evidenced in final portfolio</w:t>
            </w:r>
          </w:p>
        </w:tc>
        <w:tc>
          <w:tcPr>
            <w:tcW w:w="0" w:type="auto"/>
            <w:vAlign w:val="center"/>
          </w:tcPr>
          <w:p w14:paraId="330046A0"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A1"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A2"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A3" w14:textId="77777777" w:rsidR="00A93F0C" w:rsidRPr="00E90AA1" w:rsidRDefault="00A93F0C" w:rsidP="00EA2EC1">
            <w:pPr>
              <w:spacing w:after="0" w:line="240" w:lineRule="auto"/>
              <w:jc w:val="center"/>
              <w:rPr>
                <w:rFonts w:ascii="Arial" w:eastAsia="Times New Roman" w:hAnsi="Arial" w:cs="Arial"/>
                <w:sz w:val="18"/>
                <w:szCs w:val="20"/>
              </w:rPr>
            </w:pPr>
          </w:p>
        </w:tc>
      </w:tr>
      <w:tr w:rsidR="00A93F0C" w:rsidRPr="00EA2EC1" w14:paraId="330046AA" w14:textId="77777777" w:rsidTr="00497582">
        <w:trPr>
          <w:trHeight w:val="359"/>
        </w:trPr>
        <w:tc>
          <w:tcPr>
            <w:tcW w:w="0" w:type="auto"/>
          </w:tcPr>
          <w:p w14:paraId="330046A5" w14:textId="77777777" w:rsidR="00A93F0C" w:rsidRPr="00E90AA1" w:rsidRDefault="00A93F0C" w:rsidP="00497582">
            <w:pPr>
              <w:spacing w:after="0" w:line="240" w:lineRule="auto"/>
              <w:rPr>
                <w:rFonts w:ascii="Arial" w:eastAsia="Times New Roman" w:hAnsi="Arial" w:cs="Arial"/>
                <w:b/>
                <w:sz w:val="18"/>
                <w:szCs w:val="20"/>
              </w:rPr>
            </w:pPr>
            <w:r w:rsidRPr="00E90AA1">
              <w:rPr>
                <w:rFonts w:ascii="Times New Roman" w:eastAsia="Times New Roman" w:hAnsi="Times New Roman" w:cs="Times New Roman"/>
                <w:bCs/>
                <w:sz w:val="18"/>
                <w:szCs w:val="24"/>
              </w:rPr>
              <w:t>Demonstrate knowledge of pictorial story development as evidenced in final portfolio</w:t>
            </w:r>
          </w:p>
        </w:tc>
        <w:tc>
          <w:tcPr>
            <w:tcW w:w="0" w:type="auto"/>
            <w:vAlign w:val="center"/>
          </w:tcPr>
          <w:p w14:paraId="330046A6"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A7"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A8"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A9" w14:textId="77777777" w:rsidR="00A93F0C" w:rsidRPr="00E90AA1" w:rsidRDefault="00A93F0C" w:rsidP="00EA2EC1">
            <w:pPr>
              <w:spacing w:after="0" w:line="240" w:lineRule="auto"/>
              <w:jc w:val="center"/>
              <w:rPr>
                <w:rFonts w:ascii="Arial" w:eastAsia="Times New Roman" w:hAnsi="Arial" w:cs="Arial"/>
                <w:sz w:val="18"/>
                <w:szCs w:val="20"/>
              </w:rPr>
            </w:pPr>
          </w:p>
        </w:tc>
      </w:tr>
      <w:tr w:rsidR="00A93F0C" w:rsidRPr="00EA2EC1" w14:paraId="330046B0" w14:textId="77777777" w:rsidTr="00497582">
        <w:trPr>
          <w:trHeight w:val="341"/>
        </w:trPr>
        <w:tc>
          <w:tcPr>
            <w:tcW w:w="0" w:type="auto"/>
          </w:tcPr>
          <w:p w14:paraId="330046AB" w14:textId="77777777" w:rsidR="00A93F0C" w:rsidRPr="00E90AA1" w:rsidRDefault="00A93F0C" w:rsidP="00497582">
            <w:pPr>
              <w:spacing w:after="0" w:line="240" w:lineRule="auto"/>
              <w:rPr>
                <w:rFonts w:ascii="Arial" w:eastAsia="Times New Roman" w:hAnsi="Arial" w:cs="Arial"/>
                <w:b/>
                <w:sz w:val="18"/>
                <w:szCs w:val="20"/>
              </w:rPr>
            </w:pPr>
            <w:r w:rsidRPr="00E90AA1">
              <w:rPr>
                <w:rFonts w:ascii="Times New Roman" w:eastAsia="Times New Roman" w:hAnsi="Times New Roman" w:cs="Times New Roman"/>
                <w:bCs/>
                <w:sz w:val="18"/>
                <w:szCs w:val="24"/>
              </w:rPr>
              <w:t>Demonstrate knowledge of visual composition as evidenced in final animation portfolio</w:t>
            </w:r>
          </w:p>
        </w:tc>
        <w:tc>
          <w:tcPr>
            <w:tcW w:w="0" w:type="auto"/>
            <w:vAlign w:val="center"/>
          </w:tcPr>
          <w:p w14:paraId="330046AC"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AD"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AE"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AF" w14:textId="77777777" w:rsidR="00A93F0C" w:rsidRPr="00E90AA1" w:rsidRDefault="00A93F0C" w:rsidP="00EA2EC1">
            <w:pPr>
              <w:spacing w:after="0" w:line="240" w:lineRule="auto"/>
              <w:jc w:val="center"/>
              <w:rPr>
                <w:rFonts w:ascii="Arial" w:eastAsia="Times New Roman" w:hAnsi="Arial" w:cs="Arial"/>
                <w:sz w:val="18"/>
                <w:szCs w:val="20"/>
              </w:rPr>
            </w:pPr>
          </w:p>
        </w:tc>
      </w:tr>
      <w:tr w:rsidR="00A93F0C" w:rsidRPr="00EA2EC1" w14:paraId="330046B7" w14:textId="77777777" w:rsidTr="00497582">
        <w:trPr>
          <w:trHeight w:val="593"/>
        </w:trPr>
        <w:tc>
          <w:tcPr>
            <w:tcW w:w="0" w:type="auto"/>
          </w:tcPr>
          <w:p w14:paraId="330046B1" w14:textId="77777777" w:rsidR="00A93F0C" w:rsidRPr="00E90AA1" w:rsidRDefault="00A93F0C" w:rsidP="00497582">
            <w:pPr>
              <w:spacing w:after="0" w:line="240" w:lineRule="auto"/>
              <w:rPr>
                <w:rFonts w:ascii="Arial" w:eastAsia="Times New Roman" w:hAnsi="Arial" w:cs="Arial"/>
                <w:b/>
                <w:sz w:val="18"/>
                <w:szCs w:val="20"/>
              </w:rPr>
            </w:pPr>
            <w:r w:rsidRPr="00E90AA1">
              <w:rPr>
                <w:rFonts w:ascii="Times New Roman" w:eastAsia="Times New Roman" w:hAnsi="Times New Roman" w:cs="Times New Roman"/>
                <w:bCs/>
                <w:sz w:val="18"/>
                <w:szCs w:val="24"/>
              </w:rPr>
              <w:t>Demonstrate knowledge of human and animal anatomy as evidenced in drawings of a final portfolio</w:t>
            </w:r>
          </w:p>
          <w:p w14:paraId="330046B2" w14:textId="77777777" w:rsidR="00A93F0C" w:rsidRPr="00E90AA1" w:rsidRDefault="00A93F0C" w:rsidP="00497582">
            <w:pPr>
              <w:spacing w:after="0" w:line="240" w:lineRule="auto"/>
              <w:rPr>
                <w:rFonts w:ascii="Arial" w:eastAsia="Times New Roman" w:hAnsi="Arial" w:cs="Arial"/>
                <w:b/>
                <w:sz w:val="18"/>
                <w:szCs w:val="20"/>
              </w:rPr>
            </w:pPr>
          </w:p>
        </w:tc>
        <w:tc>
          <w:tcPr>
            <w:tcW w:w="0" w:type="auto"/>
            <w:vAlign w:val="center"/>
          </w:tcPr>
          <w:p w14:paraId="330046B3"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B4"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B5" w14:textId="77777777" w:rsidR="00A93F0C" w:rsidRPr="00E90AA1" w:rsidRDefault="00A93F0C" w:rsidP="00EA2EC1">
            <w:pPr>
              <w:spacing w:after="0" w:line="240" w:lineRule="auto"/>
              <w:jc w:val="center"/>
              <w:rPr>
                <w:rFonts w:ascii="Arial" w:eastAsia="Times New Roman" w:hAnsi="Arial" w:cs="Arial"/>
                <w:sz w:val="18"/>
                <w:szCs w:val="20"/>
              </w:rPr>
            </w:pPr>
          </w:p>
        </w:tc>
        <w:tc>
          <w:tcPr>
            <w:tcW w:w="0" w:type="auto"/>
            <w:vAlign w:val="center"/>
          </w:tcPr>
          <w:p w14:paraId="330046B6" w14:textId="77777777" w:rsidR="00A93F0C" w:rsidRPr="00E90AA1" w:rsidRDefault="00A93F0C" w:rsidP="00EA2EC1">
            <w:pPr>
              <w:spacing w:after="0" w:line="240" w:lineRule="auto"/>
              <w:jc w:val="center"/>
              <w:rPr>
                <w:rFonts w:ascii="Arial" w:eastAsia="Times New Roman" w:hAnsi="Arial" w:cs="Arial"/>
                <w:sz w:val="18"/>
                <w:szCs w:val="20"/>
              </w:rPr>
            </w:pPr>
          </w:p>
        </w:tc>
      </w:tr>
    </w:tbl>
    <w:p w14:paraId="330046BA" w14:textId="77777777" w:rsidR="00EA2EC1" w:rsidRPr="00EA2EC1" w:rsidRDefault="00EA2EC1" w:rsidP="00E90AA1">
      <w:pPr>
        <w:spacing w:after="0" w:line="240" w:lineRule="auto"/>
        <w:rPr>
          <w:rFonts w:ascii="Verdana" w:eastAsia="Times New Roman" w:hAnsi="Verdana" w:cs="Times New Roman"/>
          <w:sz w:val="16"/>
          <w:szCs w:val="16"/>
        </w:rPr>
      </w:pPr>
    </w:p>
    <w:p w14:paraId="330046BB" w14:textId="77777777" w:rsidR="00EA2EC1" w:rsidRPr="00EA2EC1" w:rsidRDefault="00EA2EC1" w:rsidP="00EA2EC1">
      <w:pPr>
        <w:spacing w:after="0" w:line="240" w:lineRule="auto"/>
        <w:jc w:val="center"/>
        <w:rPr>
          <w:rFonts w:ascii="Verdana" w:eastAsia="Times New Roman" w:hAnsi="Verdana" w:cs="Times New Roman"/>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1"/>
        <w:gridCol w:w="1395"/>
        <w:gridCol w:w="1121"/>
        <w:gridCol w:w="2331"/>
        <w:gridCol w:w="2104"/>
      </w:tblGrid>
      <w:tr w:rsidR="00B204B9" w:rsidRPr="00B204B9" w14:paraId="330046C0" w14:textId="77777777" w:rsidTr="00396E49">
        <w:tc>
          <w:tcPr>
            <w:tcW w:w="5000" w:type="pct"/>
            <w:gridSpan w:val="5"/>
            <w:tcBorders>
              <w:bottom w:val="single" w:sz="6" w:space="0" w:color="auto"/>
            </w:tcBorders>
            <w:shd w:val="clear" w:color="auto" w:fill="D9D9D9"/>
          </w:tcPr>
          <w:p w14:paraId="330046BC" w14:textId="12418950" w:rsidR="00B204B9" w:rsidRPr="00B204B9" w:rsidRDefault="00B204B9" w:rsidP="00B204B9">
            <w:pPr>
              <w:spacing w:after="0" w:line="240" w:lineRule="auto"/>
              <w:jc w:val="center"/>
              <w:rPr>
                <w:rFonts w:ascii="Calibri" w:eastAsia="Times New Roman" w:hAnsi="Calibri" w:cs="Times New Roman"/>
                <w:b/>
                <w:sz w:val="32"/>
                <w:szCs w:val="32"/>
              </w:rPr>
            </w:pPr>
            <w:r w:rsidRPr="00B204B9">
              <w:rPr>
                <w:rFonts w:ascii="Calibri" w:eastAsia="Times New Roman" w:hAnsi="Calibri" w:cs="Times New Roman"/>
                <w:b/>
                <w:sz w:val="32"/>
                <w:szCs w:val="32"/>
              </w:rPr>
              <w:t xml:space="preserve">HIS 101 Course Student Learning Outcomes &amp; Assessment Plan </w:t>
            </w:r>
            <w:r w:rsidR="00497582">
              <w:rPr>
                <w:rFonts w:ascii="Calibri" w:eastAsia="Times New Roman" w:hAnsi="Calibri" w:cs="Times New Roman"/>
                <w:b/>
                <w:sz w:val="32"/>
                <w:szCs w:val="32"/>
              </w:rPr>
              <w:t>201</w:t>
            </w:r>
            <w:r w:rsidR="00E90AA1">
              <w:rPr>
                <w:rFonts w:ascii="Calibri" w:eastAsia="Times New Roman" w:hAnsi="Calibri" w:cs="Times New Roman"/>
                <w:b/>
                <w:sz w:val="32"/>
                <w:szCs w:val="32"/>
              </w:rPr>
              <w:t>6</w:t>
            </w:r>
            <w:r w:rsidR="00497582">
              <w:rPr>
                <w:rFonts w:ascii="Calibri" w:eastAsia="Times New Roman" w:hAnsi="Calibri" w:cs="Times New Roman"/>
                <w:b/>
                <w:sz w:val="32"/>
                <w:szCs w:val="32"/>
              </w:rPr>
              <w:t>-201</w:t>
            </w:r>
            <w:r w:rsidR="00E90AA1">
              <w:rPr>
                <w:rFonts w:ascii="Calibri" w:eastAsia="Times New Roman" w:hAnsi="Calibri" w:cs="Times New Roman"/>
                <w:b/>
                <w:sz w:val="32"/>
                <w:szCs w:val="32"/>
              </w:rPr>
              <w:t>7</w:t>
            </w:r>
          </w:p>
          <w:p w14:paraId="330046BD" w14:textId="77777777" w:rsidR="00B204B9" w:rsidRPr="00B204B9" w:rsidRDefault="00B204B9" w:rsidP="00B204B9">
            <w:pPr>
              <w:rPr>
                <w:rFonts w:ascii="Calibri" w:eastAsia="Times New Roman" w:hAnsi="Calibri" w:cs="Times New Roman"/>
              </w:rPr>
            </w:pPr>
            <w:r>
              <w:rPr>
                <w:rFonts w:ascii="Calibri" w:eastAsia="Times New Roman" w:hAnsi="Calibri" w:cs="Times New Roman"/>
                <w:u w:val="single"/>
              </w:rPr>
              <w:t>C</w:t>
            </w:r>
            <w:r w:rsidRPr="00B204B9">
              <w:rPr>
                <w:rFonts w:ascii="Calibri" w:eastAsia="Times New Roman" w:hAnsi="Calibri" w:cs="Times New Roman"/>
                <w:u w:val="single"/>
              </w:rPr>
              <w:t>ourse Student Learning Outcomes</w:t>
            </w:r>
            <w:r w:rsidRPr="00B204B9">
              <w:rPr>
                <w:rFonts w:ascii="Calibri" w:eastAsia="Times New Roman" w:hAnsi="Calibri" w:cs="Times New Roman"/>
              </w:rPr>
              <w:t xml:space="preserve"> </w:t>
            </w:r>
          </w:p>
          <w:p w14:paraId="27B018AE" w14:textId="77777777" w:rsidR="004175C1" w:rsidRDefault="00C60119" w:rsidP="00C60119">
            <w:pPr>
              <w:pStyle w:val="ListParagraph"/>
              <w:numPr>
                <w:ilvl w:val="0"/>
                <w:numId w:val="36"/>
              </w:numPr>
              <w:spacing w:after="0" w:line="240" w:lineRule="auto"/>
              <w:rPr>
                <w:rFonts w:ascii="Calibri" w:eastAsia="Times New Roman" w:hAnsi="Calibri" w:cs="Times New Roman"/>
              </w:rPr>
            </w:pPr>
            <w:r>
              <w:rPr>
                <w:rFonts w:ascii="Calibri" w:eastAsia="Times New Roman" w:hAnsi="Calibri" w:cs="Times New Roman"/>
              </w:rPr>
              <w:t xml:space="preserve">The student shows mastery of relevant context using information from primary and/or secondary sources. </w:t>
            </w:r>
          </w:p>
          <w:p w14:paraId="28FB6E42" w14:textId="325274A9" w:rsidR="00C60119" w:rsidRDefault="00C60119" w:rsidP="00C60119">
            <w:pPr>
              <w:pStyle w:val="ListParagraph"/>
              <w:numPr>
                <w:ilvl w:val="0"/>
                <w:numId w:val="36"/>
              </w:numPr>
              <w:spacing w:after="0" w:line="240" w:lineRule="auto"/>
              <w:rPr>
                <w:rFonts w:ascii="Calibri" w:eastAsia="Times New Roman" w:hAnsi="Calibri" w:cs="Times New Roman"/>
              </w:rPr>
            </w:pPr>
            <w:r>
              <w:rPr>
                <w:rFonts w:ascii="Calibri" w:eastAsia="Times New Roman" w:hAnsi="Calibri" w:cs="Times New Roman"/>
              </w:rPr>
              <w:t>The student constructed/organized a satisfactory thesis using clear, organizational structure and coherent language.</w:t>
            </w:r>
          </w:p>
          <w:p w14:paraId="330046BF" w14:textId="652792E2" w:rsidR="00C60119" w:rsidRPr="00B204B9" w:rsidRDefault="00C60119" w:rsidP="00C60119">
            <w:pPr>
              <w:pStyle w:val="ListParagraph"/>
              <w:numPr>
                <w:ilvl w:val="0"/>
                <w:numId w:val="36"/>
              </w:numPr>
              <w:spacing w:after="0" w:line="240" w:lineRule="auto"/>
              <w:rPr>
                <w:rFonts w:ascii="Calibri" w:eastAsia="Times New Roman" w:hAnsi="Calibri" w:cs="Times New Roman"/>
              </w:rPr>
            </w:pPr>
            <w:r>
              <w:rPr>
                <w:rFonts w:ascii="Calibri" w:eastAsia="Times New Roman" w:hAnsi="Calibri" w:cs="Times New Roman"/>
              </w:rPr>
              <w:t xml:space="preserve">The student used primary and/or secondary materials in a coherent and thoughtful manner in support of his or her thesis. </w:t>
            </w:r>
          </w:p>
        </w:tc>
      </w:tr>
      <w:tr w:rsidR="00B204B9" w:rsidRPr="00B204B9" w14:paraId="330046C6" w14:textId="77777777" w:rsidTr="00C60119">
        <w:trPr>
          <w:trHeight w:val="54"/>
        </w:trPr>
        <w:tc>
          <w:tcPr>
            <w:tcW w:w="1392" w:type="pct"/>
            <w:tcBorders>
              <w:left w:val="single" w:sz="6" w:space="0" w:color="auto"/>
              <w:bottom w:val="double" w:sz="4" w:space="0" w:color="auto"/>
              <w:right w:val="single" w:sz="6" w:space="0" w:color="auto"/>
            </w:tcBorders>
            <w:vAlign w:val="center"/>
          </w:tcPr>
          <w:p w14:paraId="330046C1" w14:textId="77777777" w:rsidR="00B204B9" w:rsidRPr="00B204B9" w:rsidRDefault="00B204B9" w:rsidP="00B204B9">
            <w:pPr>
              <w:spacing w:after="0" w:line="240" w:lineRule="auto"/>
              <w:jc w:val="center"/>
              <w:rPr>
                <w:rFonts w:ascii="Calibri" w:eastAsia="Times New Roman" w:hAnsi="Calibri" w:cs="Times New Roman"/>
                <w:b/>
                <w:sz w:val="24"/>
                <w:szCs w:val="24"/>
              </w:rPr>
            </w:pPr>
            <w:r w:rsidRPr="00B204B9">
              <w:rPr>
                <w:rFonts w:ascii="Calibri" w:eastAsia="Times New Roman" w:hAnsi="Calibri" w:cs="Times New Roman"/>
                <w:b/>
                <w:sz w:val="24"/>
                <w:szCs w:val="24"/>
              </w:rPr>
              <w:t>Intended Outcomes</w:t>
            </w:r>
          </w:p>
        </w:tc>
        <w:tc>
          <w:tcPr>
            <w:tcW w:w="724" w:type="pct"/>
            <w:tcBorders>
              <w:left w:val="single" w:sz="6" w:space="0" w:color="auto"/>
              <w:bottom w:val="thinThickSmallGap" w:sz="12" w:space="0" w:color="auto"/>
              <w:right w:val="single" w:sz="4" w:space="0" w:color="auto"/>
            </w:tcBorders>
            <w:vAlign w:val="center"/>
          </w:tcPr>
          <w:p w14:paraId="330046C2" w14:textId="77777777" w:rsidR="00B204B9" w:rsidRPr="00B204B9" w:rsidRDefault="00B204B9" w:rsidP="00B204B9">
            <w:pPr>
              <w:spacing w:after="0" w:line="240" w:lineRule="auto"/>
              <w:jc w:val="center"/>
              <w:rPr>
                <w:rFonts w:ascii="Calibri" w:eastAsia="Times New Roman" w:hAnsi="Calibri" w:cs="Times New Roman"/>
                <w:b/>
                <w:sz w:val="24"/>
                <w:szCs w:val="24"/>
              </w:rPr>
            </w:pPr>
            <w:r w:rsidRPr="00B204B9">
              <w:rPr>
                <w:rFonts w:ascii="Calibri" w:eastAsia="Times New Roman" w:hAnsi="Calibri" w:cs="Times New Roman"/>
                <w:b/>
                <w:sz w:val="24"/>
                <w:szCs w:val="24"/>
              </w:rPr>
              <w:t>Means of Assessment</w:t>
            </w:r>
          </w:p>
        </w:tc>
        <w:tc>
          <w:tcPr>
            <w:tcW w:w="582" w:type="pct"/>
            <w:tcBorders>
              <w:left w:val="single" w:sz="6" w:space="0" w:color="auto"/>
              <w:bottom w:val="thinThickSmallGap" w:sz="12" w:space="0" w:color="auto"/>
              <w:right w:val="single" w:sz="4" w:space="0" w:color="auto"/>
            </w:tcBorders>
            <w:vAlign w:val="center"/>
          </w:tcPr>
          <w:p w14:paraId="330046C3" w14:textId="77777777" w:rsidR="00B204B9" w:rsidRPr="00B204B9" w:rsidRDefault="00B204B9" w:rsidP="00B204B9">
            <w:pPr>
              <w:spacing w:after="0" w:line="240" w:lineRule="auto"/>
              <w:jc w:val="center"/>
              <w:rPr>
                <w:rFonts w:ascii="Calibri" w:eastAsia="Times New Roman" w:hAnsi="Calibri" w:cs="Times New Roman"/>
                <w:b/>
                <w:sz w:val="24"/>
                <w:szCs w:val="24"/>
              </w:rPr>
            </w:pPr>
            <w:r w:rsidRPr="00B204B9">
              <w:rPr>
                <w:rFonts w:ascii="Calibri" w:eastAsia="Times New Roman" w:hAnsi="Calibri" w:cs="Times New Roman"/>
                <w:b/>
                <w:sz w:val="24"/>
                <w:szCs w:val="24"/>
              </w:rPr>
              <w:t>Criteria for Success</w:t>
            </w:r>
          </w:p>
        </w:tc>
        <w:tc>
          <w:tcPr>
            <w:tcW w:w="1210" w:type="pct"/>
            <w:tcBorders>
              <w:left w:val="single" w:sz="4" w:space="0" w:color="auto"/>
              <w:bottom w:val="thinThickSmallGap" w:sz="12" w:space="0" w:color="auto"/>
              <w:right w:val="single" w:sz="6" w:space="0" w:color="auto"/>
            </w:tcBorders>
            <w:vAlign w:val="center"/>
          </w:tcPr>
          <w:p w14:paraId="330046C4" w14:textId="77777777" w:rsidR="00B204B9" w:rsidRPr="00B204B9" w:rsidRDefault="00B204B9" w:rsidP="00B204B9">
            <w:pPr>
              <w:spacing w:after="0" w:line="240" w:lineRule="auto"/>
              <w:jc w:val="center"/>
              <w:rPr>
                <w:rFonts w:ascii="Calibri" w:eastAsia="Times New Roman" w:hAnsi="Calibri" w:cs="Times New Roman"/>
                <w:b/>
                <w:sz w:val="24"/>
                <w:szCs w:val="24"/>
              </w:rPr>
            </w:pPr>
            <w:r w:rsidRPr="00B204B9">
              <w:rPr>
                <w:rFonts w:ascii="Calibri" w:eastAsia="Times New Roman" w:hAnsi="Calibri" w:cs="Times New Roman"/>
                <w:b/>
                <w:sz w:val="24"/>
                <w:szCs w:val="24"/>
              </w:rPr>
              <w:t>Summary &amp; Analysis of Assessment Evidence</w:t>
            </w:r>
          </w:p>
        </w:tc>
        <w:tc>
          <w:tcPr>
            <w:tcW w:w="1092" w:type="pct"/>
            <w:tcBorders>
              <w:left w:val="single" w:sz="6" w:space="0" w:color="auto"/>
              <w:bottom w:val="thinThickSmallGap" w:sz="12" w:space="0" w:color="auto"/>
            </w:tcBorders>
            <w:vAlign w:val="center"/>
          </w:tcPr>
          <w:p w14:paraId="330046C5" w14:textId="77777777" w:rsidR="00B204B9" w:rsidRPr="00B204B9" w:rsidRDefault="00B204B9" w:rsidP="00B204B9">
            <w:pPr>
              <w:spacing w:after="0" w:line="240" w:lineRule="auto"/>
              <w:jc w:val="center"/>
              <w:rPr>
                <w:rFonts w:ascii="Calibri" w:eastAsia="Times New Roman" w:hAnsi="Calibri" w:cs="Times New Roman"/>
                <w:b/>
                <w:sz w:val="24"/>
                <w:szCs w:val="24"/>
              </w:rPr>
            </w:pPr>
            <w:r w:rsidRPr="00B204B9">
              <w:rPr>
                <w:rFonts w:ascii="Calibri" w:eastAsia="Times New Roman" w:hAnsi="Calibri" w:cs="Times New Roman"/>
                <w:b/>
                <w:sz w:val="24"/>
                <w:szCs w:val="24"/>
              </w:rPr>
              <w:t>Use of Results</w:t>
            </w:r>
          </w:p>
        </w:tc>
      </w:tr>
      <w:tr w:rsidR="00C60119" w:rsidRPr="00B204B9" w14:paraId="330046DA" w14:textId="77777777" w:rsidTr="00C60119">
        <w:trPr>
          <w:trHeight w:val="5835"/>
        </w:trPr>
        <w:tc>
          <w:tcPr>
            <w:tcW w:w="1392" w:type="pct"/>
            <w:tcBorders>
              <w:top w:val="thinThickSmallGap" w:sz="12" w:space="0" w:color="auto"/>
              <w:right w:val="single" w:sz="6" w:space="0" w:color="auto"/>
            </w:tcBorders>
          </w:tcPr>
          <w:p w14:paraId="2954031D" w14:textId="77777777" w:rsidR="00C60119" w:rsidRPr="00C60119" w:rsidRDefault="00C60119" w:rsidP="00C60119">
            <w:pPr>
              <w:pStyle w:val="ListParagraph"/>
              <w:numPr>
                <w:ilvl w:val="0"/>
                <w:numId w:val="34"/>
              </w:numPr>
              <w:rPr>
                <w:rFonts w:ascii="Calibri" w:eastAsia="Times New Roman" w:hAnsi="Calibri" w:cs="Times New Roman"/>
              </w:rPr>
            </w:pPr>
            <w:r w:rsidRPr="00C60119">
              <w:rPr>
                <w:rFonts w:ascii="Calibri" w:eastAsia="Times New Roman" w:hAnsi="Calibri" w:cs="Times New Roman"/>
              </w:rPr>
              <w:t xml:space="preserve">The student shows mastery of relevant context using information from primary and/or secondary sources. </w:t>
            </w:r>
          </w:p>
          <w:p w14:paraId="330046C8" w14:textId="77777777" w:rsidR="00C60119" w:rsidRPr="00B204B9" w:rsidRDefault="00C60119" w:rsidP="00C60119">
            <w:pPr>
              <w:rPr>
                <w:rFonts w:ascii="Calibri" w:eastAsia="Times New Roman" w:hAnsi="Calibri" w:cs="Times New Roman"/>
              </w:rPr>
            </w:pPr>
          </w:p>
        </w:tc>
        <w:tc>
          <w:tcPr>
            <w:tcW w:w="724" w:type="pct"/>
            <w:tcBorders>
              <w:top w:val="thinThickSmallGap" w:sz="12" w:space="0" w:color="auto"/>
              <w:left w:val="single" w:sz="6" w:space="0" w:color="auto"/>
              <w:right w:val="single" w:sz="4" w:space="0" w:color="auto"/>
            </w:tcBorders>
          </w:tcPr>
          <w:p w14:paraId="7DA73C5A" w14:textId="77777777" w:rsidR="00C60119" w:rsidRDefault="00C60119" w:rsidP="00C60119">
            <w:pPr>
              <w:pStyle w:val="NormalWeb"/>
            </w:pPr>
            <w:r>
              <w:t xml:space="preserve">Means of assessment may vary by instructor; however, each assessment should specifically address the SLO as indicated  </w:t>
            </w:r>
          </w:p>
          <w:p w14:paraId="330046C9" w14:textId="6C3D104D" w:rsidR="00C60119" w:rsidRPr="00B204B9" w:rsidRDefault="00C60119" w:rsidP="00C60119">
            <w:pPr>
              <w:spacing w:after="0" w:line="240" w:lineRule="auto"/>
              <w:rPr>
                <w:rFonts w:ascii="Calibri" w:eastAsia="Times New Roman" w:hAnsi="Calibri" w:cs="Times New Roman"/>
                <w:b/>
              </w:rPr>
            </w:pPr>
          </w:p>
        </w:tc>
        <w:tc>
          <w:tcPr>
            <w:tcW w:w="582" w:type="pct"/>
            <w:tcBorders>
              <w:top w:val="thinThickSmallGap" w:sz="12" w:space="0" w:color="auto"/>
              <w:left w:val="single" w:sz="6" w:space="0" w:color="auto"/>
              <w:right w:val="single" w:sz="4" w:space="0" w:color="auto"/>
            </w:tcBorders>
          </w:tcPr>
          <w:p w14:paraId="330046CA" w14:textId="09915823" w:rsidR="00C60119" w:rsidRPr="00B204B9" w:rsidRDefault="00C60119" w:rsidP="00C60119">
            <w:pPr>
              <w:spacing w:after="0" w:line="240" w:lineRule="auto"/>
              <w:rPr>
                <w:rFonts w:ascii="Calibri" w:eastAsia="Times New Roman" w:hAnsi="Calibri" w:cs="Times New Roman"/>
                <w:b/>
              </w:rPr>
            </w:pPr>
            <w:r w:rsidRPr="00B204B9">
              <w:rPr>
                <w:rFonts w:ascii="Calibri" w:eastAsia="Times New Roman" w:hAnsi="Calibri" w:cs="Times New Roman"/>
              </w:rPr>
              <w:t xml:space="preserve">70% of students </w:t>
            </w:r>
            <w:r>
              <w:rPr>
                <w:rFonts w:ascii="Calibri" w:eastAsia="Times New Roman" w:hAnsi="Calibri" w:cs="Times New Roman"/>
              </w:rPr>
              <w:t>shall meet the intended outcome</w:t>
            </w:r>
          </w:p>
        </w:tc>
        <w:tc>
          <w:tcPr>
            <w:tcW w:w="1210" w:type="pct"/>
            <w:tcBorders>
              <w:top w:val="thinThickSmallGap" w:sz="12" w:space="0" w:color="auto"/>
              <w:left w:val="single" w:sz="4" w:space="0" w:color="auto"/>
              <w:right w:val="single" w:sz="6" w:space="0" w:color="auto"/>
            </w:tcBorders>
          </w:tcPr>
          <w:p w14:paraId="18E10C9A" w14:textId="77777777" w:rsidR="00C60119" w:rsidRDefault="00C60119" w:rsidP="00C60119">
            <w:pPr>
              <w:spacing w:after="0" w:line="240" w:lineRule="auto"/>
              <w:rPr>
                <w:rFonts w:ascii="Calibri" w:eastAsia="Times New Roman" w:hAnsi="Calibri" w:cs="Times New Roman"/>
                <w:sz w:val="20"/>
                <w:szCs w:val="20"/>
              </w:rPr>
            </w:pPr>
            <w:r w:rsidRPr="00EE7DD6">
              <w:rPr>
                <w:rFonts w:ascii="Calibri" w:eastAsia="Times New Roman" w:hAnsi="Calibri" w:cs="Times New Roman"/>
                <w:sz w:val="20"/>
                <w:szCs w:val="20"/>
              </w:rPr>
              <w:t xml:space="preserve">FALL 2016 80 PERCENT OF STUDENTS ACHIEVED THE DESIRED SUCCESS RATE AND 20 PERCENT OF STUDENTS DID NOT REACH THE GOAL.  </w:t>
            </w:r>
          </w:p>
          <w:p w14:paraId="091DF591" w14:textId="77777777" w:rsidR="00C60119" w:rsidRDefault="00C60119" w:rsidP="00C60119">
            <w:pPr>
              <w:spacing w:after="0" w:line="240" w:lineRule="auto"/>
              <w:rPr>
                <w:rFonts w:ascii="Calibri" w:eastAsia="Times New Roman" w:hAnsi="Calibri" w:cs="Times New Roman"/>
                <w:sz w:val="20"/>
                <w:szCs w:val="20"/>
              </w:rPr>
            </w:pPr>
          </w:p>
          <w:p w14:paraId="729038EC" w14:textId="15877847" w:rsidR="00C60119" w:rsidRPr="00EE7DD6" w:rsidRDefault="00C60119" w:rsidP="00C60119">
            <w:pPr>
              <w:spacing w:after="0" w:line="240" w:lineRule="auto"/>
              <w:rPr>
                <w:rFonts w:ascii="Calibri" w:eastAsia="Times New Roman" w:hAnsi="Calibri" w:cs="Times New Roman"/>
                <w:sz w:val="20"/>
                <w:szCs w:val="20"/>
              </w:rPr>
            </w:pPr>
            <w:r w:rsidRPr="00EE7DD6">
              <w:rPr>
                <w:rFonts w:ascii="Calibri" w:eastAsia="Times New Roman" w:hAnsi="Calibri" w:cs="Times New Roman"/>
                <w:sz w:val="20"/>
                <w:szCs w:val="20"/>
              </w:rPr>
              <w:t xml:space="preserve">SPRING 2017 40 students were assessed for the assigned essay. Of the 40, 30 students met the required standard regarding mastery of relevant research source context.   </w:t>
            </w:r>
          </w:p>
          <w:p w14:paraId="330046D7" w14:textId="77777777" w:rsidR="00C60119" w:rsidRPr="00497582" w:rsidRDefault="00C60119" w:rsidP="00C60119">
            <w:pPr>
              <w:spacing w:after="0" w:line="240" w:lineRule="auto"/>
              <w:rPr>
                <w:rFonts w:ascii="Calibri" w:eastAsia="Times New Roman" w:hAnsi="Calibri" w:cs="Times New Roman"/>
                <w:sz w:val="20"/>
                <w:szCs w:val="20"/>
              </w:rPr>
            </w:pPr>
          </w:p>
        </w:tc>
        <w:tc>
          <w:tcPr>
            <w:tcW w:w="1092" w:type="pct"/>
            <w:tcBorders>
              <w:top w:val="thinThickSmallGap" w:sz="12" w:space="0" w:color="auto"/>
              <w:left w:val="single" w:sz="6" w:space="0" w:color="auto"/>
            </w:tcBorders>
          </w:tcPr>
          <w:p w14:paraId="1F7770C0" w14:textId="77777777" w:rsidR="00C60119" w:rsidRDefault="00C60119" w:rsidP="00C60119">
            <w:pPr>
              <w:spacing w:after="0"/>
              <w:rPr>
                <w:rFonts w:ascii="Calibri" w:eastAsia="Times New Roman" w:hAnsi="Calibri" w:cs="Times New Roman"/>
              </w:rPr>
            </w:pPr>
            <w:r w:rsidRPr="00EE7DD6">
              <w:rPr>
                <w:rFonts w:ascii="Calibri" w:eastAsia="Times New Roman" w:hAnsi="Calibri" w:cs="Times New Roman"/>
              </w:rPr>
              <w:t xml:space="preserve">FALL 2016 THE ELEVEN COURSE SECTIONS REACHED THE DESIRED SUCCESS RATE.   </w:t>
            </w:r>
          </w:p>
          <w:p w14:paraId="1BEA5402" w14:textId="77777777" w:rsidR="00C60119" w:rsidRDefault="00C60119" w:rsidP="00C60119">
            <w:pPr>
              <w:spacing w:after="0"/>
              <w:rPr>
                <w:rFonts w:ascii="Calibri" w:eastAsia="Times New Roman" w:hAnsi="Calibri" w:cs="Times New Roman"/>
              </w:rPr>
            </w:pPr>
          </w:p>
          <w:p w14:paraId="4B37518D" w14:textId="1F4457D5" w:rsidR="00C60119" w:rsidRPr="00EE7DD6" w:rsidRDefault="00C60119" w:rsidP="00C60119">
            <w:pPr>
              <w:spacing w:after="0"/>
              <w:rPr>
                <w:rFonts w:ascii="Calibri" w:eastAsia="Times New Roman" w:hAnsi="Calibri" w:cs="Times New Roman"/>
              </w:rPr>
            </w:pPr>
            <w:r w:rsidRPr="00EE7DD6">
              <w:rPr>
                <w:rFonts w:ascii="Calibri" w:eastAsia="Times New Roman" w:hAnsi="Calibri" w:cs="Times New Roman"/>
              </w:rPr>
              <w:t xml:space="preserve">SPRING 2017 In evaluating the submitted document research essays used for this SLO, I am generally pleased with the performance of my students. They showed a primarily capable grasp of historical context, thesis creation, and evidence usage. I will continue to evaluate my assignment handouts, </w:t>
            </w:r>
            <w:proofErr w:type="spellStart"/>
            <w:r w:rsidRPr="00EE7DD6">
              <w:rPr>
                <w:rFonts w:ascii="Calibri" w:eastAsia="Times New Roman" w:hAnsi="Calibri" w:cs="Times New Roman"/>
              </w:rPr>
              <w:t>tegrity</w:t>
            </w:r>
            <w:proofErr w:type="spellEnd"/>
            <w:r w:rsidRPr="00EE7DD6">
              <w:rPr>
                <w:rFonts w:ascii="Calibri" w:eastAsia="Times New Roman" w:hAnsi="Calibri" w:cs="Times New Roman"/>
              </w:rPr>
              <w:t xml:space="preserve"> audio reviews, and other useful learning </w:t>
            </w:r>
          </w:p>
          <w:p w14:paraId="24405CAD" w14:textId="77777777" w:rsidR="00C60119" w:rsidRPr="00EE7DD6" w:rsidRDefault="00C60119" w:rsidP="00C60119">
            <w:pPr>
              <w:rPr>
                <w:rFonts w:ascii="Calibri" w:eastAsia="Times New Roman" w:hAnsi="Calibri" w:cs="Times New Roman"/>
              </w:rPr>
            </w:pPr>
            <w:r w:rsidRPr="00EE7DD6">
              <w:rPr>
                <w:rFonts w:ascii="Calibri" w:eastAsia="Times New Roman" w:hAnsi="Calibri" w:cs="Times New Roman"/>
              </w:rPr>
              <w:t xml:space="preserve">tools. As this was an online class, these </w:t>
            </w:r>
            <w:r w:rsidRPr="00EE7DD6">
              <w:rPr>
                <w:rFonts w:ascii="Calibri" w:eastAsia="Times New Roman" w:hAnsi="Calibri" w:cs="Times New Roman"/>
              </w:rPr>
              <w:lastRenderedPageBreak/>
              <w:t xml:space="preserve">and related resources can assist students in attaining a capable understanding of these concepts. </w:t>
            </w:r>
          </w:p>
          <w:p w14:paraId="330046D9" w14:textId="77777777" w:rsidR="00C60119" w:rsidRPr="00B204B9" w:rsidRDefault="00C60119" w:rsidP="00C60119">
            <w:pPr>
              <w:rPr>
                <w:rFonts w:ascii="Calibri" w:eastAsia="Times New Roman" w:hAnsi="Calibri" w:cs="Times New Roman"/>
              </w:rPr>
            </w:pPr>
          </w:p>
        </w:tc>
      </w:tr>
      <w:tr w:rsidR="00C60119" w:rsidRPr="00B204B9" w14:paraId="33004715" w14:textId="77777777" w:rsidTr="00C60119">
        <w:trPr>
          <w:trHeight w:val="4260"/>
        </w:trPr>
        <w:tc>
          <w:tcPr>
            <w:tcW w:w="1392" w:type="pct"/>
            <w:tcBorders>
              <w:top w:val="thinThickSmallGap" w:sz="12" w:space="0" w:color="auto"/>
              <w:bottom w:val="thinThickSmallGap" w:sz="12" w:space="0" w:color="auto"/>
              <w:right w:val="single" w:sz="6" w:space="0" w:color="auto"/>
            </w:tcBorders>
          </w:tcPr>
          <w:p w14:paraId="5F37176C" w14:textId="77F16E31" w:rsidR="00C60119" w:rsidRPr="00C60119" w:rsidRDefault="00C60119" w:rsidP="00C60119">
            <w:pPr>
              <w:pStyle w:val="ListParagraph"/>
              <w:ind w:left="0"/>
              <w:rPr>
                <w:rFonts w:ascii="Calibri" w:eastAsia="Times New Roman" w:hAnsi="Calibri" w:cs="Times New Roman"/>
              </w:rPr>
            </w:pPr>
            <w:r>
              <w:rPr>
                <w:rFonts w:ascii="Calibri" w:eastAsia="Times New Roman" w:hAnsi="Calibri" w:cs="Times New Roman"/>
              </w:rPr>
              <w:lastRenderedPageBreak/>
              <w:t xml:space="preserve">2. </w:t>
            </w:r>
            <w:r w:rsidRPr="00C60119">
              <w:rPr>
                <w:rFonts w:ascii="Calibri" w:eastAsia="Times New Roman" w:hAnsi="Calibri" w:cs="Times New Roman"/>
              </w:rPr>
              <w:t>The student constructed/organized a satisfactory thesis using clear, organizational structure and coherent language.</w:t>
            </w:r>
          </w:p>
          <w:p w14:paraId="330046F8" w14:textId="77777777" w:rsidR="00C60119" w:rsidRPr="00B204B9" w:rsidRDefault="00C60119" w:rsidP="00C60119">
            <w:pPr>
              <w:autoSpaceDE w:val="0"/>
              <w:autoSpaceDN w:val="0"/>
              <w:adjustRightInd w:val="0"/>
              <w:spacing w:after="0" w:line="240" w:lineRule="auto"/>
              <w:rPr>
                <w:rFonts w:ascii="Calibri" w:eastAsia="Calibri" w:hAnsi="Calibri" w:cs="Times New Roman"/>
                <w:color w:val="000000"/>
              </w:rPr>
            </w:pPr>
          </w:p>
        </w:tc>
        <w:tc>
          <w:tcPr>
            <w:tcW w:w="724" w:type="pct"/>
            <w:tcBorders>
              <w:top w:val="thinThickSmallGap" w:sz="12" w:space="0" w:color="auto"/>
              <w:left w:val="single" w:sz="6" w:space="0" w:color="auto"/>
              <w:right w:val="single" w:sz="4" w:space="0" w:color="auto"/>
            </w:tcBorders>
          </w:tcPr>
          <w:p w14:paraId="2CDE753C" w14:textId="77777777" w:rsidR="00C60119" w:rsidRDefault="00C60119" w:rsidP="00C60119">
            <w:pPr>
              <w:pStyle w:val="NormalWeb"/>
            </w:pPr>
            <w:r>
              <w:t xml:space="preserve">Means of assessment may vary by instructor; however, each assessment should specifically address the SLO as indicated  </w:t>
            </w:r>
          </w:p>
          <w:p w14:paraId="330046F9" w14:textId="2AA8E824" w:rsidR="00C60119" w:rsidRPr="00B204B9" w:rsidRDefault="00C60119" w:rsidP="00C60119">
            <w:pPr>
              <w:spacing w:after="0" w:line="240" w:lineRule="auto"/>
              <w:rPr>
                <w:rFonts w:ascii="Calibri" w:eastAsia="Times New Roman" w:hAnsi="Calibri" w:cs="Times New Roman"/>
                <w:b/>
              </w:rPr>
            </w:pPr>
          </w:p>
        </w:tc>
        <w:tc>
          <w:tcPr>
            <w:tcW w:w="582" w:type="pct"/>
            <w:tcBorders>
              <w:top w:val="thinThickSmallGap" w:sz="12" w:space="0" w:color="auto"/>
              <w:left w:val="single" w:sz="6" w:space="0" w:color="auto"/>
              <w:right w:val="single" w:sz="4" w:space="0" w:color="auto"/>
            </w:tcBorders>
          </w:tcPr>
          <w:p w14:paraId="330046FA" w14:textId="55BB0923" w:rsidR="00C60119" w:rsidRPr="00B204B9" w:rsidRDefault="00C60119" w:rsidP="00C60119">
            <w:pPr>
              <w:spacing w:after="0" w:line="240" w:lineRule="auto"/>
              <w:rPr>
                <w:rFonts w:ascii="Calibri" w:eastAsia="Times New Roman" w:hAnsi="Calibri" w:cs="Times New Roman"/>
                <w:b/>
              </w:rPr>
            </w:pPr>
            <w:r w:rsidRPr="00B204B9">
              <w:rPr>
                <w:rFonts w:ascii="Calibri" w:eastAsia="Times New Roman" w:hAnsi="Calibri" w:cs="Times New Roman"/>
              </w:rPr>
              <w:t xml:space="preserve">70% of students </w:t>
            </w:r>
            <w:r>
              <w:rPr>
                <w:rFonts w:ascii="Calibri" w:eastAsia="Times New Roman" w:hAnsi="Calibri" w:cs="Times New Roman"/>
              </w:rPr>
              <w:t>shall meet the intended outcome</w:t>
            </w:r>
          </w:p>
        </w:tc>
        <w:tc>
          <w:tcPr>
            <w:tcW w:w="1210" w:type="pct"/>
            <w:tcBorders>
              <w:top w:val="thinThickSmallGap" w:sz="12" w:space="0" w:color="auto"/>
              <w:left w:val="single" w:sz="4" w:space="0" w:color="auto"/>
              <w:bottom w:val="thinThickSmallGap" w:sz="12" w:space="0" w:color="auto"/>
              <w:right w:val="single" w:sz="6" w:space="0" w:color="auto"/>
            </w:tcBorders>
          </w:tcPr>
          <w:p w14:paraId="4B22FB73" w14:textId="77777777" w:rsidR="00C60119" w:rsidRDefault="00C60119" w:rsidP="00C60119">
            <w:pPr>
              <w:spacing w:after="0" w:line="240" w:lineRule="auto"/>
              <w:rPr>
                <w:rFonts w:ascii="Calibri" w:eastAsia="Times New Roman" w:hAnsi="Calibri" w:cs="Times New Roman"/>
                <w:sz w:val="20"/>
                <w:szCs w:val="20"/>
              </w:rPr>
            </w:pPr>
            <w:r w:rsidRPr="00EE7DD6">
              <w:rPr>
                <w:rFonts w:ascii="Calibri" w:eastAsia="Times New Roman" w:hAnsi="Calibri" w:cs="Times New Roman"/>
                <w:sz w:val="20"/>
                <w:szCs w:val="20"/>
              </w:rPr>
              <w:t xml:space="preserve">Fall 2016 76 PERCENT OF STUDENTS ACHIEVED THE DESIRED SUCCESS RATE AND 24 PERCENT OF STUDENTS DID  NOT REACH THE GOAL. </w:t>
            </w:r>
          </w:p>
          <w:p w14:paraId="6E4BD545" w14:textId="77777777" w:rsidR="00C60119" w:rsidRDefault="00C60119" w:rsidP="00C60119">
            <w:pPr>
              <w:spacing w:after="0" w:line="240" w:lineRule="auto"/>
              <w:rPr>
                <w:rFonts w:ascii="Calibri" w:eastAsia="Times New Roman" w:hAnsi="Calibri" w:cs="Times New Roman"/>
                <w:sz w:val="20"/>
                <w:szCs w:val="20"/>
              </w:rPr>
            </w:pPr>
          </w:p>
          <w:p w14:paraId="4D3F3315" w14:textId="58812A97" w:rsidR="00C60119" w:rsidRPr="00EE7DD6" w:rsidRDefault="00C60119" w:rsidP="00C60119">
            <w:pPr>
              <w:spacing w:after="0" w:line="240" w:lineRule="auto"/>
              <w:rPr>
                <w:rFonts w:ascii="Calibri" w:eastAsia="Times New Roman" w:hAnsi="Calibri" w:cs="Times New Roman"/>
                <w:sz w:val="20"/>
                <w:szCs w:val="20"/>
              </w:rPr>
            </w:pPr>
            <w:r w:rsidRPr="00EE7DD6">
              <w:rPr>
                <w:rFonts w:ascii="Calibri" w:eastAsia="Times New Roman" w:hAnsi="Calibri" w:cs="Times New Roman"/>
                <w:sz w:val="20"/>
                <w:szCs w:val="20"/>
              </w:rPr>
              <w:t xml:space="preserve">SPRING 2017  40 students were assessed for the assigned essay. Of the 40, 30 students met the required standard regarding mastery of relevant research source context.   </w:t>
            </w:r>
          </w:p>
          <w:p w14:paraId="33004712" w14:textId="77777777" w:rsidR="00C60119" w:rsidRPr="00497582" w:rsidRDefault="00C60119" w:rsidP="00C60119">
            <w:pPr>
              <w:spacing w:after="0" w:line="240" w:lineRule="auto"/>
              <w:rPr>
                <w:rFonts w:ascii="Calibri" w:eastAsia="Times New Roman" w:hAnsi="Calibri" w:cs="Times New Roman"/>
                <w:sz w:val="20"/>
                <w:szCs w:val="20"/>
              </w:rPr>
            </w:pPr>
          </w:p>
        </w:tc>
        <w:tc>
          <w:tcPr>
            <w:tcW w:w="1092" w:type="pct"/>
            <w:tcBorders>
              <w:top w:val="thinThickSmallGap" w:sz="12" w:space="0" w:color="auto"/>
              <w:left w:val="single" w:sz="6" w:space="0" w:color="auto"/>
              <w:bottom w:val="thinThickSmallGap" w:sz="12" w:space="0" w:color="auto"/>
            </w:tcBorders>
          </w:tcPr>
          <w:p w14:paraId="71D36D03" w14:textId="77777777" w:rsidR="00C60119" w:rsidRDefault="00C60119" w:rsidP="00C60119">
            <w:pPr>
              <w:rPr>
                <w:rFonts w:ascii="Calibri" w:eastAsia="Times New Roman" w:hAnsi="Calibri" w:cs="Times New Roman"/>
              </w:rPr>
            </w:pPr>
            <w:r w:rsidRPr="00EE7DD6">
              <w:rPr>
                <w:rFonts w:ascii="Calibri" w:eastAsia="Times New Roman" w:hAnsi="Calibri" w:cs="Times New Roman"/>
              </w:rPr>
              <w:t>THE ELEVEN COURSE SECTIONS REACHED THE DESIRED SUCCESS RATE. </w:t>
            </w:r>
          </w:p>
          <w:p w14:paraId="50A1BAEA" w14:textId="06487499" w:rsidR="00C60119" w:rsidRPr="00EE7DD6" w:rsidRDefault="00C60119" w:rsidP="00C60119">
            <w:pPr>
              <w:rPr>
                <w:rFonts w:ascii="Calibri" w:eastAsia="Times New Roman" w:hAnsi="Calibri" w:cs="Times New Roman"/>
              </w:rPr>
            </w:pPr>
            <w:r w:rsidRPr="00EE7DD6">
              <w:rPr>
                <w:rFonts w:ascii="Calibri" w:eastAsia="Times New Roman" w:hAnsi="Calibri" w:cs="Times New Roman"/>
              </w:rPr>
              <w:t xml:space="preserve">SPRING 2017 SAME AS ABOVE </w:t>
            </w:r>
          </w:p>
          <w:p w14:paraId="33004714" w14:textId="1F163DB4" w:rsidR="00C60119" w:rsidRPr="00B204B9" w:rsidRDefault="00C60119" w:rsidP="00C60119">
            <w:pPr>
              <w:rPr>
                <w:rFonts w:ascii="Calibri" w:eastAsia="Times New Roman" w:hAnsi="Calibri" w:cs="Times New Roman"/>
              </w:rPr>
            </w:pPr>
          </w:p>
        </w:tc>
      </w:tr>
      <w:tr w:rsidR="00C60119" w:rsidRPr="00B204B9" w14:paraId="641BC353" w14:textId="77777777" w:rsidTr="00C60119">
        <w:trPr>
          <w:trHeight w:val="4260"/>
        </w:trPr>
        <w:tc>
          <w:tcPr>
            <w:tcW w:w="1392" w:type="pct"/>
            <w:tcBorders>
              <w:top w:val="thinThickSmallGap" w:sz="12" w:space="0" w:color="auto"/>
              <w:bottom w:val="thinThickSmallGap" w:sz="12" w:space="0" w:color="auto"/>
              <w:right w:val="single" w:sz="6" w:space="0" w:color="auto"/>
            </w:tcBorders>
          </w:tcPr>
          <w:p w14:paraId="0CB58770" w14:textId="3F2FCCA2" w:rsidR="00C60119" w:rsidRPr="00C60119" w:rsidRDefault="00C60119" w:rsidP="00C60119">
            <w:pPr>
              <w:pStyle w:val="ListParagraph"/>
              <w:ind w:left="0"/>
              <w:rPr>
                <w:rFonts w:ascii="Calibri" w:eastAsia="Times New Roman" w:hAnsi="Calibri" w:cs="Times New Roman"/>
              </w:rPr>
            </w:pPr>
            <w:r>
              <w:rPr>
                <w:rFonts w:ascii="Calibri" w:eastAsia="Times New Roman" w:hAnsi="Calibri" w:cs="Times New Roman"/>
              </w:rPr>
              <w:lastRenderedPageBreak/>
              <w:t>3.</w:t>
            </w:r>
            <w:r>
              <w:t xml:space="preserve"> </w:t>
            </w:r>
            <w:r w:rsidRPr="00C60119">
              <w:rPr>
                <w:rFonts w:ascii="Calibri" w:eastAsia="Times New Roman" w:hAnsi="Calibri" w:cs="Times New Roman"/>
              </w:rPr>
              <w:t>The student used primary and/or secondary materials in a coherent and thoughtful manner in support of his or her thesis.</w:t>
            </w:r>
          </w:p>
        </w:tc>
        <w:tc>
          <w:tcPr>
            <w:tcW w:w="724" w:type="pct"/>
            <w:tcBorders>
              <w:top w:val="thinThickSmallGap" w:sz="12" w:space="0" w:color="auto"/>
              <w:left w:val="single" w:sz="6" w:space="0" w:color="auto"/>
              <w:right w:val="single" w:sz="4" w:space="0" w:color="auto"/>
            </w:tcBorders>
          </w:tcPr>
          <w:p w14:paraId="352DFD20" w14:textId="77777777" w:rsidR="00C60119" w:rsidRDefault="00C60119" w:rsidP="00C60119">
            <w:pPr>
              <w:pStyle w:val="NormalWeb"/>
            </w:pPr>
            <w:r>
              <w:t xml:space="preserve">Means of assessment may vary by instructor; however, each assessment should specifically address the SLO as indicated  </w:t>
            </w:r>
          </w:p>
          <w:p w14:paraId="2B1990FB" w14:textId="441A0491" w:rsidR="00C60119" w:rsidRPr="00B204B9" w:rsidRDefault="00C60119" w:rsidP="00C60119">
            <w:pPr>
              <w:spacing w:after="0" w:line="240" w:lineRule="auto"/>
              <w:rPr>
                <w:rFonts w:ascii="Calibri" w:eastAsia="Times New Roman" w:hAnsi="Calibri" w:cs="Times New Roman"/>
              </w:rPr>
            </w:pPr>
          </w:p>
        </w:tc>
        <w:tc>
          <w:tcPr>
            <w:tcW w:w="582" w:type="pct"/>
            <w:tcBorders>
              <w:top w:val="thinThickSmallGap" w:sz="12" w:space="0" w:color="auto"/>
              <w:left w:val="single" w:sz="6" w:space="0" w:color="auto"/>
              <w:right w:val="single" w:sz="4" w:space="0" w:color="auto"/>
            </w:tcBorders>
          </w:tcPr>
          <w:p w14:paraId="0EDBB6FE" w14:textId="7E017B40" w:rsidR="00C60119" w:rsidRPr="00B204B9" w:rsidRDefault="00C60119" w:rsidP="00C60119">
            <w:pPr>
              <w:spacing w:after="0" w:line="240" w:lineRule="auto"/>
              <w:rPr>
                <w:rFonts w:ascii="Calibri" w:eastAsia="Times New Roman" w:hAnsi="Calibri" w:cs="Times New Roman"/>
              </w:rPr>
            </w:pPr>
            <w:r w:rsidRPr="00B204B9">
              <w:rPr>
                <w:rFonts w:ascii="Calibri" w:eastAsia="Times New Roman" w:hAnsi="Calibri" w:cs="Times New Roman"/>
              </w:rPr>
              <w:t xml:space="preserve">70% of students </w:t>
            </w:r>
            <w:r>
              <w:rPr>
                <w:rFonts w:ascii="Calibri" w:eastAsia="Times New Roman" w:hAnsi="Calibri" w:cs="Times New Roman"/>
              </w:rPr>
              <w:t>shall meet the intended outcome</w:t>
            </w:r>
          </w:p>
        </w:tc>
        <w:tc>
          <w:tcPr>
            <w:tcW w:w="1210" w:type="pct"/>
            <w:tcBorders>
              <w:top w:val="thinThickSmallGap" w:sz="12" w:space="0" w:color="auto"/>
              <w:left w:val="single" w:sz="4" w:space="0" w:color="auto"/>
              <w:bottom w:val="thinThickSmallGap" w:sz="12" w:space="0" w:color="auto"/>
              <w:right w:val="single" w:sz="6" w:space="0" w:color="auto"/>
            </w:tcBorders>
          </w:tcPr>
          <w:p w14:paraId="1D4AB263" w14:textId="77777777" w:rsidR="00C60119" w:rsidRDefault="00C60119" w:rsidP="00C60119">
            <w:pPr>
              <w:pStyle w:val="NormalWeb"/>
            </w:pPr>
            <w:r>
              <w:t xml:space="preserve">FALL 2016  </w:t>
            </w:r>
          </w:p>
          <w:p w14:paraId="39893229" w14:textId="0B9C9FBC" w:rsidR="00C60119" w:rsidRDefault="00C60119" w:rsidP="00C60119">
            <w:pPr>
              <w:pStyle w:val="NormalWeb"/>
            </w:pPr>
            <w:r>
              <w:t>80 percent of students achieved the desired success rate and 20 percent of students did not reach the goal. </w:t>
            </w:r>
          </w:p>
          <w:p w14:paraId="70971C06" w14:textId="77777777" w:rsidR="00C60119" w:rsidRDefault="00C60119" w:rsidP="00C60119">
            <w:pPr>
              <w:pStyle w:val="NormalWeb"/>
            </w:pPr>
            <w:r>
              <w:t xml:space="preserve"> SPRING 2017 </w:t>
            </w:r>
          </w:p>
          <w:p w14:paraId="73857824" w14:textId="04489C0C" w:rsidR="00C60119" w:rsidRDefault="00C60119" w:rsidP="00C60119">
            <w:pPr>
              <w:pStyle w:val="NormalWeb"/>
            </w:pPr>
            <w:r>
              <w:t xml:space="preserve">40 students were assessed for the assigned essay. Of the 40, 30 students met the required standard regarding mastery of relevant research source context.   </w:t>
            </w:r>
          </w:p>
          <w:p w14:paraId="1E07DE88" w14:textId="77777777" w:rsidR="00C60119" w:rsidRPr="00EE7DD6" w:rsidRDefault="00C60119" w:rsidP="00C60119">
            <w:pPr>
              <w:spacing w:after="0" w:line="240" w:lineRule="auto"/>
              <w:rPr>
                <w:rFonts w:ascii="Calibri" w:eastAsia="Times New Roman" w:hAnsi="Calibri" w:cs="Times New Roman"/>
                <w:sz w:val="20"/>
                <w:szCs w:val="20"/>
              </w:rPr>
            </w:pPr>
          </w:p>
        </w:tc>
        <w:tc>
          <w:tcPr>
            <w:tcW w:w="1092" w:type="pct"/>
            <w:tcBorders>
              <w:top w:val="thinThickSmallGap" w:sz="12" w:space="0" w:color="auto"/>
              <w:left w:val="single" w:sz="6" w:space="0" w:color="auto"/>
              <w:bottom w:val="thinThickSmallGap" w:sz="12" w:space="0" w:color="auto"/>
            </w:tcBorders>
          </w:tcPr>
          <w:p w14:paraId="42878AB0" w14:textId="77777777" w:rsidR="00C60119" w:rsidRDefault="00C60119" w:rsidP="00C60119">
            <w:pPr>
              <w:rPr>
                <w:rFonts w:ascii="Calibri" w:eastAsia="Times New Roman" w:hAnsi="Calibri" w:cs="Times New Roman"/>
              </w:rPr>
            </w:pPr>
            <w:r w:rsidRPr="00C60119">
              <w:rPr>
                <w:rFonts w:ascii="Calibri" w:eastAsia="Times New Roman" w:hAnsi="Calibri" w:cs="Times New Roman"/>
              </w:rPr>
              <w:t xml:space="preserve">THE ELEVEN COURSE SECTIONS REACHED THE DESIRED SUCCESS RATE.   </w:t>
            </w:r>
          </w:p>
          <w:p w14:paraId="632BAB8D" w14:textId="77777777" w:rsidR="00C60119" w:rsidRPr="00C60119" w:rsidRDefault="00C60119" w:rsidP="00C60119">
            <w:pPr>
              <w:spacing w:before="100" w:beforeAutospacing="1" w:after="100" w:afterAutospacing="1" w:line="240" w:lineRule="auto"/>
              <w:rPr>
                <w:rFonts w:ascii="Times New Roman" w:eastAsia="Times New Roman" w:hAnsi="Times New Roman" w:cs="Times New Roman"/>
                <w:sz w:val="24"/>
                <w:szCs w:val="24"/>
              </w:rPr>
            </w:pPr>
            <w:r w:rsidRPr="00C60119">
              <w:rPr>
                <w:rFonts w:ascii="Times New Roman" w:eastAsia="Times New Roman" w:hAnsi="Times New Roman" w:cs="Times New Roman"/>
                <w:sz w:val="24"/>
                <w:szCs w:val="24"/>
              </w:rPr>
              <w:t xml:space="preserve">SPRING 2017 SAME AS ABOVE </w:t>
            </w:r>
          </w:p>
          <w:p w14:paraId="2EF0B9FC" w14:textId="3C166759" w:rsidR="00C60119" w:rsidRPr="00EE7DD6" w:rsidRDefault="00C60119" w:rsidP="00C60119">
            <w:pPr>
              <w:rPr>
                <w:rFonts w:ascii="Calibri" w:eastAsia="Times New Roman" w:hAnsi="Calibri" w:cs="Times New Roman"/>
              </w:rPr>
            </w:pPr>
          </w:p>
        </w:tc>
      </w:tr>
    </w:tbl>
    <w:p w14:paraId="58559CD5" w14:textId="77777777" w:rsidR="004175C1" w:rsidRDefault="004175C1" w:rsidP="00B204B9">
      <w:pPr>
        <w:rPr>
          <w:rFonts w:ascii="Calibri" w:eastAsia="Times New Roman" w:hAnsi="Calibri" w:cs="Times New Roman"/>
          <w:b/>
          <w:sz w:val="32"/>
          <w:szCs w:val="32"/>
        </w:rPr>
      </w:pPr>
    </w:p>
    <w:p w14:paraId="33004720" w14:textId="1E596A26" w:rsidR="00B204B9" w:rsidRPr="00B204B9" w:rsidRDefault="00B204B9" w:rsidP="00B204B9">
      <w:pPr>
        <w:rPr>
          <w:rFonts w:ascii="Calibri" w:eastAsia="Times New Roman" w:hAnsi="Calibri" w:cs="Times New Roman"/>
          <w:b/>
          <w:sz w:val="32"/>
          <w:szCs w:val="32"/>
        </w:rPr>
      </w:pPr>
      <w:r w:rsidRPr="00B204B9">
        <w:rPr>
          <w:rFonts w:ascii="Calibri" w:eastAsia="Times New Roman" w:hAnsi="Calibri" w:cs="Times New Roman"/>
          <w:b/>
          <w:sz w:val="32"/>
          <w:szCs w:val="32"/>
        </w:rPr>
        <w:tab/>
      </w:r>
      <w:r w:rsidRPr="00B204B9">
        <w:rPr>
          <w:rFonts w:ascii="Calibri" w:eastAsia="Times New Roman" w:hAnsi="Calibri" w:cs="Times New Roman"/>
          <w:b/>
          <w:sz w:val="32"/>
          <w:szCs w:val="32"/>
        </w:rPr>
        <w:tab/>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50"/>
        <w:gridCol w:w="1439"/>
        <w:gridCol w:w="1464"/>
        <w:gridCol w:w="1984"/>
        <w:gridCol w:w="2495"/>
      </w:tblGrid>
      <w:tr w:rsidR="007B2B61" w:rsidRPr="007B2B61" w14:paraId="3300472A" w14:textId="77777777" w:rsidTr="00E90AA1">
        <w:tc>
          <w:tcPr>
            <w:tcW w:w="9632" w:type="dxa"/>
            <w:gridSpan w:val="5"/>
            <w:tcBorders>
              <w:bottom w:val="single" w:sz="6" w:space="0" w:color="auto"/>
            </w:tcBorders>
            <w:shd w:val="clear" w:color="auto" w:fill="D9D9D9"/>
          </w:tcPr>
          <w:p w14:paraId="33004722" w14:textId="77777777" w:rsidR="007B2B61" w:rsidRPr="007B2B61" w:rsidRDefault="007B2B61" w:rsidP="007B2B61">
            <w:pPr>
              <w:jc w:val="center"/>
              <w:rPr>
                <w:b/>
                <w:sz w:val="16"/>
                <w:szCs w:val="16"/>
              </w:rPr>
            </w:pPr>
          </w:p>
          <w:p w14:paraId="33004723" w14:textId="3F376CC1" w:rsidR="007B2B61" w:rsidRPr="007B2B61" w:rsidRDefault="007B2B61" w:rsidP="007B2B61">
            <w:pPr>
              <w:jc w:val="center"/>
              <w:rPr>
                <w:b/>
                <w:sz w:val="32"/>
                <w:szCs w:val="32"/>
              </w:rPr>
            </w:pPr>
            <w:r w:rsidRPr="007B2B61">
              <w:rPr>
                <w:b/>
                <w:sz w:val="32"/>
                <w:szCs w:val="32"/>
              </w:rPr>
              <w:t>History 102 Course Student Learning Outcomes &amp; Assessment Plan</w:t>
            </w:r>
            <w:r w:rsidR="00497582">
              <w:rPr>
                <w:b/>
                <w:sz w:val="32"/>
                <w:szCs w:val="32"/>
              </w:rPr>
              <w:t xml:space="preserve"> 201</w:t>
            </w:r>
            <w:r w:rsidR="00E90AA1">
              <w:rPr>
                <w:b/>
                <w:sz w:val="32"/>
                <w:szCs w:val="32"/>
              </w:rPr>
              <w:t>6</w:t>
            </w:r>
            <w:r w:rsidR="00497582">
              <w:rPr>
                <w:b/>
                <w:sz w:val="32"/>
                <w:szCs w:val="32"/>
              </w:rPr>
              <w:t>-201</w:t>
            </w:r>
            <w:r w:rsidR="00E90AA1">
              <w:rPr>
                <w:b/>
                <w:sz w:val="32"/>
                <w:szCs w:val="32"/>
              </w:rPr>
              <w:t>7</w:t>
            </w:r>
          </w:p>
          <w:p w14:paraId="33004724" w14:textId="77777777" w:rsidR="007B2B61" w:rsidRPr="007B2B61" w:rsidRDefault="007B2B61" w:rsidP="007B2B61">
            <w:pPr>
              <w:rPr>
                <w:u w:val="single"/>
                <w:lang w:bidi="en-US"/>
              </w:rPr>
            </w:pPr>
          </w:p>
          <w:p w14:paraId="66726B6F" w14:textId="77777777" w:rsidR="0049776F" w:rsidRPr="0049776F" w:rsidRDefault="0049776F" w:rsidP="0049776F">
            <w:pPr>
              <w:rPr>
                <w:u w:val="single"/>
              </w:rPr>
            </w:pPr>
            <w:r w:rsidRPr="0049776F">
              <w:rPr>
                <w:u w:val="single"/>
              </w:rPr>
              <w:t xml:space="preserve">Course Student Learning Outcomes </w:t>
            </w:r>
          </w:p>
          <w:p w14:paraId="575B9950" w14:textId="77777777" w:rsidR="0049776F" w:rsidRDefault="0049776F" w:rsidP="0049776F">
            <w:pPr>
              <w:pStyle w:val="ListParagraph"/>
              <w:ind w:left="360"/>
            </w:pPr>
            <w:r>
              <w:t xml:space="preserve">1. </w:t>
            </w:r>
            <w:r w:rsidRPr="0049776F">
              <w:t xml:space="preserve">The student shows mastery of relevant context using information from primary and/or secondary sources. </w:t>
            </w:r>
          </w:p>
          <w:p w14:paraId="5CB58B99" w14:textId="77777777" w:rsidR="0049776F" w:rsidRDefault="0049776F" w:rsidP="0049776F">
            <w:pPr>
              <w:pStyle w:val="ListParagraph"/>
              <w:ind w:left="360"/>
            </w:pPr>
            <w:r>
              <w:t xml:space="preserve">2. </w:t>
            </w:r>
            <w:r w:rsidRPr="0049776F">
              <w:t>The student constructed/organized a satisfactory thesis using clear, organizational structure and coherent language.</w:t>
            </w:r>
            <w:r>
              <w:t xml:space="preserve"> </w:t>
            </w:r>
          </w:p>
          <w:p w14:paraId="33004729" w14:textId="18B922F6" w:rsidR="007B2B61" w:rsidRPr="00A93F0C" w:rsidRDefault="0049776F" w:rsidP="0049776F">
            <w:pPr>
              <w:pStyle w:val="ListParagraph"/>
              <w:ind w:left="360"/>
              <w:rPr>
                <w:rFonts w:eastAsiaTheme="minorEastAsia"/>
              </w:rPr>
            </w:pPr>
            <w:r>
              <w:t xml:space="preserve">3. </w:t>
            </w:r>
            <w:r w:rsidRPr="0049776F">
              <w:t>The student used primary and/or secondary materials in a coherent and thoughtful manner in support of his or her thesis.</w:t>
            </w:r>
          </w:p>
        </w:tc>
      </w:tr>
      <w:tr w:rsidR="007B2B61" w:rsidRPr="007B2B61" w14:paraId="33004730" w14:textId="77777777" w:rsidTr="0049776F">
        <w:trPr>
          <w:trHeight w:val="54"/>
        </w:trPr>
        <w:tc>
          <w:tcPr>
            <w:tcW w:w="2250" w:type="dxa"/>
            <w:tcBorders>
              <w:left w:val="single" w:sz="6" w:space="0" w:color="auto"/>
              <w:bottom w:val="double" w:sz="4" w:space="0" w:color="auto"/>
              <w:right w:val="single" w:sz="6" w:space="0" w:color="auto"/>
            </w:tcBorders>
            <w:vAlign w:val="center"/>
          </w:tcPr>
          <w:p w14:paraId="3300472B" w14:textId="77777777" w:rsidR="007B2B61" w:rsidRPr="007B2B61" w:rsidRDefault="007B2B61" w:rsidP="007B2B61">
            <w:pPr>
              <w:jc w:val="center"/>
              <w:rPr>
                <w:b/>
                <w:sz w:val="24"/>
                <w:szCs w:val="24"/>
              </w:rPr>
            </w:pPr>
            <w:r w:rsidRPr="007B2B61">
              <w:rPr>
                <w:b/>
                <w:sz w:val="24"/>
                <w:szCs w:val="24"/>
              </w:rPr>
              <w:t>Intended Outcomes</w:t>
            </w:r>
          </w:p>
        </w:tc>
        <w:tc>
          <w:tcPr>
            <w:tcW w:w="1439" w:type="dxa"/>
            <w:tcBorders>
              <w:left w:val="single" w:sz="6" w:space="0" w:color="auto"/>
              <w:bottom w:val="thinThickSmallGap" w:sz="12" w:space="0" w:color="auto"/>
              <w:right w:val="single" w:sz="4" w:space="0" w:color="auto"/>
            </w:tcBorders>
            <w:vAlign w:val="center"/>
          </w:tcPr>
          <w:p w14:paraId="3300472C" w14:textId="77777777" w:rsidR="007B2B61" w:rsidRPr="007B2B61" w:rsidRDefault="007B2B61" w:rsidP="007B2B61">
            <w:pPr>
              <w:jc w:val="center"/>
              <w:rPr>
                <w:b/>
                <w:sz w:val="24"/>
                <w:szCs w:val="24"/>
              </w:rPr>
            </w:pPr>
            <w:r w:rsidRPr="007B2B61">
              <w:rPr>
                <w:b/>
                <w:sz w:val="24"/>
                <w:szCs w:val="24"/>
              </w:rPr>
              <w:t>Means of Assessment</w:t>
            </w:r>
          </w:p>
        </w:tc>
        <w:tc>
          <w:tcPr>
            <w:tcW w:w="1464" w:type="dxa"/>
            <w:tcBorders>
              <w:left w:val="single" w:sz="6" w:space="0" w:color="auto"/>
              <w:bottom w:val="thinThickSmallGap" w:sz="12" w:space="0" w:color="auto"/>
              <w:right w:val="single" w:sz="4" w:space="0" w:color="auto"/>
            </w:tcBorders>
            <w:vAlign w:val="center"/>
          </w:tcPr>
          <w:p w14:paraId="3300472D" w14:textId="77777777" w:rsidR="007B2B61" w:rsidRPr="007B2B61" w:rsidRDefault="007B2B61" w:rsidP="007B2B61">
            <w:pPr>
              <w:jc w:val="center"/>
              <w:rPr>
                <w:b/>
                <w:sz w:val="24"/>
                <w:szCs w:val="24"/>
              </w:rPr>
            </w:pPr>
            <w:r w:rsidRPr="007B2B61">
              <w:rPr>
                <w:b/>
                <w:sz w:val="24"/>
                <w:szCs w:val="24"/>
              </w:rPr>
              <w:t>Criteria for Success</w:t>
            </w:r>
          </w:p>
        </w:tc>
        <w:tc>
          <w:tcPr>
            <w:tcW w:w="1984" w:type="dxa"/>
            <w:tcBorders>
              <w:left w:val="single" w:sz="4" w:space="0" w:color="auto"/>
              <w:bottom w:val="thinThickSmallGap" w:sz="12" w:space="0" w:color="auto"/>
              <w:right w:val="single" w:sz="6" w:space="0" w:color="auto"/>
            </w:tcBorders>
            <w:vAlign w:val="center"/>
          </w:tcPr>
          <w:p w14:paraId="3300472E" w14:textId="77777777" w:rsidR="007B2B61" w:rsidRPr="007B2B61" w:rsidRDefault="007B2B61" w:rsidP="007B2B61">
            <w:pPr>
              <w:jc w:val="center"/>
              <w:rPr>
                <w:b/>
                <w:sz w:val="24"/>
                <w:szCs w:val="24"/>
              </w:rPr>
            </w:pPr>
            <w:r w:rsidRPr="007B2B61">
              <w:rPr>
                <w:b/>
                <w:sz w:val="24"/>
                <w:szCs w:val="24"/>
              </w:rPr>
              <w:t>Summary &amp; Analysis of Assessment Evidence</w:t>
            </w:r>
          </w:p>
        </w:tc>
        <w:tc>
          <w:tcPr>
            <w:tcW w:w="2495" w:type="dxa"/>
            <w:tcBorders>
              <w:left w:val="single" w:sz="6" w:space="0" w:color="auto"/>
              <w:bottom w:val="thinThickSmallGap" w:sz="12" w:space="0" w:color="auto"/>
            </w:tcBorders>
            <w:vAlign w:val="center"/>
          </w:tcPr>
          <w:p w14:paraId="3300472F" w14:textId="77777777" w:rsidR="007B2B61" w:rsidRPr="007B2B61" w:rsidRDefault="007B2B61" w:rsidP="007B2B61">
            <w:pPr>
              <w:jc w:val="center"/>
              <w:rPr>
                <w:b/>
                <w:sz w:val="24"/>
                <w:szCs w:val="24"/>
              </w:rPr>
            </w:pPr>
            <w:r w:rsidRPr="007B2B61">
              <w:rPr>
                <w:b/>
                <w:sz w:val="24"/>
                <w:szCs w:val="24"/>
              </w:rPr>
              <w:t>Use of Results</w:t>
            </w:r>
          </w:p>
        </w:tc>
      </w:tr>
      <w:tr w:rsidR="00E90AA1" w:rsidRPr="007B2B61" w14:paraId="33004745" w14:textId="77777777" w:rsidTr="0049776F">
        <w:trPr>
          <w:trHeight w:val="7815"/>
        </w:trPr>
        <w:tc>
          <w:tcPr>
            <w:tcW w:w="2250" w:type="dxa"/>
            <w:tcBorders>
              <w:right w:val="single" w:sz="6" w:space="0" w:color="auto"/>
            </w:tcBorders>
          </w:tcPr>
          <w:p w14:paraId="33004732" w14:textId="5A765A5C" w:rsidR="00E90AA1" w:rsidRPr="007B2B61" w:rsidRDefault="0049776F" w:rsidP="0049776F">
            <w:pPr>
              <w:spacing w:before="120"/>
            </w:pPr>
            <w:r>
              <w:lastRenderedPageBreak/>
              <w:t xml:space="preserve">The student shows mastery of relevant context using information from primary and/or secondary sources. </w:t>
            </w:r>
          </w:p>
        </w:tc>
        <w:tc>
          <w:tcPr>
            <w:tcW w:w="1439" w:type="dxa"/>
            <w:tcBorders>
              <w:left w:val="single" w:sz="6" w:space="0" w:color="auto"/>
              <w:right w:val="single" w:sz="4" w:space="0" w:color="auto"/>
            </w:tcBorders>
          </w:tcPr>
          <w:p w14:paraId="33004733" w14:textId="2BC61B0F" w:rsidR="00E90AA1" w:rsidRPr="007B2B61" w:rsidRDefault="0049776F" w:rsidP="007B2B61">
            <w:r>
              <w:t xml:space="preserve">Means of assessment may vary by instructor; however, each assessment should specifically address the SLO as indicated. </w:t>
            </w:r>
            <w:r w:rsidR="00E90AA1" w:rsidRPr="007B2B61">
              <w:t xml:space="preserve">  </w:t>
            </w:r>
          </w:p>
        </w:tc>
        <w:tc>
          <w:tcPr>
            <w:tcW w:w="1464" w:type="dxa"/>
            <w:tcBorders>
              <w:left w:val="single" w:sz="6" w:space="0" w:color="auto"/>
              <w:right w:val="single" w:sz="4" w:space="0" w:color="auto"/>
            </w:tcBorders>
          </w:tcPr>
          <w:p w14:paraId="33004734" w14:textId="3077D4C2" w:rsidR="00E90AA1" w:rsidRPr="00C148EE" w:rsidRDefault="00E90AA1" w:rsidP="00C148EE">
            <w:pPr>
              <w:autoSpaceDE w:val="0"/>
              <w:autoSpaceDN w:val="0"/>
              <w:adjustRightInd w:val="0"/>
              <w:rPr>
                <w:rFonts w:ascii="Calibri" w:hAnsi="Calibri" w:cs="Times New Roman"/>
              </w:rPr>
            </w:pPr>
            <w:r w:rsidRPr="007B2B61">
              <w:rPr>
                <w:rFonts w:ascii="Calibri" w:hAnsi="Calibri" w:cs="Times New Roman"/>
              </w:rPr>
              <w:t xml:space="preserve">70% of </w:t>
            </w:r>
            <w:r w:rsidR="0049776F">
              <w:rPr>
                <w:rFonts w:ascii="Calibri" w:hAnsi="Calibri" w:cs="Times New Roman"/>
              </w:rPr>
              <w:t xml:space="preserve">students should meet the intended outcome. </w:t>
            </w:r>
          </w:p>
          <w:p w14:paraId="33004735" w14:textId="77777777" w:rsidR="00E90AA1" w:rsidRPr="007B2B61" w:rsidRDefault="00E90AA1" w:rsidP="007B2B61">
            <w:pPr>
              <w:autoSpaceDE w:val="0"/>
              <w:autoSpaceDN w:val="0"/>
              <w:adjustRightInd w:val="0"/>
              <w:rPr>
                <w:rFonts w:ascii="Calibri" w:hAnsi="Calibri" w:cs="Times New Roman"/>
              </w:rPr>
            </w:pPr>
          </w:p>
          <w:p w14:paraId="33004736" w14:textId="77777777" w:rsidR="00E90AA1" w:rsidRPr="007B2B61" w:rsidRDefault="00E90AA1" w:rsidP="007B2B61"/>
        </w:tc>
        <w:tc>
          <w:tcPr>
            <w:tcW w:w="1984" w:type="dxa"/>
            <w:tcBorders>
              <w:left w:val="single" w:sz="4" w:space="0" w:color="auto"/>
              <w:right w:val="single" w:sz="6" w:space="0" w:color="auto"/>
            </w:tcBorders>
          </w:tcPr>
          <w:p w14:paraId="654559A3" w14:textId="77777777" w:rsidR="004175C1" w:rsidRDefault="004175C1" w:rsidP="004175C1">
            <w:pPr>
              <w:spacing w:before="100" w:beforeAutospacing="1" w:after="100" w:afterAutospacing="1"/>
              <w:rPr>
                <w:rFonts w:ascii="Times New Roman" w:eastAsia="Times New Roman" w:hAnsi="Times New Roman" w:cs="Times New Roman"/>
                <w:sz w:val="24"/>
                <w:szCs w:val="24"/>
              </w:rPr>
            </w:pPr>
            <w:r w:rsidRPr="004175C1">
              <w:rPr>
                <w:rFonts w:ascii="Times New Roman" w:eastAsia="Times New Roman" w:hAnsi="Times New Roman" w:cs="Times New Roman"/>
                <w:sz w:val="24"/>
                <w:szCs w:val="24"/>
              </w:rPr>
              <w:t>FALL 2016 THE OVERALL TABULATIONS YIELDED 85 PERCET SUCCESSFUL AND 15 PERCENT UNSUCCESFUL </w:t>
            </w:r>
          </w:p>
          <w:p w14:paraId="3F1B3C03" w14:textId="4E45C28C" w:rsidR="004175C1" w:rsidRPr="004175C1" w:rsidRDefault="004175C1" w:rsidP="004175C1">
            <w:pPr>
              <w:spacing w:before="100" w:beforeAutospacing="1" w:after="100" w:afterAutospacing="1"/>
              <w:rPr>
                <w:rFonts w:ascii="Times New Roman" w:eastAsia="Times New Roman" w:hAnsi="Times New Roman" w:cs="Times New Roman"/>
                <w:sz w:val="24"/>
                <w:szCs w:val="24"/>
              </w:rPr>
            </w:pPr>
            <w:r w:rsidRPr="004175C1">
              <w:rPr>
                <w:rFonts w:ascii="Times New Roman" w:eastAsia="Times New Roman" w:hAnsi="Times New Roman" w:cs="Times New Roman"/>
                <w:sz w:val="24"/>
                <w:szCs w:val="24"/>
              </w:rPr>
              <w:t xml:space="preserve"> Spring 2017 101students were assessed from Shelby, Pell City, and Clanton campuses.  The average percentage of those who met the criteria of success was 73% </w:t>
            </w:r>
          </w:p>
          <w:p w14:paraId="33004741" w14:textId="63EF8246" w:rsidR="00E90AA1" w:rsidRPr="00B204B9" w:rsidRDefault="00E90AA1" w:rsidP="00052E30">
            <w:pPr>
              <w:rPr>
                <w:color w:val="000000"/>
              </w:rPr>
            </w:pPr>
          </w:p>
        </w:tc>
        <w:tc>
          <w:tcPr>
            <w:tcW w:w="2495" w:type="dxa"/>
            <w:tcBorders>
              <w:left w:val="single" w:sz="6" w:space="0" w:color="auto"/>
            </w:tcBorders>
          </w:tcPr>
          <w:p w14:paraId="21627661" w14:textId="77777777" w:rsidR="004175C1" w:rsidRDefault="004175C1" w:rsidP="004175C1">
            <w:pPr>
              <w:rPr>
                <w:color w:val="000000"/>
              </w:rPr>
            </w:pPr>
            <w:r w:rsidRPr="004175C1">
              <w:rPr>
                <w:color w:val="000000"/>
              </w:rPr>
              <w:t xml:space="preserve">FALL 2016 THE FOUR COURSE SECTIONS REACHED THE DESIRED SUCCESS RATE.   </w:t>
            </w:r>
          </w:p>
          <w:p w14:paraId="5A96CCDA" w14:textId="77777777" w:rsidR="004175C1" w:rsidRDefault="004175C1" w:rsidP="004175C1">
            <w:pPr>
              <w:rPr>
                <w:color w:val="000000"/>
              </w:rPr>
            </w:pPr>
          </w:p>
          <w:p w14:paraId="56C8C3F1" w14:textId="0981FB6A" w:rsidR="004175C1" w:rsidRPr="004175C1" w:rsidRDefault="004175C1" w:rsidP="004175C1">
            <w:pPr>
              <w:rPr>
                <w:color w:val="000000"/>
              </w:rPr>
            </w:pPr>
            <w:r w:rsidRPr="004175C1">
              <w:rPr>
                <w:color w:val="000000"/>
              </w:rPr>
              <w:t xml:space="preserve">SPRING 2017  In evaluating the submitted document research essays used for this SLO, I am generally pleased with the performance of my students. They showed a primarily capable grasp of historical context, thesis creation, and evidence usage. I will continue to evaluate my assignment handouts, </w:t>
            </w:r>
            <w:proofErr w:type="spellStart"/>
            <w:r w:rsidRPr="004175C1">
              <w:rPr>
                <w:color w:val="000000"/>
              </w:rPr>
              <w:t>tegrity</w:t>
            </w:r>
            <w:proofErr w:type="spellEnd"/>
            <w:r w:rsidRPr="004175C1">
              <w:rPr>
                <w:color w:val="000000"/>
              </w:rPr>
              <w:t xml:space="preserve"> audio reviews, and other useful learning tools. As this was an online class, these and  related resources can assist students in attaining a capable understanding of these concepts. </w:t>
            </w:r>
          </w:p>
          <w:p w14:paraId="33004744" w14:textId="2CD4F12E" w:rsidR="00E90AA1" w:rsidRPr="007B2B61" w:rsidRDefault="00E90AA1" w:rsidP="00B10A13">
            <w:pPr>
              <w:rPr>
                <w:color w:val="000000"/>
              </w:rPr>
            </w:pPr>
          </w:p>
        </w:tc>
      </w:tr>
      <w:tr w:rsidR="0049776F" w:rsidRPr="007B2B61" w14:paraId="3300476F" w14:textId="77777777" w:rsidTr="0049776F">
        <w:trPr>
          <w:trHeight w:val="975"/>
        </w:trPr>
        <w:tc>
          <w:tcPr>
            <w:tcW w:w="2250" w:type="dxa"/>
            <w:tcBorders>
              <w:right w:val="single" w:sz="6" w:space="0" w:color="auto"/>
            </w:tcBorders>
          </w:tcPr>
          <w:p w14:paraId="0BCDB114" w14:textId="77777777" w:rsidR="0049776F" w:rsidRDefault="0049776F" w:rsidP="0049776F">
            <w:pPr>
              <w:numPr>
                <w:ilvl w:val="3"/>
                <w:numId w:val="23"/>
              </w:numPr>
              <w:spacing w:before="120"/>
              <w:ind w:left="0" w:hanging="1440"/>
              <w:contextualSpacing/>
              <w:rPr>
                <w:rFonts w:eastAsiaTheme="minorEastAsia"/>
              </w:rPr>
            </w:pPr>
            <w:r w:rsidRPr="007B2B61">
              <w:rPr>
                <w:rFonts w:eastAsiaTheme="minorEastAsia"/>
              </w:rPr>
              <w:t xml:space="preserve">The student </w:t>
            </w:r>
            <w:r>
              <w:rPr>
                <w:rFonts w:eastAsiaTheme="minorEastAsia"/>
              </w:rPr>
              <w:t>constructed/organized</w:t>
            </w:r>
          </w:p>
          <w:p w14:paraId="33004761" w14:textId="1C9925F5" w:rsidR="0049776F" w:rsidRPr="007B2B61" w:rsidRDefault="0049776F" w:rsidP="0049776F">
            <w:pPr>
              <w:numPr>
                <w:ilvl w:val="3"/>
                <w:numId w:val="23"/>
              </w:numPr>
              <w:spacing w:before="120"/>
              <w:ind w:left="0" w:hanging="1440"/>
              <w:contextualSpacing/>
              <w:rPr>
                <w:rFonts w:eastAsiaTheme="minorEastAsia"/>
              </w:rPr>
            </w:pPr>
            <w:r>
              <w:rPr>
                <w:rFonts w:eastAsiaTheme="minorEastAsia"/>
              </w:rPr>
              <w:t>A satisfactory thesis using clear, organizational structure and coherent language.</w:t>
            </w:r>
          </w:p>
        </w:tc>
        <w:tc>
          <w:tcPr>
            <w:tcW w:w="1439" w:type="dxa"/>
            <w:tcBorders>
              <w:left w:val="single" w:sz="6" w:space="0" w:color="auto"/>
              <w:right w:val="single" w:sz="4" w:space="0" w:color="auto"/>
            </w:tcBorders>
          </w:tcPr>
          <w:p w14:paraId="33004762" w14:textId="7CB00D72" w:rsidR="0049776F" w:rsidRPr="007B2B61" w:rsidRDefault="0049776F" w:rsidP="0049776F">
            <w:r>
              <w:t xml:space="preserve">Means of assessment may vary by instructor; however, each assessment should specifically address the SLO as indicated. </w:t>
            </w:r>
            <w:r w:rsidRPr="007B2B61">
              <w:t xml:space="preserve">  </w:t>
            </w:r>
          </w:p>
        </w:tc>
        <w:tc>
          <w:tcPr>
            <w:tcW w:w="1464" w:type="dxa"/>
            <w:tcBorders>
              <w:left w:val="single" w:sz="6" w:space="0" w:color="auto"/>
              <w:right w:val="single" w:sz="4" w:space="0" w:color="auto"/>
            </w:tcBorders>
          </w:tcPr>
          <w:p w14:paraId="0900C51B" w14:textId="77777777" w:rsidR="0049776F" w:rsidRPr="00C148EE" w:rsidRDefault="0049776F" w:rsidP="0049776F">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7D96457E" w14:textId="77777777" w:rsidR="0049776F" w:rsidRPr="007B2B61" w:rsidRDefault="0049776F" w:rsidP="0049776F">
            <w:pPr>
              <w:autoSpaceDE w:val="0"/>
              <w:autoSpaceDN w:val="0"/>
              <w:adjustRightInd w:val="0"/>
              <w:rPr>
                <w:rFonts w:ascii="Calibri" w:hAnsi="Calibri" w:cs="Times New Roman"/>
              </w:rPr>
            </w:pPr>
          </w:p>
          <w:p w14:paraId="33004765" w14:textId="77777777" w:rsidR="0049776F" w:rsidRPr="007B2B61" w:rsidRDefault="0049776F" w:rsidP="0049776F"/>
        </w:tc>
        <w:tc>
          <w:tcPr>
            <w:tcW w:w="1984" w:type="dxa"/>
            <w:tcBorders>
              <w:left w:val="single" w:sz="4" w:space="0" w:color="auto"/>
              <w:right w:val="single" w:sz="6" w:space="0" w:color="auto"/>
            </w:tcBorders>
          </w:tcPr>
          <w:p w14:paraId="5C2C60EA" w14:textId="77777777" w:rsidR="0049776F" w:rsidRDefault="0049776F" w:rsidP="0049776F">
            <w:pPr>
              <w:rPr>
                <w:color w:val="000000"/>
              </w:rPr>
            </w:pPr>
            <w:r w:rsidRPr="004175C1">
              <w:rPr>
                <w:color w:val="000000"/>
              </w:rPr>
              <w:t xml:space="preserve">FALL 2016  THE OVERALL TABULATIONS YIELDED 88 PERCENT SUCCESSFUL AND 12 PERCENT UNSUCCESFUL  </w:t>
            </w:r>
          </w:p>
          <w:p w14:paraId="2481716D" w14:textId="77777777" w:rsidR="0049776F" w:rsidRDefault="0049776F" w:rsidP="0049776F">
            <w:pPr>
              <w:rPr>
                <w:color w:val="000000"/>
              </w:rPr>
            </w:pPr>
          </w:p>
          <w:p w14:paraId="0548C253" w14:textId="61543A02" w:rsidR="0049776F" w:rsidRPr="004175C1" w:rsidRDefault="0049776F" w:rsidP="0049776F">
            <w:pPr>
              <w:rPr>
                <w:color w:val="000000"/>
              </w:rPr>
            </w:pPr>
            <w:r w:rsidRPr="004175C1">
              <w:rPr>
                <w:color w:val="000000"/>
              </w:rPr>
              <w:t>Spring 2017 101 students were assessed from Shelby, Pell City, and Clanton campuses.</w:t>
            </w:r>
            <w:r>
              <w:t xml:space="preserve"> </w:t>
            </w:r>
            <w:r w:rsidRPr="0049776F">
              <w:rPr>
                <w:color w:val="000000"/>
              </w:rPr>
              <w:t xml:space="preserve">campuses.  The average percentage of </w:t>
            </w:r>
            <w:r w:rsidRPr="0049776F">
              <w:rPr>
                <w:color w:val="000000"/>
              </w:rPr>
              <w:lastRenderedPageBreak/>
              <w:t>those who met the</w:t>
            </w:r>
            <w:r w:rsidRPr="004175C1">
              <w:rPr>
                <w:color w:val="000000"/>
              </w:rPr>
              <w:t> </w:t>
            </w:r>
            <w:r w:rsidRPr="0049776F">
              <w:rPr>
                <w:color w:val="000000"/>
              </w:rPr>
              <w:t xml:space="preserve">criteria of success was 53% </w:t>
            </w:r>
            <w:r w:rsidRPr="004175C1">
              <w:rPr>
                <w:color w:val="000000"/>
              </w:rPr>
              <w:t xml:space="preserve"> </w:t>
            </w:r>
          </w:p>
          <w:p w14:paraId="3300476B" w14:textId="77777777" w:rsidR="0049776F" w:rsidRPr="007B2B61" w:rsidRDefault="0049776F" w:rsidP="0049776F">
            <w:pPr>
              <w:rPr>
                <w:color w:val="000000"/>
              </w:rPr>
            </w:pPr>
          </w:p>
        </w:tc>
        <w:tc>
          <w:tcPr>
            <w:tcW w:w="2495" w:type="dxa"/>
            <w:tcBorders>
              <w:left w:val="single" w:sz="6" w:space="0" w:color="auto"/>
            </w:tcBorders>
          </w:tcPr>
          <w:p w14:paraId="09CD3DDA" w14:textId="77777777" w:rsidR="0049776F" w:rsidRDefault="0049776F" w:rsidP="0049776F">
            <w:pPr>
              <w:rPr>
                <w:color w:val="000000"/>
              </w:rPr>
            </w:pPr>
            <w:r w:rsidRPr="004175C1">
              <w:rPr>
                <w:color w:val="000000"/>
              </w:rPr>
              <w:lastRenderedPageBreak/>
              <w:t xml:space="preserve">FALL 2016 THE FOUR COURSE SECTIONS REACHED THE DESIRED SUCCESS RATE.  </w:t>
            </w:r>
          </w:p>
          <w:p w14:paraId="1970ED81" w14:textId="77777777" w:rsidR="0049776F" w:rsidRDefault="0049776F" w:rsidP="0049776F">
            <w:pPr>
              <w:rPr>
                <w:color w:val="000000"/>
              </w:rPr>
            </w:pPr>
          </w:p>
          <w:p w14:paraId="63E69056" w14:textId="5240C275" w:rsidR="0049776F" w:rsidRPr="004175C1" w:rsidRDefault="0049776F" w:rsidP="0049776F">
            <w:pPr>
              <w:rPr>
                <w:color w:val="000000"/>
              </w:rPr>
            </w:pPr>
            <w:r w:rsidRPr="004175C1">
              <w:rPr>
                <w:color w:val="000000"/>
              </w:rPr>
              <w:t xml:space="preserve">SPRING 2017 Same as Above   </w:t>
            </w:r>
          </w:p>
          <w:p w14:paraId="3300476E" w14:textId="4576711C" w:rsidR="0049776F" w:rsidRPr="007B2B61" w:rsidRDefault="0049776F" w:rsidP="0049776F">
            <w:pPr>
              <w:rPr>
                <w:color w:val="000000"/>
              </w:rPr>
            </w:pPr>
          </w:p>
        </w:tc>
      </w:tr>
      <w:tr w:rsidR="0049776F" w:rsidRPr="007B2B61" w14:paraId="544CC5C1" w14:textId="77777777" w:rsidTr="0049776F">
        <w:trPr>
          <w:trHeight w:val="975"/>
        </w:trPr>
        <w:tc>
          <w:tcPr>
            <w:tcW w:w="2250" w:type="dxa"/>
            <w:tcBorders>
              <w:right w:val="single" w:sz="6" w:space="0" w:color="auto"/>
            </w:tcBorders>
          </w:tcPr>
          <w:p w14:paraId="1EC24B0B" w14:textId="5B952835" w:rsidR="0049776F" w:rsidRPr="007B2B61" w:rsidRDefault="0049776F" w:rsidP="0049776F">
            <w:pPr>
              <w:numPr>
                <w:ilvl w:val="3"/>
                <w:numId w:val="23"/>
              </w:numPr>
              <w:spacing w:before="120"/>
              <w:ind w:left="0" w:hanging="1440"/>
              <w:contextualSpacing/>
              <w:rPr>
                <w:rFonts w:eastAsiaTheme="minorEastAsia"/>
              </w:rPr>
            </w:pPr>
            <w:r>
              <w:rPr>
                <w:rFonts w:eastAsiaTheme="minorEastAsia"/>
              </w:rPr>
              <w:t xml:space="preserve">The student used primary and/or secondary material in a coherent and thoughtful manner to support the thesis. </w:t>
            </w:r>
          </w:p>
        </w:tc>
        <w:tc>
          <w:tcPr>
            <w:tcW w:w="1439" w:type="dxa"/>
            <w:tcBorders>
              <w:left w:val="single" w:sz="6" w:space="0" w:color="auto"/>
              <w:right w:val="single" w:sz="4" w:space="0" w:color="auto"/>
            </w:tcBorders>
          </w:tcPr>
          <w:p w14:paraId="1EC599BF" w14:textId="0FB0FC50" w:rsidR="0049776F" w:rsidRDefault="0049776F" w:rsidP="0049776F">
            <w:r>
              <w:t xml:space="preserve">Means of assessment may vary by instructor; however, each assessment should specifically address the SLO as indicated. </w:t>
            </w:r>
            <w:r w:rsidRPr="007B2B61">
              <w:t xml:space="preserve">  </w:t>
            </w:r>
          </w:p>
        </w:tc>
        <w:tc>
          <w:tcPr>
            <w:tcW w:w="1464" w:type="dxa"/>
            <w:tcBorders>
              <w:left w:val="single" w:sz="6" w:space="0" w:color="auto"/>
              <w:right w:val="single" w:sz="4" w:space="0" w:color="auto"/>
            </w:tcBorders>
          </w:tcPr>
          <w:p w14:paraId="13CC3BA4" w14:textId="77777777" w:rsidR="0049776F" w:rsidRPr="00C148EE" w:rsidRDefault="0049776F" w:rsidP="0049776F">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1D18CD5C" w14:textId="77777777" w:rsidR="0049776F" w:rsidRPr="007B2B61" w:rsidRDefault="0049776F" w:rsidP="0049776F">
            <w:pPr>
              <w:autoSpaceDE w:val="0"/>
              <w:autoSpaceDN w:val="0"/>
              <w:adjustRightInd w:val="0"/>
              <w:rPr>
                <w:rFonts w:ascii="Calibri" w:hAnsi="Calibri" w:cs="Times New Roman"/>
              </w:rPr>
            </w:pPr>
          </w:p>
          <w:p w14:paraId="1DA8096F" w14:textId="77777777" w:rsidR="0049776F" w:rsidRPr="007B2B61" w:rsidRDefault="0049776F" w:rsidP="0049776F">
            <w:pPr>
              <w:autoSpaceDE w:val="0"/>
              <w:autoSpaceDN w:val="0"/>
              <w:adjustRightInd w:val="0"/>
              <w:rPr>
                <w:rFonts w:ascii="Calibri" w:hAnsi="Calibri" w:cs="Times New Roman"/>
              </w:rPr>
            </w:pPr>
          </w:p>
        </w:tc>
        <w:tc>
          <w:tcPr>
            <w:tcW w:w="1984" w:type="dxa"/>
            <w:tcBorders>
              <w:left w:val="single" w:sz="4" w:space="0" w:color="auto"/>
              <w:right w:val="single" w:sz="6" w:space="0" w:color="auto"/>
            </w:tcBorders>
          </w:tcPr>
          <w:p w14:paraId="527EA105" w14:textId="45305CC8" w:rsidR="0049776F" w:rsidRPr="004175C1" w:rsidRDefault="0049776F" w:rsidP="0049776F">
            <w:pPr>
              <w:rPr>
                <w:color w:val="000000"/>
              </w:rPr>
            </w:pPr>
            <w:r w:rsidRPr="0049776F">
              <w:rPr>
                <w:color w:val="000000"/>
              </w:rPr>
              <w:t>FALL 2016 THE OVERALL TABULATIONS YIELDED 85 PERCET SUCCESSFUL AND 15 PERCENT UNSUCCESFUL Spring 2017 101 students were assessed from Shelby, Pell City, and Clanton campuses.  The average percentage of those who met the criteria of success was 73%</w:t>
            </w:r>
          </w:p>
        </w:tc>
        <w:tc>
          <w:tcPr>
            <w:tcW w:w="2495" w:type="dxa"/>
            <w:tcBorders>
              <w:left w:val="single" w:sz="6" w:space="0" w:color="auto"/>
            </w:tcBorders>
          </w:tcPr>
          <w:p w14:paraId="40051271" w14:textId="77777777" w:rsidR="0049776F" w:rsidRDefault="0049776F" w:rsidP="0049776F">
            <w:pPr>
              <w:pStyle w:val="NormalWeb"/>
            </w:pPr>
            <w:r>
              <w:t xml:space="preserve">Fall 2016 THE FOUR COURSE SECTIONS REACHED THE DESIRED SUCCESS RATE. </w:t>
            </w:r>
          </w:p>
          <w:p w14:paraId="0D680562" w14:textId="3BBF96B3" w:rsidR="0049776F" w:rsidRDefault="0049776F" w:rsidP="0049776F">
            <w:pPr>
              <w:pStyle w:val="NormalWeb"/>
            </w:pPr>
            <w:r>
              <w:t xml:space="preserve">Spring 2017 Same as above    </w:t>
            </w:r>
          </w:p>
          <w:p w14:paraId="5EF41169" w14:textId="77777777" w:rsidR="0049776F" w:rsidRPr="004175C1" w:rsidRDefault="0049776F" w:rsidP="0049776F">
            <w:pPr>
              <w:rPr>
                <w:color w:val="000000"/>
              </w:rPr>
            </w:pPr>
          </w:p>
        </w:tc>
      </w:tr>
    </w:tbl>
    <w:p w14:paraId="3301920A" w14:textId="088C58A5" w:rsidR="00E90AA1" w:rsidRDefault="00E90AA1"/>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51"/>
        <w:gridCol w:w="1523"/>
        <w:gridCol w:w="1899"/>
        <w:gridCol w:w="1828"/>
        <w:gridCol w:w="2131"/>
      </w:tblGrid>
      <w:tr w:rsidR="00AE2836" w:rsidRPr="00AE2836" w14:paraId="3300478D" w14:textId="77777777" w:rsidTr="00E90AA1">
        <w:tc>
          <w:tcPr>
            <w:tcW w:w="9632" w:type="dxa"/>
            <w:gridSpan w:val="5"/>
            <w:tcBorders>
              <w:bottom w:val="single" w:sz="6" w:space="0" w:color="auto"/>
            </w:tcBorders>
            <w:shd w:val="clear" w:color="auto" w:fill="D9D9D9" w:themeFill="background1" w:themeFillShade="D9"/>
          </w:tcPr>
          <w:p w14:paraId="33004788" w14:textId="77777777" w:rsidR="00AE2836" w:rsidRPr="00AE2836" w:rsidRDefault="00AE2836" w:rsidP="00AE2836">
            <w:pPr>
              <w:jc w:val="center"/>
              <w:rPr>
                <w:b/>
                <w:sz w:val="16"/>
                <w:szCs w:val="16"/>
              </w:rPr>
            </w:pPr>
          </w:p>
          <w:p w14:paraId="33004789" w14:textId="075757C3" w:rsidR="00AE2836" w:rsidRPr="00AE2836" w:rsidRDefault="00497582" w:rsidP="00AE2836">
            <w:pPr>
              <w:jc w:val="center"/>
              <w:rPr>
                <w:b/>
                <w:sz w:val="32"/>
                <w:szCs w:val="32"/>
              </w:rPr>
            </w:pPr>
            <w:r w:rsidRPr="00AE2836">
              <w:rPr>
                <w:b/>
                <w:sz w:val="32"/>
                <w:szCs w:val="32"/>
              </w:rPr>
              <w:t>HIS 121</w:t>
            </w:r>
            <w:r>
              <w:rPr>
                <w:b/>
                <w:sz w:val="32"/>
                <w:szCs w:val="32"/>
              </w:rPr>
              <w:t xml:space="preserve"> </w:t>
            </w:r>
            <w:r w:rsidR="00AE2836" w:rsidRPr="00AE2836">
              <w:rPr>
                <w:b/>
                <w:sz w:val="32"/>
                <w:szCs w:val="32"/>
              </w:rPr>
              <w:t xml:space="preserve">Instructional Program Outcomes &amp; Assessment Plan </w:t>
            </w:r>
            <w:r>
              <w:rPr>
                <w:b/>
                <w:sz w:val="32"/>
                <w:szCs w:val="32"/>
              </w:rPr>
              <w:t>201</w:t>
            </w:r>
            <w:r w:rsidR="00E90AA1">
              <w:rPr>
                <w:b/>
                <w:sz w:val="32"/>
                <w:szCs w:val="32"/>
              </w:rPr>
              <w:t>6</w:t>
            </w:r>
            <w:r>
              <w:rPr>
                <w:b/>
                <w:sz w:val="32"/>
                <w:szCs w:val="32"/>
              </w:rPr>
              <w:t>-201</w:t>
            </w:r>
            <w:r w:rsidR="00E90AA1">
              <w:rPr>
                <w:b/>
                <w:sz w:val="32"/>
                <w:szCs w:val="32"/>
              </w:rPr>
              <w:t>7</w:t>
            </w:r>
          </w:p>
          <w:p w14:paraId="17EF583B" w14:textId="77777777" w:rsidR="0049776F" w:rsidRPr="0049776F" w:rsidRDefault="0049776F" w:rsidP="0049776F">
            <w:pPr>
              <w:rPr>
                <w:u w:val="single"/>
              </w:rPr>
            </w:pPr>
            <w:r w:rsidRPr="0049776F">
              <w:rPr>
                <w:u w:val="single"/>
              </w:rPr>
              <w:t xml:space="preserve">Course Student Learning Outcomes </w:t>
            </w:r>
          </w:p>
          <w:p w14:paraId="541898CA" w14:textId="77777777" w:rsidR="0049776F" w:rsidRPr="0049776F" w:rsidRDefault="0049776F" w:rsidP="0049776F">
            <w:r w:rsidRPr="0049776F">
              <w:t xml:space="preserve">1. The student shows mastery of relevant context using information from primary and/or secondary sources. </w:t>
            </w:r>
          </w:p>
          <w:p w14:paraId="4EAA508D" w14:textId="77777777" w:rsidR="0049776F" w:rsidRPr="0049776F" w:rsidRDefault="0049776F" w:rsidP="0049776F">
            <w:r w:rsidRPr="0049776F">
              <w:t xml:space="preserve">2. The student constructed/organized a satisfactory thesis using clear, organizational structure and coherent language. </w:t>
            </w:r>
          </w:p>
          <w:p w14:paraId="3300478C" w14:textId="76E122E3" w:rsidR="00AE2836" w:rsidRPr="00523181" w:rsidRDefault="0049776F" w:rsidP="0049776F">
            <w:pPr>
              <w:pStyle w:val="ListParagraph"/>
              <w:ind w:left="0"/>
              <w:rPr>
                <w:b/>
                <w:sz w:val="16"/>
                <w:szCs w:val="16"/>
              </w:rPr>
            </w:pPr>
            <w:r w:rsidRPr="0049776F">
              <w:t>3. The student used primary and/or secondary materials in a coherent and thoughtful manner in support of his or her thesis.</w:t>
            </w:r>
          </w:p>
        </w:tc>
      </w:tr>
      <w:tr w:rsidR="00AE2836" w:rsidRPr="00AE2836" w14:paraId="33004793" w14:textId="77777777" w:rsidTr="00E90AA1">
        <w:trPr>
          <w:trHeight w:val="54"/>
        </w:trPr>
        <w:tc>
          <w:tcPr>
            <w:tcW w:w="1846" w:type="dxa"/>
            <w:tcBorders>
              <w:left w:val="single" w:sz="6" w:space="0" w:color="auto"/>
              <w:bottom w:val="double" w:sz="4" w:space="0" w:color="auto"/>
              <w:right w:val="single" w:sz="6" w:space="0" w:color="auto"/>
            </w:tcBorders>
            <w:vAlign w:val="center"/>
          </w:tcPr>
          <w:p w14:paraId="3300478E" w14:textId="77777777" w:rsidR="00AE2836" w:rsidRPr="00AE2836" w:rsidRDefault="00AE2836" w:rsidP="00AE2836">
            <w:pPr>
              <w:jc w:val="center"/>
              <w:rPr>
                <w:b/>
                <w:sz w:val="24"/>
                <w:szCs w:val="24"/>
              </w:rPr>
            </w:pPr>
            <w:r w:rsidRPr="00AE2836">
              <w:rPr>
                <w:b/>
                <w:sz w:val="24"/>
                <w:szCs w:val="24"/>
              </w:rPr>
              <w:t>Intended Outcomes</w:t>
            </w:r>
          </w:p>
        </w:tc>
        <w:tc>
          <w:tcPr>
            <w:tcW w:w="1544" w:type="dxa"/>
            <w:tcBorders>
              <w:left w:val="single" w:sz="6" w:space="0" w:color="auto"/>
              <w:bottom w:val="thinThickSmallGap" w:sz="12" w:space="0" w:color="auto"/>
              <w:right w:val="single" w:sz="4" w:space="0" w:color="auto"/>
            </w:tcBorders>
            <w:vAlign w:val="center"/>
          </w:tcPr>
          <w:p w14:paraId="3300478F" w14:textId="77777777" w:rsidR="00AE2836" w:rsidRPr="00AE2836" w:rsidRDefault="00AE2836" w:rsidP="00AE2836">
            <w:pPr>
              <w:jc w:val="center"/>
              <w:rPr>
                <w:b/>
                <w:sz w:val="24"/>
                <w:szCs w:val="24"/>
              </w:rPr>
            </w:pPr>
            <w:r w:rsidRPr="00AE2836">
              <w:rPr>
                <w:b/>
                <w:sz w:val="24"/>
                <w:szCs w:val="24"/>
              </w:rPr>
              <w:t>Means of Assessment</w:t>
            </w:r>
          </w:p>
        </w:tc>
        <w:tc>
          <w:tcPr>
            <w:tcW w:w="2036" w:type="dxa"/>
            <w:tcBorders>
              <w:left w:val="single" w:sz="6" w:space="0" w:color="auto"/>
              <w:bottom w:val="thinThickSmallGap" w:sz="12" w:space="0" w:color="auto"/>
              <w:right w:val="single" w:sz="4" w:space="0" w:color="auto"/>
            </w:tcBorders>
            <w:vAlign w:val="center"/>
          </w:tcPr>
          <w:p w14:paraId="33004790" w14:textId="77777777" w:rsidR="00AE2836" w:rsidRPr="00AE2836" w:rsidRDefault="00AE2836" w:rsidP="00AE2836">
            <w:pPr>
              <w:jc w:val="center"/>
              <w:rPr>
                <w:b/>
                <w:sz w:val="24"/>
                <w:szCs w:val="24"/>
              </w:rPr>
            </w:pPr>
            <w:r w:rsidRPr="00AE2836">
              <w:rPr>
                <w:b/>
                <w:sz w:val="24"/>
                <w:szCs w:val="24"/>
              </w:rPr>
              <w:t>Criteria for Success</w:t>
            </w:r>
          </w:p>
        </w:tc>
        <w:tc>
          <w:tcPr>
            <w:tcW w:w="1900" w:type="dxa"/>
            <w:tcBorders>
              <w:left w:val="single" w:sz="4" w:space="0" w:color="auto"/>
              <w:bottom w:val="thinThickSmallGap" w:sz="12" w:space="0" w:color="auto"/>
              <w:right w:val="single" w:sz="6" w:space="0" w:color="auto"/>
            </w:tcBorders>
            <w:vAlign w:val="center"/>
          </w:tcPr>
          <w:p w14:paraId="33004791" w14:textId="77777777" w:rsidR="00AE2836" w:rsidRPr="00AE2836" w:rsidRDefault="00AE2836" w:rsidP="00AE2836">
            <w:pPr>
              <w:jc w:val="center"/>
              <w:rPr>
                <w:b/>
                <w:sz w:val="24"/>
                <w:szCs w:val="24"/>
              </w:rPr>
            </w:pPr>
            <w:r w:rsidRPr="00AE2836">
              <w:rPr>
                <w:b/>
                <w:sz w:val="24"/>
                <w:szCs w:val="24"/>
              </w:rPr>
              <w:t>Summary &amp; Analysis of Assessment Evidence</w:t>
            </w:r>
          </w:p>
        </w:tc>
        <w:tc>
          <w:tcPr>
            <w:tcW w:w="2306" w:type="dxa"/>
            <w:tcBorders>
              <w:left w:val="single" w:sz="6" w:space="0" w:color="auto"/>
              <w:bottom w:val="thinThickSmallGap" w:sz="12" w:space="0" w:color="auto"/>
            </w:tcBorders>
            <w:vAlign w:val="center"/>
          </w:tcPr>
          <w:p w14:paraId="33004792" w14:textId="77777777" w:rsidR="00AE2836" w:rsidRPr="00AE2836" w:rsidRDefault="00AE2836" w:rsidP="00AE2836">
            <w:pPr>
              <w:jc w:val="center"/>
              <w:rPr>
                <w:b/>
                <w:sz w:val="24"/>
                <w:szCs w:val="24"/>
              </w:rPr>
            </w:pPr>
            <w:r w:rsidRPr="00AE2836">
              <w:rPr>
                <w:b/>
                <w:sz w:val="24"/>
                <w:szCs w:val="24"/>
              </w:rPr>
              <w:t>Use of Results</w:t>
            </w:r>
          </w:p>
        </w:tc>
      </w:tr>
      <w:tr w:rsidR="00436FED" w:rsidRPr="00AE2836" w14:paraId="3300479E" w14:textId="77777777" w:rsidTr="00866DD7">
        <w:trPr>
          <w:trHeight w:val="3223"/>
        </w:trPr>
        <w:tc>
          <w:tcPr>
            <w:tcW w:w="1846" w:type="dxa"/>
            <w:tcBorders>
              <w:right w:val="single" w:sz="6" w:space="0" w:color="auto"/>
            </w:tcBorders>
          </w:tcPr>
          <w:p w14:paraId="33004794" w14:textId="76256B0A" w:rsidR="00436FED" w:rsidRPr="00AE2836" w:rsidRDefault="00436FED" w:rsidP="00436FED">
            <w:r>
              <w:t xml:space="preserve">The student shows mastery of relevant context using information from primary and/or secondary sources. </w:t>
            </w:r>
          </w:p>
        </w:tc>
        <w:tc>
          <w:tcPr>
            <w:tcW w:w="1544" w:type="dxa"/>
            <w:tcBorders>
              <w:left w:val="single" w:sz="6" w:space="0" w:color="auto"/>
              <w:right w:val="single" w:sz="4" w:space="0" w:color="auto"/>
            </w:tcBorders>
          </w:tcPr>
          <w:p w14:paraId="33004796" w14:textId="4B77CE6C" w:rsidR="00436FED" w:rsidRPr="00AE2836" w:rsidRDefault="00436FED" w:rsidP="00436FED">
            <w:r>
              <w:t xml:space="preserve">Means of assessment may vary by instructor; however, each assessment should specifically address the SLO as indicated. </w:t>
            </w:r>
            <w:r w:rsidRPr="007B2B61">
              <w:t xml:space="preserve">  </w:t>
            </w:r>
          </w:p>
        </w:tc>
        <w:tc>
          <w:tcPr>
            <w:tcW w:w="2036" w:type="dxa"/>
            <w:tcBorders>
              <w:left w:val="single" w:sz="6" w:space="0" w:color="auto"/>
              <w:right w:val="single" w:sz="4" w:space="0" w:color="auto"/>
            </w:tcBorders>
          </w:tcPr>
          <w:p w14:paraId="29E7CFC6" w14:textId="77777777" w:rsidR="00436FED" w:rsidRPr="00C148EE" w:rsidRDefault="00436FED" w:rsidP="00436FED">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3D1AB1A7" w14:textId="77777777" w:rsidR="00436FED" w:rsidRPr="007B2B61" w:rsidRDefault="00436FED" w:rsidP="00436FED">
            <w:pPr>
              <w:autoSpaceDE w:val="0"/>
              <w:autoSpaceDN w:val="0"/>
              <w:adjustRightInd w:val="0"/>
              <w:rPr>
                <w:rFonts w:ascii="Calibri" w:hAnsi="Calibri" w:cs="Times New Roman"/>
              </w:rPr>
            </w:pPr>
          </w:p>
          <w:p w14:paraId="33004797" w14:textId="4E36DDCD" w:rsidR="00436FED" w:rsidRPr="009D6BE0" w:rsidRDefault="00436FED" w:rsidP="00436FED">
            <w:pPr>
              <w:autoSpaceDE w:val="0"/>
              <w:autoSpaceDN w:val="0"/>
              <w:adjustRightInd w:val="0"/>
              <w:rPr>
                <w:rFonts w:cs="Times New Roman"/>
              </w:rPr>
            </w:pPr>
          </w:p>
        </w:tc>
        <w:tc>
          <w:tcPr>
            <w:tcW w:w="1900" w:type="dxa"/>
            <w:tcBorders>
              <w:top w:val="thinThickSmallGap" w:sz="12" w:space="0" w:color="auto"/>
              <w:left w:val="single" w:sz="4" w:space="0" w:color="auto"/>
              <w:right w:val="single" w:sz="6" w:space="0" w:color="auto"/>
            </w:tcBorders>
          </w:tcPr>
          <w:p w14:paraId="0C475428" w14:textId="77777777" w:rsidR="00436FED" w:rsidRDefault="00436FED" w:rsidP="00436FED">
            <w:pPr>
              <w:rPr>
                <w:b/>
                <w:u w:val="single"/>
              </w:rPr>
            </w:pPr>
            <w:r w:rsidRPr="004175C1">
              <w:rPr>
                <w:b/>
                <w:u w:val="single"/>
              </w:rPr>
              <w:t xml:space="preserve">This course was only assessed during the fall of 2016. </w:t>
            </w:r>
          </w:p>
          <w:p w14:paraId="6DB72BE7" w14:textId="77777777" w:rsidR="00436FED" w:rsidRDefault="00436FED" w:rsidP="00436FED">
            <w:pPr>
              <w:rPr>
                <w:b/>
                <w:u w:val="single"/>
              </w:rPr>
            </w:pPr>
          </w:p>
          <w:p w14:paraId="042841FF" w14:textId="77777777" w:rsidR="00436FED" w:rsidRPr="004175C1" w:rsidRDefault="00436FED" w:rsidP="00436FED">
            <w:r w:rsidRPr="004175C1">
              <w:t xml:space="preserve">73 PERCENT OF STUDENTS REACHED THE SUCCESS RATE AND 27 PERCENT OF STUDENTS DID NOT REACH THE SUCCESS RATE. </w:t>
            </w:r>
          </w:p>
          <w:p w14:paraId="3300479C" w14:textId="4E38A24C" w:rsidR="00436FED" w:rsidRPr="004175C1" w:rsidRDefault="00436FED" w:rsidP="00436FED">
            <w:pPr>
              <w:rPr>
                <w:b/>
                <w:color w:val="FF0000"/>
                <w:u w:val="single"/>
              </w:rPr>
            </w:pPr>
          </w:p>
        </w:tc>
        <w:tc>
          <w:tcPr>
            <w:tcW w:w="2306" w:type="dxa"/>
            <w:tcBorders>
              <w:top w:val="thinThickSmallGap" w:sz="12" w:space="0" w:color="auto"/>
              <w:left w:val="single" w:sz="6" w:space="0" w:color="auto"/>
            </w:tcBorders>
          </w:tcPr>
          <w:p w14:paraId="5A8ED2B4" w14:textId="77777777" w:rsidR="00436FED" w:rsidRPr="004175C1" w:rsidRDefault="00436FED" w:rsidP="00436FED">
            <w:pPr>
              <w:rPr>
                <w:sz w:val="20"/>
              </w:rPr>
            </w:pPr>
            <w:r w:rsidRPr="004175C1">
              <w:rPr>
                <w:sz w:val="20"/>
              </w:rPr>
              <w:t xml:space="preserve">HIS 121 STUDENTS REACHED THE DESIRED SUCCESS RATE </w:t>
            </w:r>
          </w:p>
          <w:p w14:paraId="3300479D" w14:textId="65918719" w:rsidR="00436FED" w:rsidRPr="00414DDB" w:rsidRDefault="00436FED" w:rsidP="00436FED">
            <w:pPr>
              <w:rPr>
                <w:sz w:val="20"/>
              </w:rPr>
            </w:pPr>
          </w:p>
        </w:tc>
      </w:tr>
      <w:tr w:rsidR="00436FED" w:rsidRPr="00AE2836" w14:paraId="330047B8" w14:textId="77777777" w:rsidTr="00D55CBE">
        <w:trPr>
          <w:trHeight w:val="2954"/>
        </w:trPr>
        <w:tc>
          <w:tcPr>
            <w:tcW w:w="1846" w:type="dxa"/>
            <w:tcBorders>
              <w:right w:val="single" w:sz="6" w:space="0" w:color="auto"/>
            </w:tcBorders>
          </w:tcPr>
          <w:p w14:paraId="5212C4F0" w14:textId="77777777" w:rsidR="00436FED" w:rsidRDefault="00436FED" w:rsidP="00436FED">
            <w:pPr>
              <w:numPr>
                <w:ilvl w:val="3"/>
                <w:numId w:val="23"/>
              </w:numPr>
              <w:spacing w:before="120"/>
              <w:ind w:left="0" w:hanging="1440"/>
              <w:contextualSpacing/>
              <w:rPr>
                <w:rFonts w:eastAsiaTheme="minorEastAsia"/>
              </w:rPr>
            </w:pPr>
            <w:r w:rsidRPr="007B2B61">
              <w:rPr>
                <w:rFonts w:eastAsiaTheme="minorEastAsia"/>
              </w:rPr>
              <w:t xml:space="preserve">The student </w:t>
            </w:r>
            <w:r>
              <w:rPr>
                <w:rFonts w:eastAsiaTheme="minorEastAsia"/>
              </w:rPr>
              <w:t>constructed/organized</w:t>
            </w:r>
          </w:p>
          <w:p w14:paraId="330047AF" w14:textId="3519FC30" w:rsidR="00436FED" w:rsidRPr="00AE2836" w:rsidRDefault="00436FED" w:rsidP="00436FED">
            <w:pPr>
              <w:tabs>
                <w:tab w:val="left" w:pos="0"/>
              </w:tabs>
            </w:pPr>
            <w:r>
              <w:rPr>
                <w:rFonts w:eastAsiaTheme="minorEastAsia"/>
              </w:rPr>
              <w:t>A satisfactory thesis using clear, organizational structure and coherent language.</w:t>
            </w:r>
          </w:p>
        </w:tc>
        <w:tc>
          <w:tcPr>
            <w:tcW w:w="1544" w:type="dxa"/>
            <w:tcBorders>
              <w:left w:val="single" w:sz="6" w:space="0" w:color="auto"/>
              <w:right w:val="single" w:sz="4" w:space="0" w:color="auto"/>
            </w:tcBorders>
          </w:tcPr>
          <w:p w14:paraId="330047B0" w14:textId="4BBCDB45" w:rsidR="00436FED" w:rsidRPr="00AE2836" w:rsidRDefault="00436FED" w:rsidP="00436FED">
            <w:r>
              <w:t xml:space="preserve">Means of assessment may vary by instructor; however, each assessment should specifically address the SLO as indicated. </w:t>
            </w:r>
            <w:r w:rsidRPr="007B2B61">
              <w:t xml:space="preserve">  </w:t>
            </w:r>
          </w:p>
        </w:tc>
        <w:tc>
          <w:tcPr>
            <w:tcW w:w="2036" w:type="dxa"/>
            <w:tcBorders>
              <w:left w:val="single" w:sz="6" w:space="0" w:color="auto"/>
              <w:right w:val="single" w:sz="4" w:space="0" w:color="auto"/>
            </w:tcBorders>
          </w:tcPr>
          <w:p w14:paraId="30D4F4DF" w14:textId="77777777" w:rsidR="00436FED" w:rsidRPr="00C148EE" w:rsidRDefault="00436FED" w:rsidP="00436FED">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74C2E986" w14:textId="77777777" w:rsidR="00436FED" w:rsidRPr="007B2B61" w:rsidRDefault="00436FED" w:rsidP="00436FED">
            <w:pPr>
              <w:autoSpaceDE w:val="0"/>
              <w:autoSpaceDN w:val="0"/>
              <w:adjustRightInd w:val="0"/>
              <w:rPr>
                <w:rFonts w:ascii="Calibri" w:hAnsi="Calibri" w:cs="Times New Roman"/>
              </w:rPr>
            </w:pPr>
          </w:p>
          <w:p w14:paraId="330047B1" w14:textId="2734D4D0" w:rsidR="00436FED" w:rsidRPr="00523181" w:rsidRDefault="00436FED" w:rsidP="00436FED">
            <w:pPr>
              <w:autoSpaceDE w:val="0"/>
              <w:autoSpaceDN w:val="0"/>
              <w:adjustRightInd w:val="0"/>
              <w:rPr>
                <w:rFonts w:cs="Times New Roman"/>
                <w:color w:val="000000"/>
              </w:rPr>
            </w:pPr>
          </w:p>
        </w:tc>
        <w:tc>
          <w:tcPr>
            <w:tcW w:w="1900" w:type="dxa"/>
            <w:tcBorders>
              <w:left w:val="single" w:sz="4" w:space="0" w:color="auto"/>
              <w:right w:val="single" w:sz="6" w:space="0" w:color="auto"/>
            </w:tcBorders>
          </w:tcPr>
          <w:p w14:paraId="287D54F3" w14:textId="77777777" w:rsidR="00436FED" w:rsidRPr="004175C1" w:rsidRDefault="00436FED" w:rsidP="00436FED">
            <w:r w:rsidRPr="004175C1">
              <w:t xml:space="preserve">73 PERCENT OF STUDENTS REACHED THE SUCCESS RATE AND 27 PERCENT OF STUDENTS DID NOT REACH THE SUCCESS RATE. </w:t>
            </w:r>
          </w:p>
          <w:p w14:paraId="330047B6" w14:textId="63A0C039" w:rsidR="00436FED" w:rsidRPr="00AE2836" w:rsidRDefault="00436FED" w:rsidP="00436FED">
            <w:pPr>
              <w:rPr>
                <w:color w:val="FF0000"/>
              </w:rPr>
            </w:pPr>
          </w:p>
        </w:tc>
        <w:tc>
          <w:tcPr>
            <w:tcW w:w="2306" w:type="dxa"/>
            <w:tcBorders>
              <w:left w:val="single" w:sz="6" w:space="0" w:color="auto"/>
            </w:tcBorders>
          </w:tcPr>
          <w:p w14:paraId="5786ACA9" w14:textId="77777777" w:rsidR="00436FED" w:rsidRPr="004175C1" w:rsidRDefault="00436FED" w:rsidP="00436FED">
            <w:pPr>
              <w:rPr>
                <w:sz w:val="20"/>
              </w:rPr>
            </w:pPr>
            <w:r w:rsidRPr="004175C1">
              <w:rPr>
                <w:sz w:val="20"/>
              </w:rPr>
              <w:t xml:space="preserve">HIS 121 STUDENTS REACHED THE DESIRED SUCCESS RATE </w:t>
            </w:r>
          </w:p>
          <w:p w14:paraId="330047B7" w14:textId="3C414F32" w:rsidR="00436FED" w:rsidRPr="00414DDB" w:rsidRDefault="00436FED" w:rsidP="00436FED">
            <w:pPr>
              <w:rPr>
                <w:sz w:val="20"/>
              </w:rPr>
            </w:pPr>
          </w:p>
        </w:tc>
      </w:tr>
      <w:tr w:rsidR="00436FED" w:rsidRPr="00AE2836" w14:paraId="7596DC4F" w14:textId="77777777" w:rsidTr="00D55CBE">
        <w:trPr>
          <w:trHeight w:val="2954"/>
        </w:trPr>
        <w:tc>
          <w:tcPr>
            <w:tcW w:w="1846" w:type="dxa"/>
            <w:tcBorders>
              <w:right w:val="single" w:sz="6" w:space="0" w:color="auto"/>
            </w:tcBorders>
          </w:tcPr>
          <w:p w14:paraId="6AD695A3" w14:textId="7485A3B3" w:rsidR="00436FED" w:rsidRPr="00AE2836" w:rsidRDefault="00436FED" w:rsidP="00436FED">
            <w:pPr>
              <w:tabs>
                <w:tab w:val="left" w:pos="0"/>
              </w:tabs>
              <w:rPr>
                <w:rFonts w:eastAsiaTheme="minorEastAsia"/>
              </w:rPr>
            </w:pPr>
            <w:r>
              <w:rPr>
                <w:rFonts w:eastAsiaTheme="minorEastAsia"/>
              </w:rPr>
              <w:t xml:space="preserve">The student used primary and/or secondary material in a coherent and thoughtful manner to support the thesis. </w:t>
            </w:r>
          </w:p>
        </w:tc>
        <w:tc>
          <w:tcPr>
            <w:tcW w:w="1544" w:type="dxa"/>
            <w:tcBorders>
              <w:left w:val="single" w:sz="6" w:space="0" w:color="auto"/>
              <w:right w:val="single" w:sz="4" w:space="0" w:color="auto"/>
            </w:tcBorders>
          </w:tcPr>
          <w:p w14:paraId="45378859" w14:textId="45E60B21" w:rsidR="00436FED" w:rsidRPr="00AE2836" w:rsidRDefault="00436FED" w:rsidP="00436FED">
            <w:r>
              <w:t xml:space="preserve">Means of assessment may vary by instructor; however, each assessment should specifically address the SLO as indicated. </w:t>
            </w:r>
            <w:r w:rsidRPr="007B2B61">
              <w:t xml:space="preserve">  </w:t>
            </w:r>
          </w:p>
        </w:tc>
        <w:tc>
          <w:tcPr>
            <w:tcW w:w="2036" w:type="dxa"/>
            <w:tcBorders>
              <w:left w:val="single" w:sz="6" w:space="0" w:color="auto"/>
              <w:right w:val="single" w:sz="4" w:space="0" w:color="auto"/>
            </w:tcBorders>
          </w:tcPr>
          <w:p w14:paraId="2545C9A1" w14:textId="77777777" w:rsidR="00436FED" w:rsidRPr="00C148EE" w:rsidRDefault="00436FED" w:rsidP="00436FED">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0154FAC3" w14:textId="77777777" w:rsidR="00436FED" w:rsidRPr="007B2B61" w:rsidRDefault="00436FED" w:rsidP="00436FED">
            <w:pPr>
              <w:autoSpaceDE w:val="0"/>
              <w:autoSpaceDN w:val="0"/>
              <w:adjustRightInd w:val="0"/>
              <w:rPr>
                <w:rFonts w:ascii="Calibri" w:hAnsi="Calibri" w:cs="Times New Roman"/>
              </w:rPr>
            </w:pPr>
          </w:p>
          <w:p w14:paraId="7E769B2A" w14:textId="77777777" w:rsidR="00436FED" w:rsidRPr="00AE2836" w:rsidRDefault="00436FED" w:rsidP="00436FED">
            <w:pPr>
              <w:autoSpaceDE w:val="0"/>
              <w:autoSpaceDN w:val="0"/>
              <w:adjustRightInd w:val="0"/>
              <w:rPr>
                <w:rFonts w:cs="Times New Roman"/>
              </w:rPr>
            </w:pPr>
          </w:p>
        </w:tc>
        <w:tc>
          <w:tcPr>
            <w:tcW w:w="1900" w:type="dxa"/>
            <w:tcBorders>
              <w:left w:val="single" w:sz="4" w:space="0" w:color="auto"/>
              <w:right w:val="single" w:sz="6" w:space="0" w:color="auto"/>
            </w:tcBorders>
          </w:tcPr>
          <w:p w14:paraId="272B9C7C" w14:textId="623D4C04" w:rsidR="00436FED" w:rsidRPr="004175C1" w:rsidRDefault="00436FED" w:rsidP="00436FED">
            <w:r>
              <w:t>This SLO was not assessed by the instructor</w:t>
            </w:r>
          </w:p>
        </w:tc>
        <w:tc>
          <w:tcPr>
            <w:tcW w:w="2306" w:type="dxa"/>
            <w:tcBorders>
              <w:left w:val="single" w:sz="6" w:space="0" w:color="auto"/>
            </w:tcBorders>
          </w:tcPr>
          <w:p w14:paraId="4F1F0F32" w14:textId="77777777" w:rsidR="00436FED" w:rsidRPr="004175C1" w:rsidRDefault="00436FED" w:rsidP="00436FED">
            <w:pPr>
              <w:rPr>
                <w:sz w:val="20"/>
              </w:rPr>
            </w:pPr>
          </w:p>
        </w:tc>
      </w:tr>
    </w:tbl>
    <w:p w14:paraId="330047C9" w14:textId="77777777" w:rsidR="00B10A13" w:rsidRDefault="00B10A13">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2"/>
      </w:tblGrid>
      <w:tr w:rsidR="00AE2836" w:rsidRPr="00AE2836" w14:paraId="330047D0" w14:textId="77777777" w:rsidTr="004175C1">
        <w:tc>
          <w:tcPr>
            <w:tcW w:w="9632" w:type="dxa"/>
            <w:tcBorders>
              <w:bottom w:val="single" w:sz="6" w:space="0" w:color="auto"/>
            </w:tcBorders>
            <w:shd w:val="clear" w:color="auto" w:fill="D9D9D9" w:themeFill="background1" w:themeFillShade="D9"/>
          </w:tcPr>
          <w:p w14:paraId="330047CA" w14:textId="77777777" w:rsidR="00AE2836" w:rsidRPr="00AE2836" w:rsidRDefault="00AE2836" w:rsidP="00AE2836">
            <w:pPr>
              <w:jc w:val="center"/>
              <w:rPr>
                <w:b/>
                <w:sz w:val="16"/>
                <w:szCs w:val="16"/>
              </w:rPr>
            </w:pPr>
          </w:p>
          <w:p w14:paraId="330047CB" w14:textId="16577A4D" w:rsidR="00AE2836" w:rsidRDefault="00497582" w:rsidP="00AE2836">
            <w:pPr>
              <w:jc w:val="center"/>
              <w:rPr>
                <w:b/>
                <w:sz w:val="32"/>
                <w:szCs w:val="32"/>
              </w:rPr>
            </w:pPr>
            <w:r w:rsidRPr="00AE2836">
              <w:rPr>
                <w:b/>
                <w:sz w:val="32"/>
                <w:szCs w:val="32"/>
              </w:rPr>
              <w:t>HIS 122</w:t>
            </w:r>
            <w:r>
              <w:rPr>
                <w:b/>
                <w:sz w:val="32"/>
                <w:szCs w:val="32"/>
              </w:rPr>
              <w:t xml:space="preserve"> </w:t>
            </w:r>
            <w:r w:rsidR="00AE2836" w:rsidRPr="00AE2836">
              <w:rPr>
                <w:b/>
                <w:sz w:val="32"/>
                <w:szCs w:val="32"/>
              </w:rPr>
              <w:t xml:space="preserve">Instructional Program Outcomes &amp; Assessment Plan </w:t>
            </w:r>
            <w:r>
              <w:rPr>
                <w:b/>
                <w:sz w:val="32"/>
                <w:szCs w:val="32"/>
              </w:rPr>
              <w:t>201</w:t>
            </w:r>
            <w:r w:rsidR="00E90AA1">
              <w:rPr>
                <w:b/>
                <w:sz w:val="32"/>
                <w:szCs w:val="32"/>
              </w:rPr>
              <w:t>6</w:t>
            </w:r>
            <w:r>
              <w:rPr>
                <w:b/>
                <w:sz w:val="32"/>
                <w:szCs w:val="32"/>
              </w:rPr>
              <w:t>-201</w:t>
            </w:r>
            <w:r w:rsidR="00E90AA1">
              <w:rPr>
                <w:b/>
                <w:sz w:val="32"/>
                <w:szCs w:val="32"/>
              </w:rPr>
              <w:t>7</w:t>
            </w:r>
          </w:p>
          <w:p w14:paraId="34FBA8ED" w14:textId="247D5F69" w:rsidR="004175C1" w:rsidRPr="00AE2836" w:rsidRDefault="004175C1" w:rsidP="004175C1">
            <w:pPr>
              <w:rPr>
                <w:b/>
                <w:sz w:val="32"/>
                <w:szCs w:val="32"/>
              </w:rPr>
            </w:pPr>
            <w:r>
              <w:rPr>
                <w:b/>
                <w:sz w:val="32"/>
                <w:szCs w:val="32"/>
              </w:rPr>
              <w:t xml:space="preserve">This course was not assessed during the 2016-2017 year. </w:t>
            </w:r>
          </w:p>
          <w:p w14:paraId="4846E8FA" w14:textId="77777777" w:rsidR="00436FED" w:rsidRPr="0049776F" w:rsidRDefault="00436FED" w:rsidP="00436FED">
            <w:pPr>
              <w:rPr>
                <w:u w:val="single"/>
              </w:rPr>
            </w:pPr>
            <w:r w:rsidRPr="0049776F">
              <w:rPr>
                <w:u w:val="single"/>
              </w:rPr>
              <w:t xml:space="preserve">Course Student Learning Outcomes </w:t>
            </w:r>
          </w:p>
          <w:p w14:paraId="63649EF4" w14:textId="77777777" w:rsidR="00436FED" w:rsidRPr="0049776F" w:rsidRDefault="00436FED" w:rsidP="00436FED">
            <w:r w:rsidRPr="0049776F">
              <w:t xml:space="preserve">1. The student shows mastery of relevant context using information from primary and/or secondary sources. </w:t>
            </w:r>
          </w:p>
          <w:p w14:paraId="2632D234" w14:textId="77777777" w:rsidR="00436FED" w:rsidRPr="0049776F" w:rsidRDefault="00436FED" w:rsidP="00436FED">
            <w:r w:rsidRPr="0049776F">
              <w:t xml:space="preserve">2. The student constructed/organized a satisfactory thesis using clear, organizational structure and coherent language. </w:t>
            </w:r>
          </w:p>
          <w:p w14:paraId="330047CF" w14:textId="06B6ED62" w:rsidR="00AE2836" w:rsidRPr="00AE2836" w:rsidRDefault="00436FED" w:rsidP="00436FED">
            <w:pPr>
              <w:jc w:val="center"/>
              <w:rPr>
                <w:b/>
                <w:sz w:val="16"/>
                <w:szCs w:val="16"/>
              </w:rPr>
            </w:pPr>
            <w:r w:rsidRPr="0049776F">
              <w:t>3. The student used primary and/or secondary materials in a coherent and thoughtful manner in support of his or her thesis.</w:t>
            </w:r>
          </w:p>
        </w:tc>
      </w:tr>
    </w:tbl>
    <w:p w14:paraId="7E935F52" w14:textId="77777777" w:rsidR="004175C1" w:rsidRDefault="004175C1"/>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50"/>
        <w:gridCol w:w="1394"/>
        <w:gridCol w:w="1072"/>
        <w:gridCol w:w="1819"/>
        <w:gridCol w:w="3097"/>
      </w:tblGrid>
      <w:tr w:rsidR="009421F4" w:rsidRPr="009421F4" w14:paraId="330047F2" w14:textId="77777777" w:rsidTr="00396E49">
        <w:tc>
          <w:tcPr>
            <w:tcW w:w="5000" w:type="pct"/>
            <w:gridSpan w:val="5"/>
            <w:tcBorders>
              <w:bottom w:val="single" w:sz="6" w:space="0" w:color="auto"/>
            </w:tcBorders>
            <w:shd w:val="clear" w:color="auto" w:fill="D9D9D9"/>
          </w:tcPr>
          <w:p w14:paraId="330047EC" w14:textId="77777777" w:rsidR="009421F4" w:rsidRPr="009421F4" w:rsidRDefault="009421F4" w:rsidP="009421F4">
            <w:pPr>
              <w:spacing w:after="0" w:line="240" w:lineRule="auto"/>
              <w:jc w:val="center"/>
              <w:rPr>
                <w:b/>
                <w:sz w:val="16"/>
                <w:szCs w:val="16"/>
              </w:rPr>
            </w:pPr>
          </w:p>
          <w:p w14:paraId="330047ED" w14:textId="75359468" w:rsidR="009421F4" w:rsidRPr="009421F4" w:rsidRDefault="009421F4" w:rsidP="009421F4">
            <w:pPr>
              <w:spacing w:after="0" w:line="240" w:lineRule="auto"/>
              <w:jc w:val="center"/>
              <w:rPr>
                <w:b/>
                <w:sz w:val="32"/>
                <w:szCs w:val="32"/>
              </w:rPr>
            </w:pPr>
            <w:r w:rsidRPr="009421F4">
              <w:rPr>
                <w:b/>
                <w:sz w:val="32"/>
                <w:szCs w:val="32"/>
              </w:rPr>
              <w:t>HIS 201 Course Student Learning Outcomes &amp; Assessment Plan</w:t>
            </w:r>
            <w:r w:rsidR="00497582">
              <w:rPr>
                <w:b/>
                <w:sz w:val="32"/>
                <w:szCs w:val="32"/>
              </w:rPr>
              <w:t xml:space="preserve"> 201</w:t>
            </w:r>
            <w:r w:rsidR="00E90AA1">
              <w:rPr>
                <w:b/>
                <w:sz w:val="32"/>
                <w:szCs w:val="32"/>
              </w:rPr>
              <w:t>6</w:t>
            </w:r>
            <w:r w:rsidR="00497582">
              <w:rPr>
                <w:b/>
                <w:sz w:val="32"/>
                <w:szCs w:val="32"/>
              </w:rPr>
              <w:t>-201</w:t>
            </w:r>
            <w:r w:rsidR="00E90AA1">
              <w:rPr>
                <w:b/>
                <w:sz w:val="32"/>
                <w:szCs w:val="32"/>
              </w:rPr>
              <w:t>7</w:t>
            </w:r>
          </w:p>
          <w:p w14:paraId="38A82966" w14:textId="77777777" w:rsidR="00436FED" w:rsidRPr="0049776F" w:rsidRDefault="00436FED" w:rsidP="00436FED">
            <w:pPr>
              <w:spacing w:after="0" w:line="240" w:lineRule="auto"/>
              <w:rPr>
                <w:u w:val="single"/>
              </w:rPr>
            </w:pPr>
            <w:r w:rsidRPr="0049776F">
              <w:rPr>
                <w:u w:val="single"/>
              </w:rPr>
              <w:t xml:space="preserve">Course Student Learning Outcomes </w:t>
            </w:r>
          </w:p>
          <w:p w14:paraId="264910E3" w14:textId="77777777" w:rsidR="00436FED" w:rsidRPr="0049776F" w:rsidRDefault="00436FED" w:rsidP="00436FED">
            <w:pPr>
              <w:spacing w:after="0" w:line="240" w:lineRule="auto"/>
            </w:pPr>
            <w:r w:rsidRPr="0049776F">
              <w:t xml:space="preserve">1. The student shows mastery of relevant context using information from primary and/or secondary sources. </w:t>
            </w:r>
          </w:p>
          <w:p w14:paraId="5C199E58" w14:textId="77777777" w:rsidR="00436FED" w:rsidRPr="0049776F" w:rsidRDefault="00436FED" w:rsidP="00436FED">
            <w:pPr>
              <w:spacing w:after="0" w:line="240" w:lineRule="auto"/>
            </w:pPr>
            <w:r w:rsidRPr="0049776F">
              <w:t xml:space="preserve">2. The student constructed/organized a satisfactory thesis using clear, organizational structure and coherent language. </w:t>
            </w:r>
          </w:p>
          <w:p w14:paraId="330047F1" w14:textId="5DDC738D" w:rsidR="009421F4" w:rsidRPr="009421F4" w:rsidRDefault="00436FED" w:rsidP="00436FED">
            <w:pPr>
              <w:spacing w:after="0" w:line="240" w:lineRule="auto"/>
              <w:rPr>
                <w:b/>
                <w:sz w:val="16"/>
                <w:szCs w:val="16"/>
              </w:rPr>
            </w:pPr>
            <w:r w:rsidRPr="0049776F">
              <w:t>3. The student used primary and/or secondary materials in a coherent and thoughtful manner in support of his or her thesis.</w:t>
            </w:r>
          </w:p>
        </w:tc>
      </w:tr>
      <w:tr w:rsidR="009421F4" w:rsidRPr="009421F4" w14:paraId="330047F9" w14:textId="77777777" w:rsidTr="004175C1">
        <w:trPr>
          <w:trHeight w:val="732"/>
        </w:trPr>
        <w:tc>
          <w:tcPr>
            <w:tcW w:w="918" w:type="pct"/>
            <w:tcBorders>
              <w:left w:val="single" w:sz="6" w:space="0" w:color="auto"/>
              <w:bottom w:val="double" w:sz="4" w:space="0" w:color="auto"/>
              <w:right w:val="single" w:sz="6" w:space="0" w:color="auto"/>
            </w:tcBorders>
            <w:vAlign w:val="center"/>
          </w:tcPr>
          <w:p w14:paraId="330047F3" w14:textId="77777777" w:rsidR="009421F4" w:rsidRPr="009421F4" w:rsidRDefault="009421F4" w:rsidP="009421F4">
            <w:pPr>
              <w:spacing w:after="0" w:line="240" w:lineRule="auto"/>
              <w:jc w:val="center"/>
              <w:rPr>
                <w:b/>
                <w:sz w:val="24"/>
                <w:szCs w:val="24"/>
              </w:rPr>
            </w:pPr>
            <w:r w:rsidRPr="009421F4">
              <w:rPr>
                <w:b/>
                <w:sz w:val="24"/>
                <w:szCs w:val="24"/>
              </w:rPr>
              <w:t>Intended Outcomes</w:t>
            </w:r>
          </w:p>
        </w:tc>
        <w:tc>
          <w:tcPr>
            <w:tcW w:w="724" w:type="pct"/>
            <w:tcBorders>
              <w:left w:val="single" w:sz="6" w:space="0" w:color="auto"/>
              <w:bottom w:val="thinThickSmallGap" w:sz="12" w:space="0" w:color="auto"/>
              <w:right w:val="single" w:sz="4" w:space="0" w:color="auto"/>
            </w:tcBorders>
            <w:vAlign w:val="center"/>
          </w:tcPr>
          <w:p w14:paraId="330047F4" w14:textId="77777777" w:rsidR="009421F4" w:rsidRPr="009421F4" w:rsidRDefault="009421F4" w:rsidP="009421F4">
            <w:pPr>
              <w:spacing w:after="0" w:line="240" w:lineRule="auto"/>
              <w:jc w:val="center"/>
              <w:rPr>
                <w:b/>
                <w:sz w:val="24"/>
                <w:szCs w:val="24"/>
              </w:rPr>
            </w:pPr>
            <w:r w:rsidRPr="009421F4">
              <w:rPr>
                <w:b/>
                <w:sz w:val="24"/>
                <w:szCs w:val="24"/>
              </w:rPr>
              <w:t>Means of Assessment</w:t>
            </w:r>
          </w:p>
        </w:tc>
        <w:tc>
          <w:tcPr>
            <w:tcW w:w="673" w:type="pct"/>
            <w:tcBorders>
              <w:left w:val="single" w:sz="6" w:space="0" w:color="auto"/>
              <w:bottom w:val="thinThickSmallGap" w:sz="12" w:space="0" w:color="auto"/>
              <w:right w:val="single" w:sz="4" w:space="0" w:color="auto"/>
            </w:tcBorders>
            <w:vAlign w:val="center"/>
          </w:tcPr>
          <w:p w14:paraId="330047F5" w14:textId="77777777" w:rsidR="009421F4" w:rsidRPr="009421F4" w:rsidRDefault="009421F4" w:rsidP="009421F4">
            <w:pPr>
              <w:spacing w:after="0" w:line="240" w:lineRule="auto"/>
              <w:jc w:val="center"/>
              <w:rPr>
                <w:b/>
                <w:sz w:val="24"/>
                <w:szCs w:val="24"/>
              </w:rPr>
            </w:pPr>
            <w:r w:rsidRPr="009421F4">
              <w:rPr>
                <w:b/>
                <w:sz w:val="24"/>
                <w:szCs w:val="24"/>
              </w:rPr>
              <w:t>Criteria for Success</w:t>
            </w:r>
          </w:p>
        </w:tc>
        <w:tc>
          <w:tcPr>
            <w:tcW w:w="1015" w:type="pct"/>
            <w:tcBorders>
              <w:left w:val="single" w:sz="4" w:space="0" w:color="auto"/>
              <w:bottom w:val="thinThickSmallGap" w:sz="12" w:space="0" w:color="auto"/>
              <w:right w:val="single" w:sz="6" w:space="0" w:color="auto"/>
            </w:tcBorders>
            <w:vAlign w:val="center"/>
          </w:tcPr>
          <w:p w14:paraId="330047F6" w14:textId="77777777" w:rsidR="009421F4" w:rsidRDefault="009421F4" w:rsidP="009421F4">
            <w:pPr>
              <w:spacing w:after="0" w:line="240" w:lineRule="auto"/>
              <w:jc w:val="center"/>
              <w:rPr>
                <w:b/>
                <w:sz w:val="24"/>
                <w:szCs w:val="24"/>
              </w:rPr>
            </w:pPr>
            <w:r w:rsidRPr="009421F4">
              <w:rPr>
                <w:b/>
                <w:sz w:val="24"/>
                <w:szCs w:val="24"/>
              </w:rPr>
              <w:t>Summary &amp; Analysis of Assessment Evidence</w:t>
            </w:r>
          </w:p>
          <w:p w14:paraId="330047F7" w14:textId="77777777" w:rsidR="00AD2DF3" w:rsidRPr="009421F4" w:rsidRDefault="00AD2DF3" w:rsidP="009421F4">
            <w:pPr>
              <w:spacing w:after="0" w:line="240" w:lineRule="auto"/>
              <w:jc w:val="center"/>
              <w:rPr>
                <w:b/>
                <w:sz w:val="24"/>
                <w:szCs w:val="24"/>
              </w:rPr>
            </w:pPr>
          </w:p>
        </w:tc>
        <w:tc>
          <w:tcPr>
            <w:tcW w:w="1670" w:type="pct"/>
            <w:tcBorders>
              <w:left w:val="single" w:sz="6" w:space="0" w:color="auto"/>
              <w:bottom w:val="thinThickSmallGap" w:sz="12" w:space="0" w:color="auto"/>
            </w:tcBorders>
            <w:vAlign w:val="center"/>
          </w:tcPr>
          <w:p w14:paraId="330047F8" w14:textId="77777777" w:rsidR="009421F4" w:rsidRPr="009421F4" w:rsidRDefault="009421F4" w:rsidP="009421F4">
            <w:pPr>
              <w:spacing w:after="0" w:line="240" w:lineRule="auto"/>
              <w:jc w:val="center"/>
              <w:rPr>
                <w:b/>
                <w:sz w:val="24"/>
                <w:szCs w:val="24"/>
              </w:rPr>
            </w:pPr>
            <w:r w:rsidRPr="009421F4">
              <w:rPr>
                <w:b/>
                <w:sz w:val="24"/>
                <w:szCs w:val="24"/>
              </w:rPr>
              <w:t>Use of Results</w:t>
            </w:r>
          </w:p>
        </w:tc>
      </w:tr>
      <w:tr w:rsidR="00436FED" w:rsidRPr="009D6BE0" w14:paraId="33004813" w14:textId="77777777" w:rsidTr="00147F8A">
        <w:trPr>
          <w:trHeight w:val="732"/>
        </w:trPr>
        <w:tc>
          <w:tcPr>
            <w:tcW w:w="918" w:type="pct"/>
            <w:tcBorders>
              <w:right w:val="single" w:sz="6" w:space="0" w:color="auto"/>
            </w:tcBorders>
          </w:tcPr>
          <w:p w14:paraId="330047FA" w14:textId="0527AE65" w:rsidR="00436FED" w:rsidRPr="009421F4" w:rsidRDefault="00436FED" w:rsidP="00436FED">
            <w:pPr>
              <w:spacing w:after="0" w:line="240" w:lineRule="auto"/>
            </w:pPr>
            <w:r>
              <w:t xml:space="preserve">The student shows mastery of relevant context using information from primary and/or secondary sources. </w:t>
            </w:r>
          </w:p>
        </w:tc>
        <w:tc>
          <w:tcPr>
            <w:tcW w:w="724" w:type="pct"/>
            <w:tcBorders>
              <w:left w:val="single" w:sz="6" w:space="0" w:color="auto"/>
              <w:right w:val="single" w:sz="4" w:space="0" w:color="auto"/>
            </w:tcBorders>
          </w:tcPr>
          <w:p w14:paraId="330047FB" w14:textId="3D4FD94A" w:rsidR="00436FED" w:rsidRPr="009421F4" w:rsidRDefault="00436FED" w:rsidP="00436FED">
            <w:pPr>
              <w:spacing w:after="0" w:line="240" w:lineRule="auto"/>
            </w:pPr>
            <w:r>
              <w:t xml:space="preserve">Means of assessment may vary by instructor; however, each assessment should specifically address the SLO as indicated. </w:t>
            </w:r>
            <w:r w:rsidRPr="007B2B61">
              <w:t xml:space="preserve">  </w:t>
            </w:r>
          </w:p>
        </w:tc>
        <w:tc>
          <w:tcPr>
            <w:tcW w:w="673" w:type="pct"/>
            <w:tcBorders>
              <w:left w:val="single" w:sz="6" w:space="0" w:color="auto"/>
              <w:right w:val="single" w:sz="4" w:space="0" w:color="auto"/>
            </w:tcBorders>
          </w:tcPr>
          <w:p w14:paraId="7BF717AE" w14:textId="77777777" w:rsidR="00436FED" w:rsidRPr="00C148EE" w:rsidRDefault="00436FED" w:rsidP="00436FED">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515471A2" w14:textId="77777777" w:rsidR="00436FED" w:rsidRPr="007B2B61" w:rsidRDefault="00436FED" w:rsidP="00436FED">
            <w:pPr>
              <w:autoSpaceDE w:val="0"/>
              <w:autoSpaceDN w:val="0"/>
              <w:adjustRightInd w:val="0"/>
              <w:rPr>
                <w:rFonts w:ascii="Calibri" w:hAnsi="Calibri" w:cs="Times New Roman"/>
              </w:rPr>
            </w:pPr>
          </w:p>
          <w:p w14:paraId="330047FC" w14:textId="3B4FB59D" w:rsidR="00436FED" w:rsidRPr="009421F4" w:rsidRDefault="00436FED" w:rsidP="00436FED">
            <w:pPr>
              <w:spacing w:after="0" w:line="240" w:lineRule="auto"/>
            </w:pPr>
          </w:p>
        </w:tc>
        <w:tc>
          <w:tcPr>
            <w:tcW w:w="1015" w:type="pct"/>
            <w:tcBorders>
              <w:left w:val="single" w:sz="4" w:space="0" w:color="auto"/>
              <w:bottom w:val="thinThickSmallGap" w:sz="12" w:space="0" w:color="auto"/>
              <w:right w:val="single" w:sz="6" w:space="0" w:color="auto"/>
            </w:tcBorders>
          </w:tcPr>
          <w:p w14:paraId="3A8418FE" w14:textId="77777777" w:rsidR="00436FED" w:rsidRDefault="00436FED" w:rsidP="00436FED">
            <w:pPr>
              <w:spacing w:after="0" w:line="240" w:lineRule="auto"/>
              <w:rPr>
                <w:b/>
                <w:sz w:val="20"/>
                <w:szCs w:val="24"/>
              </w:rPr>
            </w:pPr>
            <w:r w:rsidRPr="004175C1">
              <w:rPr>
                <w:b/>
                <w:sz w:val="20"/>
                <w:szCs w:val="24"/>
              </w:rPr>
              <w:t xml:space="preserve">FALL 2016 137 students were assessed from Shelby, Pell City, and Clanton campuses.  The average percentage of those who met the criteria of success was 83% </w:t>
            </w:r>
          </w:p>
          <w:p w14:paraId="29349C8F" w14:textId="77777777" w:rsidR="00436FED" w:rsidRDefault="00436FED" w:rsidP="00436FED">
            <w:pPr>
              <w:spacing w:after="0" w:line="240" w:lineRule="auto"/>
              <w:rPr>
                <w:b/>
                <w:sz w:val="20"/>
                <w:szCs w:val="24"/>
              </w:rPr>
            </w:pPr>
          </w:p>
          <w:p w14:paraId="5CADF6C8" w14:textId="4E4E342E" w:rsidR="00436FED" w:rsidRPr="004175C1" w:rsidRDefault="00436FED" w:rsidP="00436FED">
            <w:pPr>
              <w:spacing w:after="0" w:line="240" w:lineRule="auto"/>
              <w:rPr>
                <w:b/>
                <w:sz w:val="20"/>
                <w:szCs w:val="24"/>
              </w:rPr>
            </w:pPr>
            <w:r w:rsidRPr="004175C1">
              <w:rPr>
                <w:b/>
                <w:sz w:val="20"/>
                <w:szCs w:val="24"/>
              </w:rPr>
              <w:t xml:space="preserve">Spring 2017 113 students across all campuses.  The average percentage of those who met the criteria of success was 77% </w:t>
            </w:r>
          </w:p>
          <w:p w14:paraId="3300480B" w14:textId="77777777" w:rsidR="00436FED" w:rsidRPr="009D6BE0" w:rsidRDefault="00436FED" w:rsidP="00436FED">
            <w:pPr>
              <w:spacing w:after="0" w:line="240" w:lineRule="auto"/>
              <w:rPr>
                <w:b/>
                <w:sz w:val="20"/>
                <w:szCs w:val="24"/>
              </w:rPr>
            </w:pPr>
          </w:p>
        </w:tc>
        <w:tc>
          <w:tcPr>
            <w:tcW w:w="1670" w:type="pct"/>
            <w:tcBorders>
              <w:left w:val="single" w:sz="6" w:space="0" w:color="auto"/>
            </w:tcBorders>
          </w:tcPr>
          <w:p w14:paraId="431B1D97" w14:textId="77777777" w:rsidR="00436FED" w:rsidRPr="004175C1" w:rsidRDefault="00436FED" w:rsidP="00436FED">
            <w:pPr>
              <w:spacing w:after="0" w:line="240" w:lineRule="auto"/>
              <w:rPr>
                <w:b/>
                <w:sz w:val="20"/>
                <w:szCs w:val="24"/>
              </w:rPr>
            </w:pPr>
            <w:r w:rsidRPr="004175C1">
              <w:rPr>
                <w:b/>
                <w:sz w:val="20"/>
                <w:szCs w:val="24"/>
              </w:rPr>
              <w:t xml:space="preserve">Fall 2016 Overall, students were successful showing mastery of relevant context from primary and/or secondary sources.  However, because the percentage of students who performed above expectations may warrant a reassessment of the questions used by the instructor.  Questions may be too easy and instructors will reassess questions to move them into the higher levels of learning. </w:t>
            </w:r>
          </w:p>
          <w:p w14:paraId="19D229AD" w14:textId="77777777" w:rsidR="00436FED" w:rsidRDefault="00436FED" w:rsidP="00436FED">
            <w:pPr>
              <w:spacing w:after="0" w:line="240" w:lineRule="auto"/>
              <w:rPr>
                <w:b/>
                <w:sz w:val="20"/>
                <w:szCs w:val="24"/>
                <w:highlight w:val="yellow"/>
              </w:rPr>
            </w:pPr>
          </w:p>
          <w:p w14:paraId="6741F868" w14:textId="77777777" w:rsidR="00436FED" w:rsidRPr="004175C1" w:rsidRDefault="00436FED" w:rsidP="00436FED">
            <w:pPr>
              <w:spacing w:after="0" w:line="240" w:lineRule="auto"/>
              <w:rPr>
                <w:b/>
                <w:sz w:val="20"/>
                <w:szCs w:val="24"/>
              </w:rPr>
            </w:pPr>
            <w:r w:rsidRPr="004175C1">
              <w:rPr>
                <w:b/>
                <w:sz w:val="20"/>
                <w:szCs w:val="24"/>
              </w:rPr>
              <w:t xml:space="preserve">Spring 2017 Overall, students were successful showing mastery of relevant context from primary and/or secondary sources.  However, because the percentage of students who performed above expectations may warrant a reassessment of the questions used by the instructor.  Questions may be too easy and instructors will reassess questions to move them into the higher levels of learning. </w:t>
            </w:r>
          </w:p>
          <w:p w14:paraId="33004812" w14:textId="0634273E" w:rsidR="00436FED" w:rsidRPr="00F449AA" w:rsidRDefault="00436FED" w:rsidP="00436FED">
            <w:pPr>
              <w:spacing w:after="0" w:line="240" w:lineRule="auto"/>
              <w:rPr>
                <w:b/>
                <w:sz w:val="20"/>
                <w:szCs w:val="24"/>
                <w:highlight w:val="yellow"/>
              </w:rPr>
            </w:pPr>
          </w:p>
        </w:tc>
      </w:tr>
      <w:tr w:rsidR="00436FED" w:rsidRPr="009D6BE0" w14:paraId="33004827" w14:textId="77777777" w:rsidTr="004175C1">
        <w:trPr>
          <w:trHeight w:val="54"/>
        </w:trPr>
        <w:tc>
          <w:tcPr>
            <w:tcW w:w="918" w:type="pct"/>
            <w:tcBorders>
              <w:right w:val="single" w:sz="6" w:space="0" w:color="auto"/>
            </w:tcBorders>
          </w:tcPr>
          <w:p w14:paraId="7F930923" w14:textId="77777777" w:rsidR="00436FED" w:rsidRDefault="00436FED" w:rsidP="00436FED">
            <w:pPr>
              <w:numPr>
                <w:ilvl w:val="3"/>
                <w:numId w:val="23"/>
              </w:numPr>
              <w:spacing w:before="120"/>
              <w:ind w:left="0" w:hanging="1440"/>
              <w:contextualSpacing/>
              <w:rPr>
                <w:rFonts w:eastAsiaTheme="minorEastAsia"/>
              </w:rPr>
            </w:pPr>
            <w:r w:rsidRPr="007B2B61">
              <w:rPr>
                <w:rFonts w:eastAsiaTheme="minorEastAsia"/>
              </w:rPr>
              <w:t xml:space="preserve">The student </w:t>
            </w:r>
            <w:r>
              <w:rPr>
                <w:rFonts w:eastAsiaTheme="minorEastAsia"/>
              </w:rPr>
              <w:t>constructed/organized</w:t>
            </w:r>
          </w:p>
          <w:p w14:paraId="33004814" w14:textId="46D2802C" w:rsidR="00436FED" w:rsidRPr="009421F4" w:rsidRDefault="00436FED" w:rsidP="00436FED">
            <w:pPr>
              <w:spacing w:after="0" w:line="240" w:lineRule="auto"/>
            </w:pPr>
            <w:r>
              <w:rPr>
                <w:rFonts w:eastAsiaTheme="minorEastAsia"/>
              </w:rPr>
              <w:t>A satisfactory thesis using clear, organizational structure and coherent language.</w:t>
            </w:r>
          </w:p>
        </w:tc>
        <w:tc>
          <w:tcPr>
            <w:tcW w:w="724" w:type="pct"/>
            <w:tcBorders>
              <w:left w:val="single" w:sz="6" w:space="0" w:color="auto"/>
              <w:right w:val="single" w:sz="4" w:space="0" w:color="auto"/>
            </w:tcBorders>
          </w:tcPr>
          <w:p w14:paraId="33004815" w14:textId="5619D0B9" w:rsidR="00436FED" w:rsidRPr="009421F4" w:rsidRDefault="00436FED" w:rsidP="00436FED">
            <w:pPr>
              <w:spacing w:after="0" w:line="240" w:lineRule="auto"/>
            </w:pPr>
            <w:r>
              <w:t xml:space="preserve">Means of assessment may vary by instructor; however, each assessment should specifically address the SLO as indicated. </w:t>
            </w:r>
            <w:r w:rsidRPr="007B2B61">
              <w:t xml:space="preserve">  </w:t>
            </w:r>
          </w:p>
        </w:tc>
        <w:tc>
          <w:tcPr>
            <w:tcW w:w="673" w:type="pct"/>
            <w:tcBorders>
              <w:left w:val="single" w:sz="6" w:space="0" w:color="auto"/>
              <w:right w:val="single" w:sz="4" w:space="0" w:color="auto"/>
            </w:tcBorders>
          </w:tcPr>
          <w:p w14:paraId="5807CE4E" w14:textId="77777777" w:rsidR="00436FED" w:rsidRPr="00C148EE" w:rsidRDefault="00436FED" w:rsidP="00436FED">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3E826F9C" w14:textId="77777777" w:rsidR="00436FED" w:rsidRPr="007B2B61" w:rsidRDefault="00436FED" w:rsidP="00436FED">
            <w:pPr>
              <w:autoSpaceDE w:val="0"/>
              <w:autoSpaceDN w:val="0"/>
              <w:adjustRightInd w:val="0"/>
              <w:rPr>
                <w:rFonts w:ascii="Calibri" w:hAnsi="Calibri" w:cs="Times New Roman"/>
              </w:rPr>
            </w:pPr>
          </w:p>
          <w:p w14:paraId="33004816" w14:textId="376926F1" w:rsidR="00436FED" w:rsidRPr="009421F4" w:rsidRDefault="00436FED" w:rsidP="00436FED">
            <w:pPr>
              <w:spacing w:after="0" w:line="240" w:lineRule="auto"/>
            </w:pPr>
          </w:p>
        </w:tc>
        <w:tc>
          <w:tcPr>
            <w:tcW w:w="1015" w:type="pct"/>
            <w:tcBorders>
              <w:left w:val="single" w:sz="4" w:space="0" w:color="auto"/>
              <w:right w:val="single" w:sz="6" w:space="0" w:color="auto"/>
            </w:tcBorders>
          </w:tcPr>
          <w:p w14:paraId="33004817" w14:textId="77777777" w:rsidR="00436FED" w:rsidRPr="009D6BE0" w:rsidRDefault="00436FED" w:rsidP="00436FED">
            <w:pPr>
              <w:spacing w:after="0" w:line="240" w:lineRule="auto"/>
              <w:rPr>
                <w:sz w:val="20"/>
              </w:rPr>
            </w:pPr>
          </w:p>
          <w:p w14:paraId="13AEB266" w14:textId="77777777" w:rsidR="00436FED" w:rsidRDefault="00436FED" w:rsidP="00436FED">
            <w:pPr>
              <w:spacing w:after="0" w:line="240" w:lineRule="auto"/>
              <w:rPr>
                <w:b/>
                <w:sz w:val="20"/>
                <w:u w:val="single"/>
              </w:rPr>
            </w:pPr>
            <w:r w:rsidRPr="004175C1">
              <w:rPr>
                <w:b/>
                <w:sz w:val="20"/>
                <w:u w:val="single"/>
              </w:rPr>
              <w:t xml:space="preserve">Fall 2016 137 students were assessed with an average percentage of those who met the criteria of success as 75.5% </w:t>
            </w:r>
          </w:p>
          <w:p w14:paraId="4811A48B" w14:textId="77777777" w:rsidR="00436FED" w:rsidRDefault="00436FED" w:rsidP="00436FED">
            <w:pPr>
              <w:spacing w:after="0" w:line="240" w:lineRule="auto"/>
              <w:rPr>
                <w:b/>
                <w:sz w:val="20"/>
                <w:u w:val="single"/>
              </w:rPr>
            </w:pPr>
          </w:p>
          <w:p w14:paraId="63D28AA4" w14:textId="0FABACD2" w:rsidR="00436FED" w:rsidRPr="004175C1" w:rsidRDefault="00436FED" w:rsidP="00436FED">
            <w:pPr>
              <w:spacing w:after="0" w:line="240" w:lineRule="auto"/>
              <w:rPr>
                <w:b/>
                <w:sz w:val="20"/>
                <w:u w:val="single"/>
              </w:rPr>
            </w:pPr>
            <w:r w:rsidRPr="004175C1">
              <w:rPr>
                <w:b/>
                <w:sz w:val="20"/>
                <w:u w:val="single"/>
              </w:rPr>
              <w:t xml:space="preserve">Spring 2017 </w:t>
            </w:r>
          </w:p>
          <w:p w14:paraId="13044217" w14:textId="77777777" w:rsidR="00436FED" w:rsidRDefault="00436FED" w:rsidP="00436FED">
            <w:pPr>
              <w:spacing w:after="0" w:line="240" w:lineRule="auto"/>
              <w:rPr>
                <w:b/>
                <w:sz w:val="20"/>
                <w:u w:val="single"/>
              </w:rPr>
            </w:pPr>
          </w:p>
          <w:p w14:paraId="33004825" w14:textId="2C2B4509" w:rsidR="00436FED" w:rsidRPr="00396E49" w:rsidRDefault="00436FED" w:rsidP="00436FED">
            <w:pPr>
              <w:spacing w:after="0" w:line="240" w:lineRule="auto"/>
              <w:rPr>
                <w:b/>
                <w:sz w:val="20"/>
                <w:u w:val="single"/>
              </w:rPr>
            </w:pPr>
          </w:p>
        </w:tc>
        <w:tc>
          <w:tcPr>
            <w:tcW w:w="1670" w:type="pct"/>
            <w:tcBorders>
              <w:left w:val="single" w:sz="6" w:space="0" w:color="auto"/>
            </w:tcBorders>
          </w:tcPr>
          <w:p w14:paraId="62181FAC" w14:textId="77777777" w:rsidR="00436FED" w:rsidRDefault="00436FED" w:rsidP="00436FED">
            <w:pPr>
              <w:spacing w:after="0"/>
              <w:rPr>
                <w:sz w:val="20"/>
              </w:rPr>
            </w:pPr>
            <w:r w:rsidRPr="004175C1">
              <w:rPr>
                <w:sz w:val="20"/>
              </w:rPr>
              <w:t xml:space="preserve">Fall 2016 Although students were overall successful with this objective, several individual classes were below the average of 70%.  This indicates that writing is a barrier to our students and hinders the educational process.  The tension that Liberal Arts instructors face is determining how much time spent in the classroom dedicated to teaching the basics of writing.  A Writing Center would be very advantageous to our department to help with these types of discrepancies in the classroom.   </w:t>
            </w:r>
          </w:p>
          <w:p w14:paraId="37302328" w14:textId="77777777" w:rsidR="00436FED" w:rsidRDefault="00436FED" w:rsidP="00436FED">
            <w:pPr>
              <w:spacing w:after="0"/>
              <w:rPr>
                <w:sz w:val="20"/>
              </w:rPr>
            </w:pPr>
          </w:p>
          <w:p w14:paraId="07CF435A" w14:textId="79F7EC46" w:rsidR="00436FED" w:rsidRPr="004175C1" w:rsidRDefault="00436FED" w:rsidP="00436FED">
            <w:pPr>
              <w:spacing w:after="0"/>
              <w:rPr>
                <w:sz w:val="20"/>
                <w:highlight w:val="yellow"/>
              </w:rPr>
            </w:pPr>
            <w:r w:rsidRPr="004175C1">
              <w:rPr>
                <w:sz w:val="20"/>
              </w:rPr>
              <w:t xml:space="preserve">Spring 2017 Although students were overall successful with this objective, several individual classes were below the average of 70%.  This indicates that writing is a barrier to our students and hinders the educational process.  The tension that Liberal Arts instructors face is determining  how much time spent in the classroom dedicated to teaching the basics of writing.  A Writing Center would be very advantageous to our department to help with these types of discrepancies in the classroom.   </w:t>
            </w:r>
          </w:p>
          <w:p w14:paraId="0B51D07E" w14:textId="77777777" w:rsidR="00436FED" w:rsidRPr="004175C1" w:rsidRDefault="00436FED" w:rsidP="00436FED">
            <w:pPr>
              <w:spacing w:after="0" w:line="240" w:lineRule="auto"/>
              <w:rPr>
                <w:sz w:val="20"/>
                <w:highlight w:val="yellow"/>
              </w:rPr>
            </w:pPr>
          </w:p>
          <w:p w14:paraId="33004826" w14:textId="44BE41F4" w:rsidR="00436FED" w:rsidRPr="00F449AA" w:rsidRDefault="00436FED" w:rsidP="00436FED">
            <w:pPr>
              <w:spacing w:after="0" w:line="240" w:lineRule="auto"/>
              <w:rPr>
                <w:sz w:val="20"/>
                <w:highlight w:val="yellow"/>
              </w:rPr>
            </w:pPr>
          </w:p>
        </w:tc>
      </w:tr>
      <w:tr w:rsidR="00436FED" w:rsidRPr="009D6BE0" w14:paraId="1E2D9EA8" w14:textId="77777777" w:rsidTr="004175C1">
        <w:trPr>
          <w:trHeight w:val="54"/>
        </w:trPr>
        <w:tc>
          <w:tcPr>
            <w:tcW w:w="918" w:type="pct"/>
            <w:tcBorders>
              <w:right w:val="single" w:sz="6" w:space="0" w:color="auto"/>
            </w:tcBorders>
          </w:tcPr>
          <w:p w14:paraId="40C45235" w14:textId="2D009561" w:rsidR="00436FED" w:rsidRPr="009421F4" w:rsidRDefault="00436FED" w:rsidP="00436FED">
            <w:pPr>
              <w:spacing w:after="0" w:line="240" w:lineRule="auto"/>
            </w:pPr>
            <w:r>
              <w:rPr>
                <w:rFonts w:eastAsiaTheme="minorEastAsia"/>
              </w:rPr>
              <w:t xml:space="preserve">The student used primary and/or secondary material in a coherent and thoughtful manner to support the thesis. </w:t>
            </w:r>
          </w:p>
        </w:tc>
        <w:tc>
          <w:tcPr>
            <w:tcW w:w="724" w:type="pct"/>
            <w:tcBorders>
              <w:left w:val="single" w:sz="6" w:space="0" w:color="auto"/>
              <w:right w:val="single" w:sz="4" w:space="0" w:color="auto"/>
            </w:tcBorders>
          </w:tcPr>
          <w:p w14:paraId="46927F4A" w14:textId="0A6F7EB0" w:rsidR="00436FED" w:rsidRPr="009421F4" w:rsidRDefault="00436FED" w:rsidP="00436FED">
            <w:pPr>
              <w:spacing w:after="0" w:line="240" w:lineRule="auto"/>
            </w:pPr>
            <w:r>
              <w:t xml:space="preserve">Means of assessment may vary by instructor; however, each assessment should specifically address the SLO as indicated. </w:t>
            </w:r>
            <w:r w:rsidRPr="007B2B61">
              <w:t xml:space="preserve">  </w:t>
            </w:r>
          </w:p>
        </w:tc>
        <w:tc>
          <w:tcPr>
            <w:tcW w:w="673" w:type="pct"/>
            <w:tcBorders>
              <w:left w:val="single" w:sz="6" w:space="0" w:color="auto"/>
              <w:right w:val="single" w:sz="4" w:space="0" w:color="auto"/>
            </w:tcBorders>
          </w:tcPr>
          <w:p w14:paraId="725BCE3F" w14:textId="77777777" w:rsidR="00436FED" w:rsidRPr="00C148EE" w:rsidRDefault="00436FED" w:rsidP="00436FED">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47043C73" w14:textId="77777777" w:rsidR="00436FED" w:rsidRPr="007B2B61" w:rsidRDefault="00436FED" w:rsidP="00436FED">
            <w:pPr>
              <w:autoSpaceDE w:val="0"/>
              <w:autoSpaceDN w:val="0"/>
              <w:adjustRightInd w:val="0"/>
              <w:rPr>
                <w:rFonts w:ascii="Calibri" w:hAnsi="Calibri" w:cs="Times New Roman"/>
              </w:rPr>
            </w:pPr>
          </w:p>
          <w:p w14:paraId="7D2A1105" w14:textId="77777777" w:rsidR="00436FED" w:rsidRDefault="00436FED" w:rsidP="00436FED">
            <w:pPr>
              <w:spacing w:after="0" w:line="240" w:lineRule="auto"/>
            </w:pPr>
          </w:p>
        </w:tc>
        <w:tc>
          <w:tcPr>
            <w:tcW w:w="1015" w:type="pct"/>
            <w:tcBorders>
              <w:left w:val="single" w:sz="4" w:space="0" w:color="auto"/>
              <w:right w:val="single" w:sz="6" w:space="0" w:color="auto"/>
            </w:tcBorders>
          </w:tcPr>
          <w:p w14:paraId="55CA05EB" w14:textId="77777777" w:rsidR="00436FED" w:rsidRPr="00436FED" w:rsidRDefault="00436FED" w:rsidP="00436FED">
            <w:pPr>
              <w:spacing w:before="100" w:beforeAutospacing="1" w:after="100" w:afterAutospacing="1" w:line="240" w:lineRule="auto"/>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 xml:space="preserve">FALL 2016 137 students were assessed with an average percentage of 85% success rate. Spring 2017 113 students were assessed with an average percentage of 77% success rate. </w:t>
            </w:r>
          </w:p>
          <w:p w14:paraId="51DBF689" w14:textId="77777777" w:rsidR="00436FED" w:rsidRPr="009D6BE0" w:rsidRDefault="00436FED" w:rsidP="00436FED">
            <w:pPr>
              <w:spacing w:after="0" w:line="240" w:lineRule="auto"/>
              <w:rPr>
                <w:sz w:val="20"/>
              </w:rPr>
            </w:pPr>
          </w:p>
        </w:tc>
        <w:tc>
          <w:tcPr>
            <w:tcW w:w="1670" w:type="pct"/>
            <w:tcBorders>
              <w:left w:val="single" w:sz="6" w:space="0" w:color="auto"/>
            </w:tcBorders>
          </w:tcPr>
          <w:p w14:paraId="59990DD7" w14:textId="77777777" w:rsidR="00436FED" w:rsidRPr="00436FED" w:rsidRDefault="00436FED" w:rsidP="00436FED">
            <w:pPr>
              <w:spacing w:before="100" w:beforeAutospacing="1" w:after="100" w:afterAutospacing="1" w:line="240" w:lineRule="auto"/>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 xml:space="preserve">Fall 2016 Overall students performed successfully in creating a coherent and thoughtful paper supporting the stated thesis.  However, instructors may reassess their requirements for this section of the essays and require deeper analysis of the material to create stronger theses and essays. </w:t>
            </w:r>
          </w:p>
          <w:p w14:paraId="10D9F8C7" w14:textId="77777777" w:rsidR="00436FED" w:rsidRPr="00436FED" w:rsidRDefault="00436FED" w:rsidP="00436FED">
            <w:pPr>
              <w:spacing w:before="100" w:beforeAutospacing="1" w:after="100" w:afterAutospacing="1" w:line="240" w:lineRule="auto"/>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 xml:space="preserve">Spring 2017 Overall students performed successfully in creating a coherent and thoughtful paper supporting the stated thesis.  However, instructors may reassess their requirements for this section of the essays and require deeper analysis of the material to create stronger theses and essays. </w:t>
            </w:r>
          </w:p>
          <w:p w14:paraId="7E8DBA36" w14:textId="77777777" w:rsidR="00436FED" w:rsidRPr="004175C1" w:rsidRDefault="00436FED" w:rsidP="00436FED">
            <w:pPr>
              <w:spacing w:after="0"/>
              <w:rPr>
                <w:sz w:val="20"/>
              </w:rPr>
            </w:pPr>
          </w:p>
        </w:tc>
      </w:tr>
    </w:tbl>
    <w:p w14:paraId="33004828" w14:textId="77777777" w:rsidR="00F449AA" w:rsidRDefault="00F449A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50"/>
        <w:gridCol w:w="1394"/>
        <w:gridCol w:w="1072"/>
        <w:gridCol w:w="1818"/>
        <w:gridCol w:w="3098"/>
      </w:tblGrid>
      <w:tr w:rsidR="00F449AA" w:rsidRPr="009421F4" w14:paraId="3300482F" w14:textId="77777777" w:rsidTr="00396E49">
        <w:tc>
          <w:tcPr>
            <w:tcW w:w="5000" w:type="pct"/>
            <w:gridSpan w:val="5"/>
            <w:tcBorders>
              <w:bottom w:val="single" w:sz="6" w:space="0" w:color="auto"/>
            </w:tcBorders>
            <w:shd w:val="clear" w:color="auto" w:fill="D9D9D9"/>
          </w:tcPr>
          <w:p w14:paraId="33004829" w14:textId="77777777" w:rsidR="00F449AA" w:rsidRPr="009421F4" w:rsidRDefault="00F449AA" w:rsidP="00F449AA">
            <w:pPr>
              <w:spacing w:after="0" w:line="240" w:lineRule="auto"/>
              <w:jc w:val="center"/>
              <w:rPr>
                <w:b/>
                <w:sz w:val="16"/>
                <w:szCs w:val="16"/>
              </w:rPr>
            </w:pPr>
          </w:p>
          <w:p w14:paraId="3300482A" w14:textId="77777777" w:rsidR="00F449AA" w:rsidRPr="009421F4" w:rsidRDefault="00497582" w:rsidP="00F449AA">
            <w:pPr>
              <w:spacing w:after="0" w:line="240" w:lineRule="auto"/>
              <w:jc w:val="center"/>
              <w:rPr>
                <w:b/>
                <w:sz w:val="32"/>
                <w:szCs w:val="32"/>
              </w:rPr>
            </w:pPr>
            <w:r w:rsidRPr="009421F4">
              <w:rPr>
                <w:b/>
                <w:sz w:val="32"/>
                <w:szCs w:val="32"/>
              </w:rPr>
              <w:t>HIS 20</w:t>
            </w:r>
            <w:r>
              <w:rPr>
                <w:b/>
                <w:sz w:val="32"/>
                <w:szCs w:val="32"/>
              </w:rPr>
              <w:t xml:space="preserve">2 </w:t>
            </w:r>
            <w:r w:rsidR="00F449AA" w:rsidRPr="009421F4">
              <w:rPr>
                <w:b/>
                <w:sz w:val="32"/>
                <w:szCs w:val="32"/>
              </w:rPr>
              <w:t xml:space="preserve">Course Student Learning Outcomes &amp; Assessment Plan </w:t>
            </w:r>
            <w:r>
              <w:rPr>
                <w:b/>
                <w:sz w:val="32"/>
                <w:szCs w:val="32"/>
              </w:rPr>
              <w:t>2015-2016</w:t>
            </w:r>
          </w:p>
          <w:p w14:paraId="78D33317" w14:textId="77777777" w:rsidR="00436FED" w:rsidRPr="0049776F" w:rsidRDefault="00436FED" w:rsidP="00436FED">
            <w:pPr>
              <w:spacing w:after="0" w:line="240" w:lineRule="auto"/>
              <w:rPr>
                <w:u w:val="single"/>
              </w:rPr>
            </w:pPr>
            <w:r w:rsidRPr="0049776F">
              <w:rPr>
                <w:u w:val="single"/>
              </w:rPr>
              <w:t xml:space="preserve">Course Student Learning Outcomes </w:t>
            </w:r>
          </w:p>
          <w:p w14:paraId="595BF37D" w14:textId="77777777" w:rsidR="00436FED" w:rsidRPr="0049776F" w:rsidRDefault="00436FED" w:rsidP="00436FED">
            <w:pPr>
              <w:spacing w:after="0" w:line="240" w:lineRule="auto"/>
            </w:pPr>
            <w:r w:rsidRPr="0049776F">
              <w:t xml:space="preserve">1. The student shows mastery of relevant context using information from primary and/or secondary sources. </w:t>
            </w:r>
          </w:p>
          <w:p w14:paraId="3798DF3F" w14:textId="77777777" w:rsidR="00436FED" w:rsidRPr="0049776F" w:rsidRDefault="00436FED" w:rsidP="00436FED">
            <w:pPr>
              <w:spacing w:after="0" w:line="240" w:lineRule="auto"/>
            </w:pPr>
            <w:r w:rsidRPr="0049776F">
              <w:t xml:space="preserve">2. The student constructed/organized a satisfactory thesis using clear, organizational structure and coherent language. </w:t>
            </w:r>
          </w:p>
          <w:p w14:paraId="3300482E" w14:textId="7EB94FBF" w:rsidR="00F449AA" w:rsidRPr="009421F4" w:rsidRDefault="00436FED" w:rsidP="00436FED">
            <w:pPr>
              <w:spacing w:after="0" w:line="240" w:lineRule="auto"/>
              <w:rPr>
                <w:b/>
                <w:sz w:val="16"/>
                <w:szCs w:val="16"/>
              </w:rPr>
            </w:pPr>
            <w:r w:rsidRPr="0049776F">
              <w:t>3. The student used primary and/or secondary materials in a coherent and thoughtful manner in support of his or her thesis.</w:t>
            </w:r>
          </w:p>
        </w:tc>
      </w:tr>
      <w:tr w:rsidR="00F449AA" w:rsidRPr="009421F4" w14:paraId="33004836" w14:textId="77777777" w:rsidTr="00436FED">
        <w:trPr>
          <w:trHeight w:val="732"/>
        </w:trPr>
        <w:tc>
          <w:tcPr>
            <w:tcW w:w="1168" w:type="pct"/>
            <w:tcBorders>
              <w:left w:val="single" w:sz="6" w:space="0" w:color="auto"/>
              <w:bottom w:val="double" w:sz="4" w:space="0" w:color="auto"/>
              <w:right w:val="single" w:sz="6" w:space="0" w:color="auto"/>
            </w:tcBorders>
            <w:vAlign w:val="center"/>
          </w:tcPr>
          <w:p w14:paraId="33004830" w14:textId="77777777" w:rsidR="00F449AA" w:rsidRPr="009421F4" w:rsidRDefault="00F449AA" w:rsidP="00F449AA">
            <w:pPr>
              <w:spacing w:after="0" w:line="240" w:lineRule="auto"/>
              <w:jc w:val="center"/>
              <w:rPr>
                <w:b/>
                <w:sz w:val="24"/>
                <w:szCs w:val="24"/>
              </w:rPr>
            </w:pPr>
            <w:r w:rsidRPr="009421F4">
              <w:rPr>
                <w:b/>
                <w:sz w:val="24"/>
                <w:szCs w:val="24"/>
              </w:rPr>
              <w:t>Intended Outcomes</w:t>
            </w:r>
          </w:p>
        </w:tc>
        <w:tc>
          <w:tcPr>
            <w:tcW w:w="724" w:type="pct"/>
            <w:tcBorders>
              <w:left w:val="single" w:sz="6" w:space="0" w:color="auto"/>
              <w:bottom w:val="thinThickSmallGap" w:sz="12" w:space="0" w:color="auto"/>
              <w:right w:val="single" w:sz="4" w:space="0" w:color="auto"/>
            </w:tcBorders>
            <w:vAlign w:val="center"/>
          </w:tcPr>
          <w:p w14:paraId="33004831" w14:textId="77777777" w:rsidR="00F449AA" w:rsidRPr="009421F4" w:rsidRDefault="00F449AA" w:rsidP="00F449AA">
            <w:pPr>
              <w:spacing w:after="0" w:line="240" w:lineRule="auto"/>
              <w:jc w:val="center"/>
              <w:rPr>
                <w:b/>
                <w:sz w:val="24"/>
                <w:szCs w:val="24"/>
              </w:rPr>
            </w:pPr>
            <w:r w:rsidRPr="009421F4">
              <w:rPr>
                <w:b/>
                <w:sz w:val="24"/>
                <w:szCs w:val="24"/>
              </w:rPr>
              <w:t>Means of Assessment</w:t>
            </w:r>
          </w:p>
        </w:tc>
        <w:tc>
          <w:tcPr>
            <w:tcW w:w="556" w:type="pct"/>
            <w:tcBorders>
              <w:left w:val="single" w:sz="6" w:space="0" w:color="auto"/>
              <w:bottom w:val="thinThickSmallGap" w:sz="12" w:space="0" w:color="auto"/>
              <w:right w:val="single" w:sz="4" w:space="0" w:color="auto"/>
            </w:tcBorders>
            <w:vAlign w:val="center"/>
          </w:tcPr>
          <w:p w14:paraId="33004832" w14:textId="77777777" w:rsidR="00F449AA" w:rsidRPr="009421F4" w:rsidRDefault="00F449AA" w:rsidP="00F449AA">
            <w:pPr>
              <w:spacing w:after="0" w:line="240" w:lineRule="auto"/>
              <w:jc w:val="center"/>
              <w:rPr>
                <w:b/>
                <w:sz w:val="24"/>
                <w:szCs w:val="24"/>
              </w:rPr>
            </w:pPr>
            <w:r w:rsidRPr="009421F4">
              <w:rPr>
                <w:b/>
                <w:sz w:val="24"/>
                <w:szCs w:val="24"/>
              </w:rPr>
              <w:t>Criteria for Success</w:t>
            </w:r>
          </w:p>
        </w:tc>
        <w:tc>
          <w:tcPr>
            <w:tcW w:w="944" w:type="pct"/>
            <w:tcBorders>
              <w:left w:val="single" w:sz="4" w:space="0" w:color="auto"/>
              <w:bottom w:val="thinThickSmallGap" w:sz="12" w:space="0" w:color="auto"/>
              <w:right w:val="single" w:sz="6" w:space="0" w:color="auto"/>
            </w:tcBorders>
            <w:vAlign w:val="center"/>
          </w:tcPr>
          <w:p w14:paraId="33004833" w14:textId="77777777" w:rsidR="00F449AA" w:rsidRDefault="00F449AA" w:rsidP="00F449AA">
            <w:pPr>
              <w:spacing w:after="0" w:line="240" w:lineRule="auto"/>
              <w:jc w:val="center"/>
              <w:rPr>
                <w:b/>
                <w:sz w:val="24"/>
                <w:szCs w:val="24"/>
              </w:rPr>
            </w:pPr>
            <w:r w:rsidRPr="009421F4">
              <w:rPr>
                <w:b/>
                <w:sz w:val="24"/>
                <w:szCs w:val="24"/>
              </w:rPr>
              <w:t>Summary &amp; Analysis of Assessment Evidence</w:t>
            </w:r>
          </w:p>
          <w:p w14:paraId="33004834" w14:textId="77777777" w:rsidR="00F449AA" w:rsidRPr="009421F4" w:rsidRDefault="00F449AA" w:rsidP="00F449AA">
            <w:pPr>
              <w:spacing w:after="0" w:line="240" w:lineRule="auto"/>
              <w:jc w:val="center"/>
              <w:rPr>
                <w:b/>
                <w:sz w:val="24"/>
                <w:szCs w:val="24"/>
              </w:rPr>
            </w:pPr>
          </w:p>
        </w:tc>
        <w:tc>
          <w:tcPr>
            <w:tcW w:w="1608" w:type="pct"/>
            <w:tcBorders>
              <w:left w:val="single" w:sz="6" w:space="0" w:color="auto"/>
              <w:bottom w:val="thinThickSmallGap" w:sz="12" w:space="0" w:color="auto"/>
            </w:tcBorders>
            <w:vAlign w:val="center"/>
          </w:tcPr>
          <w:p w14:paraId="33004835" w14:textId="77777777" w:rsidR="00F449AA" w:rsidRPr="009421F4" w:rsidRDefault="00F449AA" w:rsidP="00F449AA">
            <w:pPr>
              <w:spacing w:after="0" w:line="240" w:lineRule="auto"/>
              <w:jc w:val="center"/>
              <w:rPr>
                <w:b/>
                <w:sz w:val="24"/>
                <w:szCs w:val="24"/>
              </w:rPr>
            </w:pPr>
            <w:r w:rsidRPr="009421F4">
              <w:rPr>
                <w:b/>
                <w:sz w:val="24"/>
                <w:szCs w:val="24"/>
              </w:rPr>
              <w:t>Use of Results</w:t>
            </w:r>
          </w:p>
        </w:tc>
      </w:tr>
      <w:tr w:rsidR="00436FED" w:rsidRPr="009D6BE0" w14:paraId="3300484B" w14:textId="77777777" w:rsidTr="00436FED">
        <w:trPr>
          <w:trHeight w:val="732"/>
        </w:trPr>
        <w:tc>
          <w:tcPr>
            <w:tcW w:w="1168" w:type="pct"/>
            <w:tcBorders>
              <w:right w:val="single" w:sz="6" w:space="0" w:color="auto"/>
            </w:tcBorders>
          </w:tcPr>
          <w:p w14:paraId="33004838" w14:textId="70C954AA" w:rsidR="00436FED" w:rsidRPr="009421F4" w:rsidRDefault="00436FED" w:rsidP="00436FED">
            <w:pPr>
              <w:spacing w:after="0" w:line="240" w:lineRule="auto"/>
              <w:ind w:left="360"/>
            </w:pPr>
            <w:r>
              <w:t xml:space="preserve">The student shows mastery of relevant context using information from primary and/or secondary sources. </w:t>
            </w:r>
          </w:p>
        </w:tc>
        <w:tc>
          <w:tcPr>
            <w:tcW w:w="724" w:type="pct"/>
            <w:tcBorders>
              <w:left w:val="single" w:sz="6" w:space="0" w:color="auto"/>
              <w:right w:val="single" w:sz="4" w:space="0" w:color="auto"/>
            </w:tcBorders>
          </w:tcPr>
          <w:p w14:paraId="33004839" w14:textId="0C078ECE" w:rsidR="00436FED" w:rsidRPr="009421F4" w:rsidRDefault="00436FED" w:rsidP="00436FED">
            <w:pPr>
              <w:spacing w:after="0" w:line="240" w:lineRule="auto"/>
            </w:pPr>
            <w:r>
              <w:t xml:space="preserve">Means of assessment may vary by instructor; however, each assessment should specifically address the SLO as indicated. </w:t>
            </w:r>
            <w:r w:rsidRPr="007B2B61">
              <w:t xml:space="preserve">  </w:t>
            </w:r>
          </w:p>
        </w:tc>
        <w:tc>
          <w:tcPr>
            <w:tcW w:w="556" w:type="pct"/>
            <w:tcBorders>
              <w:left w:val="single" w:sz="6" w:space="0" w:color="auto"/>
              <w:right w:val="single" w:sz="4" w:space="0" w:color="auto"/>
            </w:tcBorders>
          </w:tcPr>
          <w:p w14:paraId="6BE139C3" w14:textId="77777777" w:rsidR="00436FED" w:rsidRPr="00C148EE" w:rsidRDefault="00436FED" w:rsidP="00436FED">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3A71EB32" w14:textId="77777777" w:rsidR="00436FED" w:rsidRPr="007B2B61" w:rsidRDefault="00436FED" w:rsidP="00436FED">
            <w:pPr>
              <w:autoSpaceDE w:val="0"/>
              <w:autoSpaceDN w:val="0"/>
              <w:adjustRightInd w:val="0"/>
              <w:rPr>
                <w:rFonts w:ascii="Calibri" w:hAnsi="Calibri" w:cs="Times New Roman"/>
              </w:rPr>
            </w:pPr>
          </w:p>
          <w:p w14:paraId="3300483A" w14:textId="18FE3919" w:rsidR="00436FED" w:rsidRPr="009421F4" w:rsidRDefault="00436FED" w:rsidP="00436FED">
            <w:pPr>
              <w:spacing w:after="0" w:line="240" w:lineRule="auto"/>
            </w:pPr>
          </w:p>
        </w:tc>
        <w:tc>
          <w:tcPr>
            <w:tcW w:w="944" w:type="pct"/>
            <w:tcBorders>
              <w:left w:val="single" w:sz="4" w:space="0" w:color="auto"/>
              <w:bottom w:val="thinThickSmallGap" w:sz="12" w:space="0" w:color="auto"/>
              <w:right w:val="single" w:sz="6" w:space="0" w:color="auto"/>
            </w:tcBorders>
          </w:tcPr>
          <w:p w14:paraId="07FAB6A7" w14:textId="77777777" w:rsidR="00436FED" w:rsidRDefault="00436FED" w:rsidP="00436FED">
            <w:pPr>
              <w:spacing w:after="0" w:line="240" w:lineRule="auto"/>
              <w:rPr>
                <w:b/>
                <w:sz w:val="20"/>
                <w:szCs w:val="24"/>
                <w:u w:val="single"/>
              </w:rPr>
            </w:pPr>
            <w:r w:rsidRPr="000E3A74">
              <w:rPr>
                <w:b/>
                <w:sz w:val="20"/>
                <w:szCs w:val="24"/>
                <w:u w:val="single"/>
              </w:rPr>
              <w:t xml:space="preserve">Fall 2016 43 students were assessed from Shelby and Pell City campuses.  The average percentage of those who met the criteria of success was 81.5% </w:t>
            </w:r>
          </w:p>
          <w:p w14:paraId="6C7755C9" w14:textId="77777777" w:rsidR="00436FED" w:rsidRDefault="00436FED" w:rsidP="00436FED">
            <w:pPr>
              <w:spacing w:after="0" w:line="240" w:lineRule="auto"/>
              <w:rPr>
                <w:b/>
                <w:sz w:val="20"/>
                <w:szCs w:val="24"/>
                <w:u w:val="single"/>
              </w:rPr>
            </w:pPr>
          </w:p>
          <w:p w14:paraId="6030F46B" w14:textId="2235291F" w:rsidR="00436FED" w:rsidRPr="000E3A74" w:rsidRDefault="00436FED" w:rsidP="00436FED">
            <w:pPr>
              <w:spacing w:after="0" w:line="240" w:lineRule="auto"/>
              <w:rPr>
                <w:b/>
                <w:sz w:val="20"/>
                <w:szCs w:val="24"/>
                <w:u w:val="single"/>
              </w:rPr>
            </w:pPr>
            <w:r w:rsidRPr="000E3A74">
              <w:rPr>
                <w:b/>
                <w:sz w:val="20"/>
                <w:szCs w:val="24"/>
                <w:u w:val="single"/>
              </w:rPr>
              <w:t xml:space="preserve">Spring 2017 204 students were assessed across all 4 campuses.  The average percentage of those who met the criteria of success was 89% </w:t>
            </w:r>
          </w:p>
          <w:p w14:paraId="33004847" w14:textId="2C554294" w:rsidR="00436FED" w:rsidRPr="00065522" w:rsidRDefault="00436FED" w:rsidP="00436FED">
            <w:pPr>
              <w:spacing w:after="0" w:line="240" w:lineRule="auto"/>
              <w:rPr>
                <w:b/>
                <w:sz w:val="20"/>
                <w:szCs w:val="24"/>
                <w:u w:val="single"/>
              </w:rPr>
            </w:pPr>
          </w:p>
        </w:tc>
        <w:tc>
          <w:tcPr>
            <w:tcW w:w="1608" w:type="pct"/>
            <w:tcBorders>
              <w:left w:val="single" w:sz="6" w:space="0" w:color="auto"/>
            </w:tcBorders>
          </w:tcPr>
          <w:p w14:paraId="74520382" w14:textId="0156D69E" w:rsidR="00436FED" w:rsidRDefault="00436FED" w:rsidP="00436FED">
            <w:pPr>
              <w:spacing w:after="0" w:line="240" w:lineRule="auto"/>
              <w:rPr>
                <w:b/>
                <w:sz w:val="20"/>
                <w:szCs w:val="24"/>
              </w:rPr>
            </w:pPr>
            <w:r w:rsidRPr="000E3A74">
              <w:rPr>
                <w:sz w:val="20"/>
                <w:szCs w:val="24"/>
              </w:rPr>
              <w:t>Fall 2016 Overall, students were successful showing mastery of relevant context from primary and/or secondary sources.  However, because the percentage of students who performed above expectations may warrant a reassessment of the questions used by the instructor.  Questions may be too easy and instructors will reassess questions to move them into the higher levels of learning</w:t>
            </w:r>
            <w:r w:rsidRPr="000E3A74">
              <w:rPr>
                <w:b/>
                <w:sz w:val="20"/>
                <w:szCs w:val="24"/>
              </w:rPr>
              <w:t xml:space="preserve">. </w:t>
            </w:r>
          </w:p>
          <w:p w14:paraId="7B74210B" w14:textId="2EA54DCC" w:rsidR="00436FED" w:rsidRDefault="00436FED" w:rsidP="00436FED">
            <w:pPr>
              <w:spacing w:after="0" w:line="240" w:lineRule="auto"/>
              <w:rPr>
                <w:b/>
                <w:sz w:val="20"/>
                <w:szCs w:val="24"/>
              </w:rPr>
            </w:pPr>
          </w:p>
          <w:p w14:paraId="48E26290" w14:textId="77777777" w:rsidR="00436FED" w:rsidRPr="000E3A74" w:rsidRDefault="00436FED" w:rsidP="00436FED">
            <w:pPr>
              <w:spacing w:after="0" w:line="240" w:lineRule="auto"/>
              <w:rPr>
                <w:sz w:val="20"/>
                <w:szCs w:val="24"/>
              </w:rPr>
            </w:pPr>
            <w:r w:rsidRPr="000E3A74">
              <w:rPr>
                <w:sz w:val="20"/>
                <w:szCs w:val="24"/>
              </w:rPr>
              <w:t xml:space="preserve">Spring 2017 Overall, students were successful showing mastery of relevant context from primary and/or secondary sources.  However, because the percentage of students who performed above expectations may warrant a reassessment of the questions used by the instructor.  Questions may be too easy and instructors will reassess questions to move them into the higher levels of learning. </w:t>
            </w:r>
          </w:p>
          <w:p w14:paraId="16A65750" w14:textId="77777777" w:rsidR="00436FED" w:rsidRPr="000E3A74" w:rsidRDefault="00436FED" w:rsidP="00436FED">
            <w:pPr>
              <w:spacing w:after="0" w:line="240" w:lineRule="auto"/>
              <w:rPr>
                <w:b/>
                <w:sz w:val="20"/>
                <w:szCs w:val="24"/>
              </w:rPr>
            </w:pPr>
          </w:p>
          <w:p w14:paraId="3300484A" w14:textId="227FD836" w:rsidR="00436FED" w:rsidRPr="000E3A74" w:rsidRDefault="00436FED" w:rsidP="00436FED">
            <w:pPr>
              <w:spacing w:after="0" w:line="240" w:lineRule="auto"/>
              <w:rPr>
                <w:sz w:val="20"/>
                <w:szCs w:val="24"/>
                <w:highlight w:val="yellow"/>
              </w:rPr>
            </w:pPr>
          </w:p>
        </w:tc>
      </w:tr>
      <w:tr w:rsidR="00436FED" w:rsidRPr="009D6BE0" w14:paraId="33004860" w14:textId="77777777" w:rsidTr="00436FED">
        <w:trPr>
          <w:trHeight w:val="54"/>
        </w:trPr>
        <w:tc>
          <w:tcPr>
            <w:tcW w:w="1168" w:type="pct"/>
            <w:tcBorders>
              <w:right w:val="single" w:sz="6" w:space="0" w:color="auto"/>
            </w:tcBorders>
          </w:tcPr>
          <w:p w14:paraId="3F58B2A8" w14:textId="77777777" w:rsidR="00436FED" w:rsidRDefault="00436FED" w:rsidP="00436FED">
            <w:pPr>
              <w:numPr>
                <w:ilvl w:val="3"/>
                <w:numId w:val="23"/>
              </w:numPr>
              <w:spacing w:before="120"/>
              <w:ind w:left="0" w:hanging="1440"/>
              <w:contextualSpacing/>
              <w:rPr>
                <w:rFonts w:eastAsiaTheme="minorEastAsia"/>
              </w:rPr>
            </w:pPr>
            <w:r w:rsidRPr="007B2B61">
              <w:rPr>
                <w:rFonts w:eastAsiaTheme="minorEastAsia"/>
              </w:rPr>
              <w:t xml:space="preserve">The student </w:t>
            </w:r>
            <w:r>
              <w:rPr>
                <w:rFonts w:eastAsiaTheme="minorEastAsia"/>
              </w:rPr>
              <w:t>constructed/organized</w:t>
            </w:r>
          </w:p>
          <w:p w14:paraId="3300484D" w14:textId="48CABA89" w:rsidR="00436FED" w:rsidRPr="009421F4" w:rsidRDefault="00436FED" w:rsidP="00436FED">
            <w:pPr>
              <w:spacing w:after="0" w:line="240" w:lineRule="auto"/>
            </w:pPr>
            <w:r>
              <w:rPr>
                <w:rFonts w:eastAsiaTheme="minorEastAsia"/>
              </w:rPr>
              <w:t>A satisfactory thesis using clear, organizational structure and coherent language.</w:t>
            </w:r>
          </w:p>
        </w:tc>
        <w:tc>
          <w:tcPr>
            <w:tcW w:w="724" w:type="pct"/>
            <w:tcBorders>
              <w:left w:val="single" w:sz="6" w:space="0" w:color="auto"/>
              <w:right w:val="single" w:sz="4" w:space="0" w:color="auto"/>
            </w:tcBorders>
          </w:tcPr>
          <w:p w14:paraId="3300484E" w14:textId="046A6ADD" w:rsidR="00436FED" w:rsidRPr="009421F4" w:rsidRDefault="00436FED" w:rsidP="00436FED">
            <w:pPr>
              <w:spacing w:after="0" w:line="240" w:lineRule="auto"/>
            </w:pPr>
            <w:r>
              <w:t xml:space="preserve">Means of assessment may vary by instructor; however, each assessment should specifically address the SLO as indicated. </w:t>
            </w:r>
            <w:r w:rsidRPr="007B2B61">
              <w:t xml:space="preserve">  </w:t>
            </w:r>
          </w:p>
        </w:tc>
        <w:tc>
          <w:tcPr>
            <w:tcW w:w="556" w:type="pct"/>
            <w:tcBorders>
              <w:left w:val="single" w:sz="6" w:space="0" w:color="auto"/>
              <w:right w:val="single" w:sz="4" w:space="0" w:color="auto"/>
            </w:tcBorders>
          </w:tcPr>
          <w:p w14:paraId="6564F45B" w14:textId="77777777" w:rsidR="00436FED" w:rsidRPr="00C148EE" w:rsidRDefault="00436FED" w:rsidP="00436FED">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6CFF2E62" w14:textId="77777777" w:rsidR="00436FED" w:rsidRPr="007B2B61" w:rsidRDefault="00436FED" w:rsidP="00436FED">
            <w:pPr>
              <w:autoSpaceDE w:val="0"/>
              <w:autoSpaceDN w:val="0"/>
              <w:adjustRightInd w:val="0"/>
              <w:rPr>
                <w:rFonts w:ascii="Calibri" w:hAnsi="Calibri" w:cs="Times New Roman"/>
              </w:rPr>
            </w:pPr>
          </w:p>
          <w:p w14:paraId="3300484F" w14:textId="0192521E" w:rsidR="00436FED" w:rsidRPr="009421F4" w:rsidRDefault="00436FED" w:rsidP="00436FED">
            <w:pPr>
              <w:spacing w:after="0" w:line="240" w:lineRule="auto"/>
            </w:pPr>
          </w:p>
        </w:tc>
        <w:tc>
          <w:tcPr>
            <w:tcW w:w="944" w:type="pct"/>
            <w:tcBorders>
              <w:left w:val="single" w:sz="4" w:space="0" w:color="auto"/>
              <w:right w:val="single" w:sz="6" w:space="0" w:color="auto"/>
            </w:tcBorders>
          </w:tcPr>
          <w:p w14:paraId="33004850" w14:textId="77777777" w:rsidR="00436FED" w:rsidRPr="009D6BE0" w:rsidRDefault="00436FED" w:rsidP="00436FED">
            <w:pPr>
              <w:spacing w:after="0" w:line="240" w:lineRule="auto"/>
              <w:rPr>
                <w:sz w:val="20"/>
              </w:rPr>
            </w:pPr>
          </w:p>
          <w:p w14:paraId="59B21002" w14:textId="77777777" w:rsidR="00436FED" w:rsidRDefault="00436FED" w:rsidP="00436FED">
            <w:pPr>
              <w:spacing w:after="0"/>
              <w:rPr>
                <w:b/>
                <w:sz w:val="20"/>
              </w:rPr>
            </w:pPr>
            <w:r w:rsidRPr="000E3A74">
              <w:rPr>
                <w:b/>
                <w:sz w:val="20"/>
              </w:rPr>
              <w:t xml:space="preserve">Fall 2016 43 students were assessed with an average percentage of those who met the criteria of success as 76.5% </w:t>
            </w:r>
          </w:p>
          <w:p w14:paraId="6543C08B" w14:textId="77777777" w:rsidR="00436FED" w:rsidRDefault="00436FED" w:rsidP="00436FED">
            <w:pPr>
              <w:spacing w:after="0"/>
              <w:rPr>
                <w:b/>
                <w:sz w:val="20"/>
              </w:rPr>
            </w:pPr>
          </w:p>
          <w:p w14:paraId="1879EAF9" w14:textId="300FB29B" w:rsidR="00436FED" w:rsidRPr="000E3A74" w:rsidRDefault="00436FED" w:rsidP="00436FED">
            <w:pPr>
              <w:spacing w:after="0"/>
              <w:rPr>
                <w:b/>
                <w:sz w:val="20"/>
              </w:rPr>
            </w:pPr>
            <w:r w:rsidRPr="000E3A74">
              <w:rPr>
                <w:b/>
                <w:sz w:val="20"/>
              </w:rPr>
              <w:t xml:space="preserve">SPRING 2017 204 students were assessed with an average percentage of those who met the criteria of success as 87% </w:t>
            </w:r>
          </w:p>
          <w:p w14:paraId="2548078A" w14:textId="77777777" w:rsidR="00436FED" w:rsidRPr="000E3A74" w:rsidRDefault="00436FED" w:rsidP="00436FED">
            <w:pPr>
              <w:spacing w:after="0" w:line="240" w:lineRule="auto"/>
              <w:rPr>
                <w:b/>
                <w:sz w:val="20"/>
              </w:rPr>
            </w:pPr>
          </w:p>
          <w:p w14:paraId="3300485E" w14:textId="77777777" w:rsidR="00436FED" w:rsidRPr="009D6BE0" w:rsidRDefault="00436FED" w:rsidP="00436FED">
            <w:pPr>
              <w:spacing w:after="0" w:line="240" w:lineRule="auto"/>
              <w:rPr>
                <w:b/>
                <w:sz w:val="20"/>
              </w:rPr>
            </w:pPr>
          </w:p>
        </w:tc>
        <w:tc>
          <w:tcPr>
            <w:tcW w:w="1608" w:type="pct"/>
            <w:tcBorders>
              <w:left w:val="single" w:sz="6" w:space="0" w:color="auto"/>
            </w:tcBorders>
          </w:tcPr>
          <w:p w14:paraId="29AE1D0B" w14:textId="77777777" w:rsidR="00436FED" w:rsidRDefault="00436FED" w:rsidP="00436FED">
            <w:pPr>
              <w:spacing w:after="0"/>
              <w:rPr>
                <w:sz w:val="20"/>
              </w:rPr>
            </w:pPr>
            <w:r w:rsidRPr="000E3A74">
              <w:rPr>
                <w:sz w:val="20"/>
              </w:rPr>
              <w:t xml:space="preserve">Fall 2016 Although students were overall successful with this objective, several individual classes were below the average of 70%.  This indicates that writing is a barrier to our students and hinders the educational process.  The tension that Liberal Arts instructors face is determining how much time spent in the classroom dedicated to teaching the basics of writing.  A Writing Center would be very advantageous to our department to help with these types of discrepancies in the classroom.   </w:t>
            </w:r>
          </w:p>
          <w:p w14:paraId="114D31BF" w14:textId="77777777" w:rsidR="00436FED" w:rsidRDefault="00436FED" w:rsidP="00436FED">
            <w:pPr>
              <w:spacing w:after="0"/>
              <w:rPr>
                <w:sz w:val="20"/>
              </w:rPr>
            </w:pPr>
          </w:p>
          <w:p w14:paraId="5D44EE9F" w14:textId="1C234CFC" w:rsidR="00436FED" w:rsidRPr="000E3A74" w:rsidRDefault="00436FED" w:rsidP="00436FED">
            <w:pPr>
              <w:spacing w:after="0"/>
              <w:rPr>
                <w:sz w:val="20"/>
              </w:rPr>
            </w:pPr>
            <w:r w:rsidRPr="000E3A74">
              <w:rPr>
                <w:sz w:val="20"/>
              </w:rPr>
              <w:t xml:space="preserve">Spring 2017 Although students were overall successful with this objective, several individual classes were below the average of 70%.  This indicates that writing is a barrier to our students and hinders the educational process.  The tension that Liberal Arts instructors face is determining how much time spent in the classroom dedicated to teaching the basics of writing.  A Writing Center would be very advantageous to our department to help with these types of discrepancies in the classroom.   </w:t>
            </w:r>
          </w:p>
          <w:p w14:paraId="1D7C7E42" w14:textId="77777777" w:rsidR="00436FED" w:rsidRPr="000E3A74" w:rsidRDefault="00436FED" w:rsidP="00436FED">
            <w:pPr>
              <w:spacing w:after="0" w:line="240" w:lineRule="auto"/>
              <w:rPr>
                <w:sz w:val="20"/>
              </w:rPr>
            </w:pPr>
          </w:p>
          <w:p w14:paraId="3300485F" w14:textId="1D966078" w:rsidR="00436FED" w:rsidRPr="00F449AA" w:rsidRDefault="00436FED" w:rsidP="00436FED">
            <w:pPr>
              <w:spacing w:after="0" w:line="240" w:lineRule="auto"/>
              <w:rPr>
                <w:sz w:val="20"/>
                <w:highlight w:val="yellow"/>
              </w:rPr>
            </w:pPr>
          </w:p>
        </w:tc>
      </w:tr>
      <w:tr w:rsidR="00436FED" w:rsidRPr="009D6BE0" w14:paraId="71D33608" w14:textId="77777777" w:rsidTr="00436FED">
        <w:trPr>
          <w:trHeight w:val="54"/>
        </w:trPr>
        <w:tc>
          <w:tcPr>
            <w:tcW w:w="1168" w:type="pct"/>
            <w:tcBorders>
              <w:right w:val="single" w:sz="6" w:space="0" w:color="auto"/>
            </w:tcBorders>
          </w:tcPr>
          <w:p w14:paraId="7FA155D5" w14:textId="7CB7E4F9" w:rsidR="00436FED" w:rsidRPr="00F449AA" w:rsidRDefault="00436FED" w:rsidP="00436FED">
            <w:pPr>
              <w:spacing w:after="0" w:line="240" w:lineRule="auto"/>
            </w:pPr>
            <w:r>
              <w:rPr>
                <w:rFonts w:eastAsiaTheme="minorEastAsia"/>
              </w:rPr>
              <w:t xml:space="preserve">The student used primary and/or secondary material in a coherent and thoughtful manner to support the thesis. </w:t>
            </w:r>
          </w:p>
        </w:tc>
        <w:tc>
          <w:tcPr>
            <w:tcW w:w="724" w:type="pct"/>
            <w:tcBorders>
              <w:left w:val="single" w:sz="6" w:space="0" w:color="auto"/>
              <w:right w:val="single" w:sz="4" w:space="0" w:color="auto"/>
            </w:tcBorders>
          </w:tcPr>
          <w:p w14:paraId="6B66C83C" w14:textId="35D8111B" w:rsidR="00436FED" w:rsidRPr="009421F4" w:rsidRDefault="00436FED" w:rsidP="00436FED">
            <w:pPr>
              <w:spacing w:after="0" w:line="240" w:lineRule="auto"/>
            </w:pPr>
            <w:r>
              <w:t xml:space="preserve">Means of assessment may vary by instructor; however, each assessment should specifically address the SLO as indicated. </w:t>
            </w:r>
            <w:r w:rsidRPr="007B2B61">
              <w:t xml:space="preserve">  </w:t>
            </w:r>
          </w:p>
        </w:tc>
        <w:tc>
          <w:tcPr>
            <w:tcW w:w="556" w:type="pct"/>
            <w:tcBorders>
              <w:left w:val="single" w:sz="6" w:space="0" w:color="auto"/>
              <w:right w:val="single" w:sz="4" w:space="0" w:color="auto"/>
            </w:tcBorders>
          </w:tcPr>
          <w:p w14:paraId="3D14FAF9" w14:textId="77777777" w:rsidR="00436FED" w:rsidRPr="00C148EE" w:rsidRDefault="00436FED" w:rsidP="00436FED">
            <w:pPr>
              <w:autoSpaceDE w:val="0"/>
              <w:autoSpaceDN w:val="0"/>
              <w:adjustRightInd w:val="0"/>
              <w:rPr>
                <w:rFonts w:ascii="Calibri" w:hAnsi="Calibri" w:cs="Times New Roman"/>
              </w:rPr>
            </w:pPr>
            <w:r w:rsidRPr="007B2B61">
              <w:rPr>
                <w:rFonts w:ascii="Calibri" w:hAnsi="Calibri" w:cs="Times New Roman"/>
              </w:rPr>
              <w:t xml:space="preserve">70% of </w:t>
            </w:r>
            <w:r>
              <w:rPr>
                <w:rFonts w:ascii="Calibri" w:hAnsi="Calibri" w:cs="Times New Roman"/>
              </w:rPr>
              <w:t xml:space="preserve">students should meet the intended outcome. </w:t>
            </w:r>
          </w:p>
          <w:p w14:paraId="68ECE4D7" w14:textId="77777777" w:rsidR="00436FED" w:rsidRPr="007B2B61" w:rsidRDefault="00436FED" w:rsidP="00436FED">
            <w:pPr>
              <w:autoSpaceDE w:val="0"/>
              <w:autoSpaceDN w:val="0"/>
              <w:adjustRightInd w:val="0"/>
              <w:rPr>
                <w:rFonts w:ascii="Calibri" w:hAnsi="Calibri" w:cs="Times New Roman"/>
              </w:rPr>
            </w:pPr>
          </w:p>
          <w:p w14:paraId="611C8960" w14:textId="77777777" w:rsidR="00436FED" w:rsidRDefault="00436FED" w:rsidP="00436FED">
            <w:pPr>
              <w:spacing w:after="0" w:line="240" w:lineRule="auto"/>
            </w:pPr>
          </w:p>
        </w:tc>
        <w:tc>
          <w:tcPr>
            <w:tcW w:w="944" w:type="pct"/>
            <w:tcBorders>
              <w:left w:val="single" w:sz="4" w:space="0" w:color="auto"/>
              <w:right w:val="single" w:sz="6" w:space="0" w:color="auto"/>
            </w:tcBorders>
          </w:tcPr>
          <w:p w14:paraId="22193A00" w14:textId="77777777" w:rsidR="00436FED" w:rsidRDefault="00436FED" w:rsidP="00436FED">
            <w:pPr>
              <w:spacing w:before="100" w:beforeAutospacing="1" w:after="100" w:afterAutospacing="1" w:line="240" w:lineRule="auto"/>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 xml:space="preserve">FALL 2016 43 students were assessed with an average percentage of 81% success rate. </w:t>
            </w:r>
          </w:p>
          <w:p w14:paraId="3860823C" w14:textId="0BA05CEA" w:rsidR="00436FED" w:rsidRPr="00436FED" w:rsidRDefault="00436FED" w:rsidP="00436FED">
            <w:pPr>
              <w:spacing w:before="100" w:beforeAutospacing="1" w:after="100" w:afterAutospacing="1" w:line="240" w:lineRule="auto"/>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 xml:space="preserve">Spring 2017 204 students were assessed with an average percentage of 90% success rate. </w:t>
            </w:r>
          </w:p>
          <w:p w14:paraId="1ECF1127" w14:textId="77777777" w:rsidR="00436FED" w:rsidRPr="009D6BE0" w:rsidRDefault="00436FED" w:rsidP="00436FED">
            <w:pPr>
              <w:spacing w:after="0" w:line="240" w:lineRule="auto"/>
              <w:rPr>
                <w:sz w:val="20"/>
              </w:rPr>
            </w:pPr>
          </w:p>
        </w:tc>
        <w:tc>
          <w:tcPr>
            <w:tcW w:w="1608" w:type="pct"/>
            <w:tcBorders>
              <w:left w:val="single" w:sz="6" w:space="0" w:color="auto"/>
            </w:tcBorders>
          </w:tcPr>
          <w:p w14:paraId="1D4B173B" w14:textId="77777777" w:rsidR="00436FED" w:rsidRPr="00436FED" w:rsidRDefault="00436FED" w:rsidP="00436FED">
            <w:pPr>
              <w:spacing w:before="100" w:beforeAutospacing="1" w:after="100" w:afterAutospacing="1" w:line="240" w:lineRule="auto"/>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 xml:space="preserve">Fall 2016 Overall students performed successfully in creating a coherent and thoughtful paper supporting the stated thesis.  However, instructors may reassess their requirements for this section of the essays and require deeper analysis of the material to create stronger theses and essays. </w:t>
            </w:r>
          </w:p>
          <w:p w14:paraId="6C964785" w14:textId="77777777" w:rsidR="00436FED" w:rsidRPr="00436FED" w:rsidRDefault="00436FED" w:rsidP="00436FED">
            <w:pPr>
              <w:spacing w:before="100" w:beforeAutospacing="1" w:after="100" w:afterAutospacing="1" w:line="240" w:lineRule="auto"/>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 xml:space="preserve">Spring 2017 Overall students performed successfully in creating a coherent and thoughtful paper supporting the stated thesis.  However, instructors may reassess their requirements for this section of the essays and require deeper analysis of the material to create stronger theses and essays. </w:t>
            </w:r>
          </w:p>
          <w:p w14:paraId="08D1C084" w14:textId="77777777" w:rsidR="00436FED" w:rsidRPr="000E3A74" w:rsidRDefault="00436FED" w:rsidP="00436FED">
            <w:pPr>
              <w:spacing w:after="0"/>
              <w:rPr>
                <w:sz w:val="20"/>
              </w:rPr>
            </w:pPr>
          </w:p>
        </w:tc>
      </w:tr>
    </w:tbl>
    <w:p w14:paraId="33004861" w14:textId="77777777" w:rsidR="00F449AA" w:rsidRDefault="00F449AA">
      <w:r>
        <w:br w:type="page"/>
      </w:r>
    </w:p>
    <w:tbl>
      <w:tblPr>
        <w:tblStyle w:val="TableGrid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0"/>
        <w:gridCol w:w="1491"/>
        <w:gridCol w:w="1656"/>
        <w:gridCol w:w="1978"/>
        <w:gridCol w:w="2537"/>
      </w:tblGrid>
      <w:tr w:rsidR="00A94AC7" w:rsidRPr="000F28FC" w14:paraId="33004868" w14:textId="77777777" w:rsidTr="009F066B">
        <w:tc>
          <w:tcPr>
            <w:tcW w:w="9632" w:type="dxa"/>
            <w:gridSpan w:val="5"/>
            <w:tcBorders>
              <w:bottom w:val="single" w:sz="6" w:space="0" w:color="auto"/>
            </w:tcBorders>
            <w:shd w:val="clear" w:color="auto" w:fill="D9D9D9" w:themeFill="background1" w:themeFillShade="D9"/>
          </w:tcPr>
          <w:p w14:paraId="33004862" w14:textId="77777777" w:rsidR="00A94AC7" w:rsidRPr="000F28FC" w:rsidRDefault="00A94AC7" w:rsidP="006B6B6F">
            <w:pPr>
              <w:jc w:val="center"/>
              <w:rPr>
                <w:b/>
                <w:sz w:val="16"/>
                <w:szCs w:val="16"/>
              </w:rPr>
            </w:pPr>
          </w:p>
          <w:p w14:paraId="33004863" w14:textId="40838C05" w:rsidR="00A94AC7" w:rsidRPr="000F28FC" w:rsidRDefault="00497582" w:rsidP="006B6B6F">
            <w:pPr>
              <w:jc w:val="center"/>
              <w:rPr>
                <w:b/>
                <w:sz w:val="32"/>
                <w:szCs w:val="32"/>
              </w:rPr>
            </w:pPr>
            <w:r w:rsidRPr="000F28FC">
              <w:rPr>
                <w:b/>
                <w:sz w:val="32"/>
                <w:szCs w:val="32"/>
              </w:rPr>
              <w:t>MUS 101</w:t>
            </w:r>
            <w:r>
              <w:rPr>
                <w:b/>
                <w:sz w:val="32"/>
                <w:szCs w:val="32"/>
              </w:rPr>
              <w:t xml:space="preserve"> </w:t>
            </w:r>
            <w:r w:rsidR="00A94AC7" w:rsidRPr="000F28FC">
              <w:rPr>
                <w:b/>
                <w:sz w:val="32"/>
                <w:szCs w:val="32"/>
              </w:rPr>
              <w:t xml:space="preserve">Course Student Learning Outcomes &amp; Assessment Plan </w:t>
            </w:r>
            <w:r>
              <w:rPr>
                <w:b/>
                <w:sz w:val="32"/>
                <w:szCs w:val="32"/>
              </w:rPr>
              <w:t>201</w:t>
            </w:r>
            <w:r w:rsidR="006D4048">
              <w:rPr>
                <w:b/>
                <w:sz w:val="32"/>
                <w:szCs w:val="32"/>
              </w:rPr>
              <w:t>6</w:t>
            </w:r>
            <w:r>
              <w:rPr>
                <w:b/>
                <w:sz w:val="32"/>
                <w:szCs w:val="32"/>
              </w:rPr>
              <w:t>-201</w:t>
            </w:r>
            <w:r w:rsidR="006D4048">
              <w:rPr>
                <w:b/>
                <w:sz w:val="32"/>
                <w:szCs w:val="32"/>
              </w:rPr>
              <w:t>7</w:t>
            </w:r>
          </w:p>
          <w:p w14:paraId="33004864" w14:textId="77777777" w:rsidR="00A94AC7" w:rsidRPr="000F28FC" w:rsidRDefault="00A94AC7" w:rsidP="006B6B6F">
            <w:pPr>
              <w:rPr>
                <w:b/>
              </w:rPr>
            </w:pPr>
            <w:r w:rsidRPr="000F28FC">
              <w:rPr>
                <w:u w:val="single"/>
              </w:rPr>
              <w:t>Course Outcomes</w:t>
            </w:r>
            <w:r w:rsidRPr="000F28FC">
              <w:rPr>
                <w:b/>
              </w:rPr>
              <w:t xml:space="preserve">: </w:t>
            </w:r>
          </w:p>
          <w:p w14:paraId="33004865" w14:textId="77777777" w:rsidR="00A94AC7" w:rsidRPr="000F28FC" w:rsidRDefault="00A94AC7" w:rsidP="006B6B6F">
            <w:pPr>
              <w:rPr>
                <w:b/>
              </w:rPr>
            </w:pPr>
            <w:r w:rsidRPr="000F28FC">
              <w:rPr>
                <w:b/>
              </w:rPr>
              <w:t xml:space="preserve">1. </w:t>
            </w:r>
            <w:r w:rsidRPr="000F28FC">
              <w:t>The student will demonstrate knowledge and understanding of the fundamentals of music utilizing appropriate terminology.</w:t>
            </w:r>
          </w:p>
          <w:p w14:paraId="33004866" w14:textId="77777777" w:rsidR="00A94AC7" w:rsidRPr="000F28FC" w:rsidRDefault="00A94AC7" w:rsidP="006B6B6F">
            <w:pPr>
              <w:autoSpaceDE w:val="0"/>
              <w:autoSpaceDN w:val="0"/>
              <w:adjustRightInd w:val="0"/>
              <w:spacing w:after="27"/>
              <w:rPr>
                <w:rFonts w:cs="Times New Roman"/>
                <w:color w:val="000000"/>
              </w:rPr>
            </w:pPr>
            <w:r w:rsidRPr="000F28FC">
              <w:rPr>
                <w:rFonts w:cs="Times New Roman"/>
                <w:color w:val="000000"/>
              </w:rPr>
              <w:t>2. The student will demonstrate knowledge of prominent composers and major compositions.</w:t>
            </w:r>
          </w:p>
          <w:p w14:paraId="33004867" w14:textId="77777777" w:rsidR="00A94AC7" w:rsidRPr="000F28FC" w:rsidRDefault="00A94AC7" w:rsidP="006B6B6F">
            <w:pPr>
              <w:jc w:val="center"/>
              <w:rPr>
                <w:b/>
                <w:sz w:val="16"/>
                <w:szCs w:val="16"/>
              </w:rPr>
            </w:pPr>
          </w:p>
        </w:tc>
      </w:tr>
      <w:tr w:rsidR="00A94AC7" w:rsidRPr="000F28FC" w14:paraId="3300486E" w14:textId="77777777" w:rsidTr="009F066B">
        <w:trPr>
          <w:trHeight w:val="54"/>
        </w:trPr>
        <w:tc>
          <w:tcPr>
            <w:tcW w:w="1970" w:type="dxa"/>
            <w:tcBorders>
              <w:left w:val="single" w:sz="6" w:space="0" w:color="auto"/>
              <w:bottom w:val="double" w:sz="4" w:space="0" w:color="auto"/>
              <w:right w:val="single" w:sz="6" w:space="0" w:color="auto"/>
            </w:tcBorders>
            <w:vAlign w:val="center"/>
          </w:tcPr>
          <w:p w14:paraId="33004869" w14:textId="77777777" w:rsidR="00A94AC7" w:rsidRPr="000F28FC" w:rsidRDefault="00A94AC7" w:rsidP="006B6B6F">
            <w:pPr>
              <w:jc w:val="center"/>
              <w:rPr>
                <w:b/>
                <w:sz w:val="24"/>
                <w:szCs w:val="24"/>
              </w:rPr>
            </w:pPr>
            <w:r w:rsidRPr="000F28FC">
              <w:rPr>
                <w:b/>
                <w:sz w:val="24"/>
                <w:szCs w:val="24"/>
              </w:rPr>
              <w:t>Intended Outcomes</w:t>
            </w:r>
          </w:p>
        </w:tc>
        <w:tc>
          <w:tcPr>
            <w:tcW w:w="1491" w:type="dxa"/>
            <w:tcBorders>
              <w:left w:val="single" w:sz="6" w:space="0" w:color="auto"/>
              <w:bottom w:val="thinThickSmallGap" w:sz="12" w:space="0" w:color="auto"/>
              <w:right w:val="single" w:sz="4" w:space="0" w:color="auto"/>
            </w:tcBorders>
            <w:vAlign w:val="center"/>
          </w:tcPr>
          <w:p w14:paraId="3300486A" w14:textId="77777777" w:rsidR="00A94AC7" w:rsidRPr="000F28FC" w:rsidRDefault="00A94AC7" w:rsidP="006B6B6F">
            <w:pPr>
              <w:jc w:val="center"/>
              <w:rPr>
                <w:b/>
                <w:sz w:val="24"/>
                <w:szCs w:val="24"/>
              </w:rPr>
            </w:pPr>
            <w:r w:rsidRPr="000F28FC">
              <w:rPr>
                <w:b/>
                <w:sz w:val="24"/>
                <w:szCs w:val="24"/>
              </w:rPr>
              <w:t>Means of Assessment</w:t>
            </w:r>
          </w:p>
        </w:tc>
        <w:tc>
          <w:tcPr>
            <w:tcW w:w="1656" w:type="dxa"/>
            <w:tcBorders>
              <w:left w:val="single" w:sz="6" w:space="0" w:color="auto"/>
              <w:bottom w:val="thinThickSmallGap" w:sz="12" w:space="0" w:color="auto"/>
              <w:right w:val="single" w:sz="4" w:space="0" w:color="auto"/>
            </w:tcBorders>
            <w:vAlign w:val="center"/>
          </w:tcPr>
          <w:p w14:paraId="3300486B" w14:textId="77777777" w:rsidR="00A94AC7" w:rsidRPr="000F28FC" w:rsidRDefault="00A94AC7" w:rsidP="006B6B6F">
            <w:pPr>
              <w:jc w:val="center"/>
              <w:rPr>
                <w:b/>
                <w:sz w:val="24"/>
                <w:szCs w:val="24"/>
              </w:rPr>
            </w:pPr>
            <w:r w:rsidRPr="000F28FC">
              <w:rPr>
                <w:b/>
                <w:sz w:val="24"/>
                <w:szCs w:val="24"/>
              </w:rPr>
              <w:t>Criteria for Success</w:t>
            </w:r>
          </w:p>
        </w:tc>
        <w:tc>
          <w:tcPr>
            <w:tcW w:w="1978" w:type="dxa"/>
            <w:tcBorders>
              <w:left w:val="single" w:sz="4" w:space="0" w:color="auto"/>
              <w:bottom w:val="thinThickSmallGap" w:sz="12" w:space="0" w:color="auto"/>
              <w:right w:val="single" w:sz="6" w:space="0" w:color="auto"/>
            </w:tcBorders>
            <w:vAlign w:val="center"/>
          </w:tcPr>
          <w:p w14:paraId="3300486C" w14:textId="77777777" w:rsidR="00A94AC7" w:rsidRPr="000F28FC" w:rsidRDefault="00A94AC7" w:rsidP="006B6B6F">
            <w:pPr>
              <w:jc w:val="center"/>
              <w:rPr>
                <w:b/>
                <w:sz w:val="24"/>
                <w:szCs w:val="24"/>
              </w:rPr>
            </w:pPr>
            <w:r w:rsidRPr="000F28FC">
              <w:rPr>
                <w:b/>
                <w:sz w:val="24"/>
                <w:szCs w:val="24"/>
              </w:rPr>
              <w:t>Summary &amp; Analysis of Assessment Evidence</w:t>
            </w:r>
          </w:p>
        </w:tc>
        <w:tc>
          <w:tcPr>
            <w:tcW w:w="2537" w:type="dxa"/>
            <w:tcBorders>
              <w:left w:val="single" w:sz="6" w:space="0" w:color="auto"/>
              <w:bottom w:val="thinThickSmallGap" w:sz="12" w:space="0" w:color="auto"/>
            </w:tcBorders>
            <w:vAlign w:val="center"/>
          </w:tcPr>
          <w:p w14:paraId="3300486D" w14:textId="77777777" w:rsidR="00A94AC7" w:rsidRPr="000F28FC" w:rsidRDefault="00A94AC7" w:rsidP="006B6B6F">
            <w:pPr>
              <w:jc w:val="center"/>
              <w:rPr>
                <w:b/>
                <w:sz w:val="24"/>
                <w:szCs w:val="24"/>
              </w:rPr>
            </w:pPr>
            <w:r w:rsidRPr="000F28FC">
              <w:rPr>
                <w:b/>
                <w:sz w:val="24"/>
                <w:szCs w:val="24"/>
              </w:rPr>
              <w:t>Use of Results</w:t>
            </w:r>
          </w:p>
        </w:tc>
      </w:tr>
      <w:tr w:rsidR="00173DFE" w:rsidRPr="000F28FC" w14:paraId="33004888" w14:textId="77777777" w:rsidTr="009F066B">
        <w:trPr>
          <w:trHeight w:val="552"/>
        </w:trPr>
        <w:tc>
          <w:tcPr>
            <w:tcW w:w="1970" w:type="dxa"/>
            <w:vMerge w:val="restart"/>
            <w:tcBorders>
              <w:right w:val="single" w:sz="6" w:space="0" w:color="auto"/>
            </w:tcBorders>
          </w:tcPr>
          <w:p w14:paraId="3300486F" w14:textId="77777777" w:rsidR="00173DFE" w:rsidRPr="000F28FC" w:rsidRDefault="00173DFE" w:rsidP="006B6B6F">
            <w:pPr>
              <w:autoSpaceDE w:val="0"/>
              <w:autoSpaceDN w:val="0"/>
              <w:adjustRightInd w:val="0"/>
              <w:rPr>
                <w:rFonts w:ascii="Times New Roman" w:hAnsi="Times New Roman" w:cs="Times New Roman"/>
                <w:color w:val="000000"/>
                <w:sz w:val="23"/>
                <w:szCs w:val="23"/>
              </w:rPr>
            </w:pPr>
            <w:r w:rsidRPr="000F28FC">
              <w:rPr>
                <w:rFonts w:ascii="Times New Roman" w:hAnsi="Times New Roman" w:cs="Times New Roman"/>
                <w:color w:val="000000"/>
                <w:sz w:val="24"/>
                <w:szCs w:val="24"/>
              </w:rPr>
              <w:t xml:space="preserve">1. The student will demonstrate knowledge and understanding of the fundamentals of music utilizing appropriate terminology. </w:t>
            </w:r>
            <w:r w:rsidRPr="000F28FC">
              <w:rPr>
                <w:rFonts w:ascii="Times New Roman" w:hAnsi="Times New Roman" w:cs="Times New Roman"/>
                <w:color w:val="000000"/>
                <w:sz w:val="23"/>
                <w:szCs w:val="23"/>
              </w:rPr>
              <w:t xml:space="preserve"> </w:t>
            </w:r>
          </w:p>
          <w:p w14:paraId="33004870" w14:textId="77777777" w:rsidR="00173DFE" w:rsidRPr="000F28FC" w:rsidRDefault="00173DFE" w:rsidP="006B6B6F">
            <w:pPr>
              <w:autoSpaceDE w:val="0"/>
              <w:autoSpaceDN w:val="0"/>
              <w:adjustRightInd w:val="0"/>
              <w:rPr>
                <w:rFonts w:ascii="Times New Roman" w:hAnsi="Times New Roman" w:cs="Times New Roman"/>
                <w:color w:val="000000"/>
                <w:sz w:val="24"/>
                <w:szCs w:val="24"/>
              </w:rPr>
            </w:pPr>
          </w:p>
        </w:tc>
        <w:tc>
          <w:tcPr>
            <w:tcW w:w="1491" w:type="dxa"/>
            <w:vMerge w:val="restart"/>
            <w:tcBorders>
              <w:left w:val="single" w:sz="6" w:space="0" w:color="auto"/>
              <w:right w:val="single" w:sz="4" w:space="0" w:color="auto"/>
            </w:tcBorders>
          </w:tcPr>
          <w:p w14:paraId="33004871" w14:textId="77777777" w:rsidR="00173DFE" w:rsidRPr="000F28FC" w:rsidRDefault="00173DFE" w:rsidP="006B6B6F">
            <w:r w:rsidRPr="000F28FC">
              <w:t>Embedded Exam Question</w:t>
            </w:r>
          </w:p>
        </w:tc>
        <w:tc>
          <w:tcPr>
            <w:tcW w:w="1656" w:type="dxa"/>
            <w:vMerge w:val="restart"/>
            <w:tcBorders>
              <w:left w:val="single" w:sz="6" w:space="0" w:color="auto"/>
              <w:right w:val="single" w:sz="4" w:space="0" w:color="auto"/>
            </w:tcBorders>
          </w:tcPr>
          <w:p w14:paraId="33004872" w14:textId="77777777" w:rsidR="00173DFE" w:rsidRPr="000F28FC" w:rsidRDefault="00173DFE" w:rsidP="006B6B6F">
            <w:pPr>
              <w:autoSpaceDE w:val="0"/>
              <w:autoSpaceDN w:val="0"/>
              <w:adjustRightInd w:val="0"/>
              <w:rPr>
                <w:rFonts w:ascii="Times New Roman" w:hAnsi="Times New Roman" w:cs="Times New Roman"/>
                <w:color w:val="000000"/>
                <w:sz w:val="23"/>
                <w:szCs w:val="23"/>
              </w:rPr>
            </w:pPr>
            <w:r w:rsidRPr="000F28FC">
              <w:rPr>
                <w:rFonts w:ascii="Times New Roman" w:hAnsi="Times New Roman" w:cs="Times New Roman"/>
                <w:color w:val="000000"/>
                <w:sz w:val="24"/>
                <w:szCs w:val="24"/>
              </w:rPr>
              <w:t xml:space="preserve">70% of students will be able to correctly use the terminology being assessed. </w:t>
            </w:r>
          </w:p>
          <w:p w14:paraId="33004873" w14:textId="77777777" w:rsidR="00173DFE" w:rsidRPr="000F28FC" w:rsidRDefault="00173DFE" w:rsidP="006B6B6F"/>
        </w:tc>
        <w:tc>
          <w:tcPr>
            <w:tcW w:w="1978" w:type="dxa"/>
            <w:tcBorders>
              <w:left w:val="single" w:sz="4" w:space="0" w:color="auto"/>
              <w:right w:val="single" w:sz="6" w:space="0" w:color="auto"/>
            </w:tcBorders>
          </w:tcPr>
          <w:p w14:paraId="33004874" w14:textId="04DB56DC" w:rsidR="00173DFE" w:rsidRDefault="00173DFE" w:rsidP="006B6B6F">
            <w:pPr>
              <w:rPr>
                <w:b/>
                <w:sz w:val="20"/>
                <w:u w:val="single"/>
              </w:rPr>
            </w:pPr>
            <w:r>
              <w:rPr>
                <w:b/>
                <w:sz w:val="20"/>
                <w:u w:val="single"/>
              </w:rPr>
              <w:t>Fall 201</w:t>
            </w:r>
            <w:r w:rsidR="006D4048">
              <w:rPr>
                <w:b/>
                <w:sz w:val="20"/>
                <w:u w:val="single"/>
              </w:rPr>
              <w:t>6</w:t>
            </w:r>
          </w:p>
          <w:p w14:paraId="33004875" w14:textId="77777777" w:rsidR="00173DFE" w:rsidRDefault="00173DFE" w:rsidP="006B6B6F">
            <w:pPr>
              <w:rPr>
                <w:b/>
                <w:sz w:val="20"/>
                <w:u w:val="single"/>
              </w:rPr>
            </w:pPr>
          </w:p>
          <w:p w14:paraId="33004876" w14:textId="77777777" w:rsidR="00173DFE" w:rsidRDefault="00173DFE" w:rsidP="006B6B6F">
            <w:pPr>
              <w:rPr>
                <w:b/>
                <w:sz w:val="20"/>
                <w:u w:val="single"/>
              </w:rPr>
            </w:pPr>
            <w:r>
              <w:rPr>
                <w:b/>
                <w:sz w:val="20"/>
                <w:u w:val="single"/>
              </w:rPr>
              <w:t>College Summary</w:t>
            </w:r>
          </w:p>
          <w:p w14:paraId="33004877" w14:textId="1E02F9F9" w:rsidR="00173DFE" w:rsidRDefault="006D4048" w:rsidP="006B6B6F">
            <w:pPr>
              <w:rPr>
                <w:b/>
                <w:sz w:val="20"/>
                <w:u w:val="single"/>
              </w:rPr>
            </w:pPr>
            <w:r>
              <w:rPr>
                <w:b/>
                <w:sz w:val="20"/>
                <w:u w:val="single"/>
              </w:rPr>
              <w:t>5</w:t>
            </w:r>
            <w:r w:rsidR="003C45F6">
              <w:rPr>
                <w:b/>
                <w:sz w:val="20"/>
                <w:u w:val="single"/>
              </w:rPr>
              <w:t xml:space="preserve"> Sections</w:t>
            </w:r>
          </w:p>
          <w:p w14:paraId="33004878" w14:textId="3630B3FA" w:rsidR="003C45F6" w:rsidRDefault="006D4048" w:rsidP="006B6B6F">
            <w:pPr>
              <w:rPr>
                <w:sz w:val="20"/>
              </w:rPr>
            </w:pPr>
            <w:r>
              <w:rPr>
                <w:sz w:val="20"/>
              </w:rPr>
              <w:t>129</w:t>
            </w:r>
            <w:r w:rsidR="003C45F6">
              <w:rPr>
                <w:sz w:val="20"/>
              </w:rPr>
              <w:t>/</w:t>
            </w:r>
            <w:r>
              <w:rPr>
                <w:sz w:val="20"/>
              </w:rPr>
              <w:t>159</w:t>
            </w:r>
            <w:r w:rsidR="003C45F6">
              <w:rPr>
                <w:sz w:val="20"/>
              </w:rPr>
              <w:t xml:space="preserve"> = </w:t>
            </w:r>
            <w:r>
              <w:rPr>
                <w:sz w:val="20"/>
              </w:rPr>
              <w:t>81</w:t>
            </w:r>
            <w:r w:rsidR="003C45F6">
              <w:rPr>
                <w:sz w:val="20"/>
              </w:rPr>
              <w:t xml:space="preserve"> % successful</w:t>
            </w:r>
          </w:p>
          <w:p w14:paraId="33004879" w14:textId="77777777" w:rsidR="003C45F6" w:rsidRPr="003C45F6" w:rsidRDefault="003C45F6" w:rsidP="006B6B6F">
            <w:pPr>
              <w:rPr>
                <w:sz w:val="20"/>
              </w:rPr>
            </w:pPr>
          </w:p>
          <w:p w14:paraId="3300487A" w14:textId="77777777" w:rsidR="00173DFE" w:rsidRDefault="00173DFE" w:rsidP="006B6B6F">
            <w:pPr>
              <w:rPr>
                <w:b/>
                <w:sz w:val="20"/>
                <w:u w:val="single"/>
              </w:rPr>
            </w:pPr>
            <w:r>
              <w:rPr>
                <w:b/>
                <w:sz w:val="20"/>
                <w:u w:val="single"/>
              </w:rPr>
              <w:t>Campus Summary</w:t>
            </w:r>
          </w:p>
          <w:p w14:paraId="3300487B" w14:textId="77777777" w:rsidR="00173DFE" w:rsidRDefault="00173DFE" w:rsidP="006B6B6F">
            <w:pPr>
              <w:rPr>
                <w:sz w:val="20"/>
              </w:rPr>
            </w:pPr>
            <w:r>
              <w:rPr>
                <w:sz w:val="20"/>
                <w:u w:val="single"/>
              </w:rPr>
              <w:t>Jefferson</w:t>
            </w:r>
            <w:r>
              <w:rPr>
                <w:sz w:val="20"/>
              </w:rPr>
              <w:t>:</w:t>
            </w:r>
            <w:r w:rsidR="0079324E">
              <w:rPr>
                <w:sz w:val="20"/>
              </w:rPr>
              <w:t>2</w:t>
            </w:r>
            <w:r w:rsidR="00D46FAE">
              <w:rPr>
                <w:sz w:val="20"/>
              </w:rPr>
              <w:t xml:space="preserve"> sections</w:t>
            </w:r>
          </w:p>
          <w:p w14:paraId="3300487C" w14:textId="4D8DE4EC" w:rsidR="00D46FAE" w:rsidRDefault="006D4048" w:rsidP="006B6B6F">
            <w:pPr>
              <w:rPr>
                <w:sz w:val="20"/>
              </w:rPr>
            </w:pPr>
            <w:r>
              <w:rPr>
                <w:sz w:val="20"/>
              </w:rPr>
              <w:t>56/68</w:t>
            </w:r>
            <w:r w:rsidR="00D46FAE">
              <w:rPr>
                <w:sz w:val="20"/>
              </w:rPr>
              <w:t xml:space="preserve"> = </w:t>
            </w:r>
            <w:r>
              <w:rPr>
                <w:sz w:val="20"/>
              </w:rPr>
              <w:t>82</w:t>
            </w:r>
            <w:r w:rsidR="00D46FAE">
              <w:rPr>
                <w:sz w:val="20"/>
              </w:rPr>
              <w:t>% successful</w:t>
            </w:r>
          </w:p>
          <w:p w14:paraId="3300487D" w14:textId="77777777" w:rsidR="00173DFE" w:rsidRDefault="00173DFE" w:rsidP="006B6B6F">
            <w:pPr>
              <w:rPr>
                <w:sz w:val="20"/>
              </w:rPr>
            </w:pPr>
            <w:r>
              <w:rPr>
                <w:sz w:val="20"/>
                <w:u w:val="single"/>
              </w:rPr>
              <w:t>Shelby</w:t>
            </w:r>
            <w:r>
              <w:rPr>
                <w:sz w:val="20"/>
              </w:rPr>
              <w:t>:</w:t>
            </w:r>
            <w:r w:rsidR="00B639C5">
              <w:rPr>
                <w:sz w:val="20"/>
              </w:rPr>
              <w:t>3 sections</w:t>
            </w:r>
          </w:p>
          <w:p w14:paraId="3300487E" w14:textId="311FE132" w:rsidR="00B639C5" w:rsidRDefault="006D4048" w:rsidP="006B6B6F">
            <w:pPr>
              <w:rPr>
                <w:sz w:val="20"/>
              </w:rPr>
            </w:pPr>
            <w:r>
              <w:rPr>
                <w:sz w:val="20"/>
              </w:rPr>
              <w:t>73/91</w:t>
            </w:r>
            <w:r w:rsidR="00B639C5">
              <w:rPr>
                <w:sz w:val="20"/>
              </w:rPr>
              <w:t xml:space="preserve"> = </w:t>
            </w:r>
            <w:r>
              <w:rPr>
                <w:sz w:val="20"/>
              </w:rPr>
              <w:t>80</w:t>
            </w:r>
            <w:r w:rsidR="00B639C5">
              <w:rPr>
                <w:sz w:val="20"/>
              </w:rPr>
              <w:t>% successful</w:t>
            </w:r>
          </w:p>
          <w:p w14:paraId="24F774B4" w14:textId="7E8AB8E3" w:rsidR="006D4048" w:rsidRDefault="00173DFE" w:rsidP="006D4048">
            <w:pPr>
              <w:rPr>
                <w:sz w:val="20"/>
              </w:rPr>
            </w:pPr>
            <w:r>
              <w:rPr>
                <w:sz w:val="20"/>
                <w:u w:val="single"/>
              </w:rPr>
              <w:t>Pell City</w:t>
            </w:r>
            <w:r>
              <w:rPr>
                <w:sz w:val="20"/>
              </w:rPr>
              <w:t>:</w:t>
            </w:r>
            <w:r w:rsidR="00D46FAE">
              <w:rPr>
                <w:sz w:val="20"/>
              </w:rPr>
              <w:t xml:space="preserve"> </w:t>
            </w:r>
            <w:r w:rsidR="006D4048">
              <w:rPr>
                <w:sz w:val="20"/>
              </w:rPr>
              <w:t>0 Sections</w:t>
            </w:r>
          </w:p>
          <w:p w14:paraId="33004881" w14:textId="77777777" w:rsidR="00173DFE" w:rsidRPr="00173DFE" w:rsidRDefault="00173DFE" w:rsidP="006D4048">
            <w:pPr>
              <w:rPr>
                <w:sz w:val="20"/>
              </w:rPr>
            </w:pPr>
            <w:r>
              <w:rPr>
                <w:sz w:val="20"/>
                <w:u w:val="single"/>
              </w:rPr>
              <w:t>Clanton</w:t>
            </w:r>
            <w:r>
              <w:rPr>
                <w:sz w:val="20"/>
              </w:rPr>
              <w:t xml:space="preserve">: </w:t>
            </w:r>
            <w:r w:rsidR="003C45F6">
              <w:rPr>
                <w:sz w:val="20"/>
              </w:rPr>
              <w:t xml:space="preserve">0 sections </w:t>
            </w:r>
          </w:p>
        </w:tc>
        <w:tc>
          <w:tcPr>
            <w:tcW w:w="2537" w:type="dxa"/>
            <w:vMerge w:val="restart"/>
            <w:tcBorders>
              <w:left w:val="single" w:sz="6" w:space="0" w:color="auto"/>
            </w:tcBorders>
          </w:tcPr>
          <w:p w14:paraId="709DC02D" w14:textId="77777777" w:rsidR="003659B2" w:rsidRDefault="003659B2" w:rsidP="003659B2">
            <w:pPr>
              <w:pStyle w:val="NormalWeb"/>
            </w:pPr>
            <w:r w:rsidRPr="003659B2">
              <w:t xml:space="preserve">The intended student learning outcome was successfully met by students.  Multiple teaching methods will continue to be used to ensure that students are able to demonstrate mastery of knowledge and understanding of the fundamentals of music using appropriate terminology.   </w:t>
            </w:r>
          </w:p>
          <w:p w14:paraId="4D6CFAF7" w14:textId="77777777" w:rsidR="003659B2" w:rsidRDefault="003659B2" w:rsidP="003659B2">
            <w:pPr>
              <w:pStyle w:val="NormalWeb"/>
            </w:pPr>
            <w:r w:rsidRPr="003659B2">
              <w:t xml:space="preserve">Class discussions will be utilized to help reinforce student learning of course material.  This method will help ensure that students develop </w:t>
            </w:r>
            <w:r>
              <w:t xml:space="preserve">the verbal skills and confidence needed to analyze music using appropriate music terms.   </w:t>
            </w:r>
          </w:p>
          <w:p w14:paraId="1798E7F6" w14:textId="4CEA23D2" w:rsidR="003659B2" w:rsidRDefault="003659B2" w:rsidP="003659B2">
            <w:pPr>
              <w:pStyle w:val="NormalWeb"/>
            </w:pPr>
            <w:r>
              <w:t xml:space="preserve">Students will also demonstrate their mastery of the fundamentals of music through a variety of quizzes that will assess aural comprehension as well as recognition and recall.   </w:t>
            </w:r>
          </w:p>
          <w:p w14:paraId="7D427FF2" w14:textId="77777777" w:rsidR="003659B2" w:rsidRPr="003659B2" w:rsidRDefault="003659B2" w:rsidP="003659B2"/>
          <w:p w14:paraId="33004887" w14:textId="22CC9512" w:rsidR="00A14B67" w:rsidRPr="00DD785D" w:rsidRDefault="00A14B67" w:rsidP="003659B2"/>
        </w:tc>
      </w:tr>
      <w:tr w:rsidR="00444ADE" w:rsidRPr="000F28FC" w14:paraId="33004899" w14:textId="77777777" w:rsidTr="009F066B">
        <w:trPr>
          <w:trHeight w:val="3496"/>
        </w:trPr>
        <w:tc>
          <w:tcPr>
            <w:tcW w:w="1970" w:type="dxa"/>
            <w:vMerge/>
            <w:tcBorders>
              <w:right w:val="single" w:sz="6" w:space="0" w:color="auto"/>
            </w:tcBorders>
          </w:tcPr>
          <w:p w14:paraId="33004889" w14:textId="77777777" w:rsidR="00444ADE" w:rsidRPr="000F28FC" w:rsidRDefault="00444ADE" w:rsidP="006B6B6F">
            <w:pPr>
              <w:autoSpaceDE w:val="0"/>
              <w:autoSpaceDN w:val="0"/>
              <w:adjustRightInd w:val="0"/>
              <w:rPr>
                <w:rFonts w:ascii="Times New Roman" w:hAnsi="Times New Roman" w:cs="Times New Roman"/>
                <w:color w:val="000000"/>
                <w:sz w:val="24"/>
                <w:szCs w:val="24"/>
              </w:rPr>
            </w:pPr>
          </w:p>
        </w:tc>
        <w:tc>
          <w:tcPr>
            <w:tcW w:w="1491" w:type="dxa"/>
            <w:vMerge/>
            <w:tcBorders>
              <w:left w:val="single" w:sz="6" w:space="0" w:color="auto"/>
              <w:right w:val="single" w:sz="4" w:space="0" w:color="auto"/>
            </w:tcBorders>
          </w:tcPr>
          <w:p w14:paraId="3300488A" w14:textId="77777777" w:rsidR="00444ADE" w:rsidRPr="000F28FC" w:rsidRDefault="00444ADE" w:rsidP="006B6B6F"/>
        </w:tc>
        <w:tc>
          <w:tcPr>
            <w:tcW w:w="1656" w:type="dxa"/>
            <w:vMerge/>
            <w:tcBorders>
              <w:left w:val="single" w:sz="6" w:space="0" w:color="auto"/>
              <w:right w:val="single" w:sz="4" w:space="0" w:color="auto"/>
            </w:tcBorders>
          </w:tcPr>
          <w:p w14:paraId="3300488B" w14:textId="77777777" w:rsidR="00444ADE" w:rsidRPr="000F28FC" w:rsidRDefault="00444ADE" w:rsidP="006B6B6F">
            <w:pPr>
              <w:autoSpaceDE w:val="0"/>
              <w:autoSpaceDN w:val="0"/>
              <w:adjustRightInd w:val="0"/>
              <w:rPr>
                <w:rFonts w:ascii="Times New Roman" w:hAnsi="Times New Roman" w:cs="Times New Roman"/>
                <w:color w:val="000000"/>
                <w:sz w:val="24"/>
                <w:szCs w:val="24"/>
              </w:rPr>
            </w:pPr>
          </w:p>
        </w:tc>
        <w:tc>
          <w:tcPr>
            <w:tcW w:w="1978" w:type="dxa"/>
            <w:tcBorders>
              <w:left w:val="single" w:sz="4" w:space="0" w:color="auto"/>
              <w:right w:val="single" w:sz="6" w:space="0" w:color="auto"/>
            </w:tcBorders>
          </w:tcPr>
          <w:p w14:paraId="190A9A8F" w14:textId="0A73408A" w:rsidR="00962094" w:rsidRDefault="00962094" w:rsidP="006D4048">
            <w:pPr>
              <w:rPr>
                <w:b/>
                <w:sz w:val="20"/>
                <w:u w:val="single"/>
              </w:rPr>
            </w:pPr>
            <w:r>
              <w:rPr>
                <w:b/>
                <w:sz w:val="20"/>
                <w:u w:val="single"/>
              </w:rPr>
              <w:t>Spring 2017</w:t>
            </w:r>
          </w:p>
          <w:p w14:paraId="3300488E" w14:textId="77777777" w:rsidR="006D4048" w:rsidRDefault="006D4048" w:rsidP="006D4048">
            <w:pPr>
              <w:rPr>
                <w:b/>
                <w:sz w:val="20"/>
                <w:u w:val="single"/>
              </w:rPr>
            </w:pPr>
            <w:r>
              <w:rPr>
                <w:b/>
                <w:sz w:val="20"/>
                <w:u w:val="single"/>
              </w:rPr>
              <w:t>College Summary</w:t>
            </w:r>
          </w:p>
          <w:p w14:paraId="22C91568" w14:textId="55669317" w:rsidR="006D4048" w:rsidRDefault="006D4048" w:rsidP="006D4048">
            <w:pPr>
              <w:rPr>
                <w:b/>
                <w:sz w:val="20"/>
                <w:u w:val="single"/>
              </w:rPr>
            </w:pPr>
            <w:r>
              <w:rPr>
                <w:b/>
                <w:sz w:val="20"/>
                <w:u w:val="single"/>
              </w:rPr>
              <w:t>8 Sections</w:t>
            </w:r>
          </w:p>
          <w:p w14:paraId="1746FBB8" w14:textId="2D70B7A2" w:rsidR="006D4048" w:rsidRDefault="006D4048" w:rsidP="006D4048">
            <w:pPr>
              <w:rPr>
                <w:sz w:val="20"/>
              </w:rPr>
            </w:pPr>
            <w:r>
              <w:rPr>
                <w:sz w:val="20"/>
              </w:rPr>
              <w:t>165/188 = 88 % successful</w:t>
            </w:r>
          </w:p>
          <w:p w14:paraId="33004891" w14:textId="77777777" w:rsidR="006D4048" w:rsidRPr="003C45F6" w:rsidRDefault="006D4048" w:rsidP="006D4048">
            <w:pPr>
              <w:rPr>
                <w:sz w:val="20"/>
              </w:rPr>
            </w:pPr>
          </w:p>
          <w:p w14:paraId="33004892" w14:textId="77777777" w:rsidR="006D4048" w:rsidRDefault="006D4048" w:rsidP="006D4048">
            <w:pPr>
              <w:rPr>
                <w:b/>
                <w:sz w:val="20"/>
                <w:u w:val="single"/>
              </w:rPr>
            </w:pPr>
            <w:r>
              <w:rPr>
                <w:b/>
                <w:sz w:val="20"/>
                <w:u w:val="single"/>
              </w:rPr>
              <w:t>Campus Summary</w:t>
            </w:r>
          </w:p>
          <w:p w14:paraId="5E6E5E22" w14:textId="0E15CFEA" w:rsidR="006D4048" w:rsidRDefault="006D4048" w:rsidP="006D4048">
            <w:pPr>
              <w:rPr>
                <w:sz w:val="20"/>
              </w:rPr>
            </w:pPr>
            <w:r>
              <w:rPr>
                <w:sz w:val="20"/>
                <w:u w:val="single"/>
              </w:rPr>
              <w:t>Jefferson</w:t>
            </w:r>
            <w:r>
              <w:rPr>
                <w:sz w:val="20"/>
              </w:rPr>
              <w:t>:3 sections</w:t>
            </w:r>
          </w:p>
          <w:p w14:paraId="4B1E218E" w14:textId="1B0F1B8D" w:rsidR="006D4048" w:rsidRDefault="006D4048" w:rsidP="006D4048">
            <w:pPr>
              <w:rPr>
                <w:sz w:val="20"/>
              </w:rPr>
            </w:pPr>
            <w:r>
              <w:rPr>
                <w:sz w:val="20"/>
              </w:rPr>
              <w:t>28/34 = 82% successful</w:t>
            </w:r>
          </w:p>
          <w:p w14:paraId="5DFA314E" w14:textId="2CD10B05" w:rsidR="006D4048" w:rsidRDefault="006D4048" w:rsidP="006D4048">
            <w:pPr>
              <w:rPr>
                <w:sz w:val="20"/>
              </w:rPr>
            </w:pPr>
            <w:r>
              <w:rPr>
                <w:sz w:val="20"/>
                <w:u w:val="single"/>
              </w:rPr>
              <w:t>Shelby</w:t>
            </w:r>
            <w:r>
              <w:rPr>
                <w:sz w:val="20"/>
              </w:rPr>
              <w:t>:</w:t>
            </w:r>
            <w:r w:rsidR="00962094">
              <w:rPr>
                <w:sz w:val="20"/>
              </w:rPr>
              <w:t xml:space="preserve"> 5</w:t>
            </w:r>
            <w:r>
              <w:rPr>
                <w:sz w:val="20"/>
              </w:rPr>
              <w:t xml:space="preserve"> sections</w:t>
            </w:r>
          </w:p>
          <w:p w14:paraId="62426CAD" w14:textId="0399AFD1" w:rsidR="006D4048" w:rsidRDefault="00962094" w:rsidP="006D4048">
            <w:pPr>
              <w:rPr>
                <w:sz w:val="20"/>
              </w:rPr>
            </w:pPr>
            <w:r>
              <w:rPr>
                <w:sz w:val="20"/>
              </w:rPr>
              <w:t>137/154</w:t>
            </w:r>
            <w:r w:rsidR="006D4048">
              <w:rPr>
                <w:sz w:val="20"/>
              </w:rPr>
              <w:t xml:space="preserve"> = 8</w:t>
            </w:r>
            <w:r>
              <w:rPr>
                <w:sz w:val="20"/>
              </w:rPr>
              <w:t>9</w:t>
            </w:r>
            <w:r w:rsidR="006D4048">
              <w:rPr>
                <w:sz w:val="20"/>
              </w:rPr>
              <w:t>% successful</w:t>
            </w:r>
          </w:p>
          <w:p w14:paraId="295025E8" w14:textId="77777777" w:rsidR="006D4048" w:rsidRDefault="006D4048" w:rsidP="006D4048">
            <w:pPr>
              <w:rPr>
                <w:sz w:val="20"/>
              </w:rPr>
            </w:pPr>
            <w:r>
              <w:rPr>
                <w:sz w:val="20"/>
                <w:u w:val="single"/>
              </w:rPr>
              <w:t>Pell City</w:t>
            </w:r>
            <w:r>
              <w:rPr>
                <w:sz w:val="20"/>
              </w:rPr>
              <w:t>: 0 Sections</w:t>
            </w:r>
          </w:p>
          <w:p w14:paraId="33004897" w14:textId="02CAEED5" w:rsidR="00444ADE" w:rsidRPr="00173DFE" w:rsidRDefault="006D4048" w:rsidP="006D4048">
            <w:pPr>
              <w:rPr>
                <w:b/>
                <w:sz w:val="20"/>
                <w:u w:val="single"/>
              </w:rPr>
            </w:pPr>
            <w:r>
              <w:rPr>
                <w:sz w:val="20"/>
                <w:u w:val="single"/>
              </w:rPr>
              <w:t>Clanton</w:t>
            </w:r>
            <w:r>
              <w:rPr>
                <w:sz w:val="20"/>
              </w:rPr>
              <w:t xml:space="preserve">: 0 sections </w:t>
            </w:r>
          </w:p>
        </w:tc>
        <w:tc>
          <w:tcPr>
            <w:tcW w:w="2537" w:type="dxa"/>
            <w:vMerge/>
            <w:tcBorders>
              <w:left w:val="single" w:sz="6" w:space="0" w:color="auto"/>
            </w:tcBorders>
          </w:tcPr>
          <w:p w14:paraId="33004898" w14:textId="77777777" w:rsidR="00444ADE" w:rsidRPr="000F28FC" w:rsidRDefault="00444ADE" w:rsidP="006B6B6F">
            <w:pPr>
              <w:rPr>
                <w:color w:val="FF0000"/>
              </w:rPr>
            </w:pPr>
          </w:p>
        </w:tc>
      </w:tr>
      <w:tr w:rsidR="00173DFE" w:rsidRPr="000F28FC" w14:paraId="330048AD" w14:textId="77777777" w:rsidTr="009F066B">
        <w:trPr>
          <w:trHeight w:val="551"/>
        </w:trPr>
        <w:tc>
          <w:tcPr>
            <w:tcW w:w="1970" w:type="dxa"/>
            <w:vMerge/>
            <w:tcBorders>
              <w:right w:val="single" w:sz="6" w:space="0" w:color="auto"/>
            </w:tcBorders>
          </w:tcPr>
          <w:p w14:paraId="3300489A" w14:textId="77777777" w:rsidR="00173DFE" w:rsidRPr="000F28FC" w:rsidRDefault="00173DFE" w:rsidP="006B6B6F">
            <w:pPr>
              <w:autoSpaceDE w:val="0"/>
              <w:autoSpaceDN w:val="0"/>
              <w:adjustRightInd w:val="0"/>
              <w:rPr>
                <w:rFonts w:ascii="Times New Roman" w:hAnsi="Times New Roman" w:cs="Times New Roman"/>
                <w:color w:val="000000"/>
                <w:sz w:val="24"/>
                <w:szCs w:val="24"/>
              </w:rPr>
            </w:pPr>
          </w:p>
        </w:tc>
        <w:tc>
          <w:tcPr>
            <w:tcW w:w="1491" w:type="dxa"/>
            <w:vMerge/>
            <w:tcBorders>
              <w:left w:val="single" w:sz="6" w:space="0" w:color="auto"/>
              <w:right w:val="single" w:sz="4" w:space="0" w:color="auto"/>
            </w:tcBorders>
          </w:tcPr>
          <w:p w14:paraId="3300489B" w14:textId="77777777" w:rsidR="00173DFE" w:rsidRPr="000F28FC" w:rsidRDefault="00173DFE" w:rsidP="006B6B6F"/>
        </w:tc>
        <w:tc>
          <w:tcPr>
            <w:tcW w:w="1656" w:type="dxa"/>
            <w:vMerge/>
            <w:tcBorders>
              <w:left w:val="single" w:sz="6" w:space="0" w:color="auto"/>
              <w:right w:val="single" w:sz="4" w:space="0" w:color="auto"/>
            </w:tcBorders>
          </w:tcPr>
          <w:p w14:paraId="3300489C" w14:textId="77777777" w:rsidR="00173DFE" w:rsidRPr="000F28FC" w:rsidRDefault="00173DFE" w:rsidP="006B6B6F">
            <w:pPr>
              <w:autoSpaceDE w:val="0"/>
              <w:autoSpaceDN w:val="0"/>
              <w:adjustRightInd w:val="0"/>
              <w:rPr>
                <w:rFonts w:ascii="Times New Roman" w:hAnsi="Times New Roman" w:cs="Times New Roman"/>
                <w:color w:val="000000"/>
                <w:sz w:val="24"/>
                <w:szCs w:val="24"/>
              </w:rPr>
            </w:pPr>
          </w:p>
        </w:tc>
        <w:tc>
          <w:tcPr>
            <w:tcW w:w="1978" w:type="dxa"/>
            <w:tcBorders>
              <w:left w:val="single" w:sz="4" w:space="0" w:color="auto"/>
              <w:right w:val="single" w:sz="6" w:space="0" w:color="auto"/>
            </w:tcBorders>
          </w:tcPr>
          <w:p w14:paraId="3300489D" w14:textId="6B0BDFA1" w:rsidR="00173DFE" w:rsidRDefault="00173DFE" w:rsidP="006B6B6F">
            <w:pPr>
              <w:rPr>
                <w:b/>
                <w:sz w:val="20"/>
                <w:u w:val="single"/>
              </w:rPr>
            </w:pPr>
            <w:r>
              <w:rPr>
                <w:b/>
                <w:sz w:val="20"/>
                <w:u w:val="single"/>
              </w:rPr>
              <w:t>201</w:t>
            </w:r>
            <w:r w:rsidR="00962094">
              <w:rPr>
                <w:b/>
                <w:sz w:val="20"/>
                <w:u w:val="single"/>
              </w:rPr>
              <w:t>6</w:t>
            </w:r>
            <w:r>
              <w:rPr>
                <w:b/>
                <w:sz w:val="20"/>
                <w:u w:val="single"/>
              </w:rPr>
              <w:t>-201</w:t>
            </w:r>
            <w:r w:rsidR="00962094">
              <w:rPr>
                <w:b/>
                <w:sz w:val="20"/>
                <w:u w:val="single"/>
              </w:rPr>
              <w:t>7</w:t>
            </w:r>
            <w:r>
              <w:rPr>
                <w:b/>
                <w:sz w:val="20"/>
                <w:u w:val="single"/>
              </w:rPr>
              <w:t xml:space="preserve"> Academic Year</w:t>
            </w:r>
          </w:p>
          <w:p w14:paraId="3300489E" w14:textId="77777777" w:rsidR="00173DFE" w:rsidRDefault="00173DFE" w:rsidP="006B6B6F">
            <w:pPr>
              <w:rPr>
                <w:b/>
                <w:sz w:val="20"/>
                <w:u w:val="single"/>
              </w:rPr>
            </w:pPr>
          </w:p>
          <w:p w14:paraId="3300489F" w14:textId="77777777" w:rsidR="00173DFE" w:rsidRDefault="00173DFE" w:rsidP="00173DFE">
            <w:pPr>
              <w:rPr>
                <w:b/>
                <w:sz w:val="20"/>
                <w:u w:val="single"/>
              </w:rPr>
            </w:pPr>
            <w:r>
              <w:rPr>
                <w:b/>
                <w:sz w:val="20"/>
                <w:u w:val="single"/>
              </w:rPr>
              <w:t>College Summary</w:t>
            </w:r>
          </w:p>
          <w:p w14:paraId="330048A0" w14:textId="1C931018" w:rsidR="00173DFE" w:rsidRDefault="00A30B53" w:rsidP="00173DFE">
            <w:pPr>
              <w:rPr>
                <w:b/>
                <w:sz w:val="20"/>
                <w:u w:val="single"/>
              </w:rPr>
            </w:pPr>
            <w:r>
              <w:rPr>
                <w:b/>
                <w:sz w:val="20"/>
                <w:u w:val="single"/>
              </w:rPr>
              <w:t>1</w:t>
            </w:r>
            <w:r w:rsidR="00962094">
              <w:rPr>
                <w:b/>
                <w:sz w:val="20"/>
                <w:u w:val="single"/>
              </w:rPr>
              <w:t>2</w:t>
            </w:r>
            <w:r>
              <w:rPr>
                <w:b/>
                <w:sz w:val="20"/>
                <w:u w:val="single"/>
              </w:rPr>
              <w:t xml:space="preserve"> sections</w:t>
            </w:r>
          </w:p>
          <w:p w14:paraId="330048A1" w14:textId="31E494D4" w:rsidR="00A30B53" w:rsidRDefault="00962094" w:rsidP="00173DFE">
            <w:pPr>
              <w:rPr>
                <w:sz w:val="20"/>
              </w:rPr>
            </w:pPr>
            <w:r>
              <w:rPr>
                <w:sz w:val="20"/>
              </w:rPr>
              <w:t>294/347</w:t>
            </w:r>
            <w:r w:rsidR="00A30B53">
              <w:rPr>
                <w:sz w:val="20"/>
              </w:rPr>
              <w:t xml:space="preserve"> = </w:t>
            </w:r>
            <w:r>
              <w:rPr>
                <w:sz w:val="20"/>
              </w:rPr>
              <w:t>85</w:t>
            </w:r>
            <w:r w:rsidR="00A30B53">
              <w:rPr>
                <w:sz w:val="20"/>
              </w:rPr>
              <w:t xml:space="preserve">% </w:t>
            </w:r>
          </w:p>
          <w:p w14:paraId="330048A2" w14:textId="77777777" w:rsidR="00A30B53" w:rsidRPr="00A30B53" w:rsidRDefault="00A30B53" w:rsidP="00173DFE">
            <w:pPr>
              <w:rPr>
                <w:sz w:val="20"/>
              </w:rPr>
            </w:pPr>
          </w:p>
          <w:p w14:paraId="330048A3" w14:textId="77777777" w:rsidR="00173DFE" w:rsidRDefault="00173DFE" w:rsidP="00173DFE">
            <w:pPr>
              <w:rPr>
                <w:b/>
                <w:sz w:val="20"/>
                <w:u w:val="single"/>
              </w:rPr>
            </w:pPr>
            <w:r>
              <w:rPr>
                <w:b/>
                <w:sz w:val="20"/>
                <w:u w:val="single"/>
              </w:rPr>
              <w:t>Campus Summary</w:t>
            </w:r>
          </w:p>
          <w:p w14:paraId="330048A4" w14:textId="77777777" w:rsidR="00700F13" w:rsidRDefault="00173DFE" w:rsidP="00173DFE">
            <w:pPr>
              <w:rPr>
                <w:sz w:val="20"/>
              </w:rPr>
            </w:pPr>
            <w:r>
              <w:rPr>
                <w:sz w:val="20"/>
                <w:u w:val="single"/>
              </w:rPr>
              <w:t>Jefferson</w:t>
            </w:r>
            <w:r>
              <w:rPr>
                <w:sz w:val="20"/>
              </w:rPr>
              <w:t>:</w:t>
            </w:r>
            <w:r w:rsidR="00444ADE">
              <w:rPr>
                <w:sz w:val="20"/>
              </w:rPr>
              <w:t>5</w:t>
            </w:r>
            <w:r w:rsidR="00700F13">
              <w:rPr>
                <w:sz w:val="20"/>
              </w:rPr>
              <w:t xml:space="preserve"> sections</w:t>
            </w:r>
          </w:p>
          <w:p w14:paraId="330048A5" w14:textId="6EB62FA6" w:rsidR="00173DFE" w:rsidRDefault="008B20FC" w:rsidP="00173DFE">
            <w:pPr>
              <w:rPr>
                <w:sz w:val="20"/>
              </w:rPr>
            </w:pPr>
            <w:r>
              <w:rPr>
                <w:sz w:val="20"/>
              </w:rPr>
              <w:t>84/102</w:t>
            </w:r>
            <w:r w:rsidR="00700F13">
              <w:rPr>
                <w:sz w:val="20"/>
              </w:rPr>
              <w:t xml:space="preserve"> = </w:t>
            </w:r>
            <w:r w:rsidR="00444ADE">
              <w:rPr>
                <w:sz w:val="20"/>
              </w:rPr>
              <w:t>8</w:t>
            </w:r>
            <w:r>
              <w:rPr>
                <w:sz w:val="20"/>
              </w:rPr>
              <w:t>2</w:t>
            </w:r>
            <w:r w:rsidR="00700F13">
              <w:rPr>
                <w:sz w:val="20"/>
              </w:rPr>
              <w:t xml:space="preserve">% </w:t>
            </w:r>
          </w:p>
          <w:p w14:paraId="330048A6" w14:textId="77777777" w:rsidR="00700F13" w:rsidRDefault="00173DFE" w:rsidP="00173DFE">
            <w:pPr>
              <w:rPr>
                <w:sz w:val="20"/>
              </w:rPr>
            </w:pPr>
            <w:r>
              <w:rPr>
                <w:sz w:val="20"/>
                <w:u w:val="single"/>
              </w:rPr>
              <w:t>Shelby</w:t>
            </w:r>
            <w:r>
              <w:rPr>
                <w:sz w:val="20"/>
              </w:rPr>
              <w:t>:</w:t>
            </w:r>
            <w:r w:rsidR="00700F13">
              <w:rPr>
                <w:sz w:val="20"/>
              </w:rPr>
              <w:t>7 sections</w:t>
            </w:r>
          </w:p>
          <w:p w14:paraId="330048A7" w14:textId="50328602" w:rsidR="00173DFE" w:rsidRDefault="00700F13" w:rsidP="00173DFE">
            <w:pPr>
              <w:rPr>
                <w:sz w:val="20"/>
              </w:rPr>
            </w:pPr>
            <w:r>
              <w:rPr>
                <w:sz w:val="20"/>
              </w:rPr>
              <w:t xml:space="preserve"> </w:t>
            </w:r>
            <w:r w:rsidR="008B20FC">
              <w:rPr>
                <w:sz w:val="20"/>
              </w:rPr>
              <w:t>210</w:t>
            </w:r>
            <w:r w:rsidR="00444ADE">
              <w:rPr>
                <w:sz w:val="20"/>
              </w:rPr>
              <w:t>/</w:t>
            </w:r>
            <w:r w:rsidR="008B20FC">
              <w:rPr>
                <w:sz w:val="20"/>
              </w:rPr>
              <w:t>245</w:t>
            </w:r>
            <w:r w:rsidR="00444ADE">
              <w:rPr>
                <w:sz w:val="20"/>
              </w:rPr>
              <w:t xml:space="preserve"> = </w:t>
            </w:r>
            <w:r w:rsidR="008B20FC">
              <w:rPr>
                <w:sz w:val="20"/>
              </w:rPr>
              <w:t>86</w:t>
            </w:r>
            <w:r>
              <w:rPr>
                <w:sz w:val="20"/>
              </w:rPr>
              <w:t>% successful</w:t>
            </w:r>
          </w:p>
          <w:p w14:paraId="330048A9" w14:textId="103298DE" w:rsidR="00700F13" w:rsidRDefault="00173DFE" w:rsidP="008B20FC">
            <w:pPr>
              <w:rPr>
                <w:sz w:val="20"/>
              </w:rPr>
            </w:pPr>
            <w:r>
              <w:rPr>
                <w:sz w:val="20"/>
                <w:u w:val="single"/>
              </w:rPr>
              <w:t>Pell City</w:t>
            </w:r>
            <w:r>
              <w:rPr>
                <w:sz w:val="20"/>
              </w:rPr>
              <w:t>:</w:t>
            </w:r>
            <w:r w:rsidR="008B20FC">
              <w:rPr>
                <w:sz w:val="20"/>
              </w:rPr>
              <w:t xml:space="preserve"> 0 Sections</w:t>
            </w:r>
          </w:p>
          <w:p w14:paraId="330048AA" w14:textId="77777777" w:rsidR="00173DFE" w:rsidRDefault="00173DFE" w:rsidP="00173DFE">
            <w:pPr>
              <w:rPr>
                <w:sz w:val="20"/>
              </w:rPr>
            </w:pPr>
            <w:r>
              <w:rPr>
                <w:sz w:val="20"/>
                <w:u w:val="single"/>
              </w:rPr>
              <w:t>Clanton</w:t>
            </w:r>
            <w:r>
              <w:rPr>
                <w:sz w:val="20"/>
              </w:rPr>
              <w:t>:</w:t>
            </w:r>
            <w:r w:rsidR="00700F13">
              <w:rPr>
                <w:sz w:val="20"/>
              </w:rPr>
              <w:t>0 Sections</w:t>
            </w:r>
          </w:p>
          <w:p w14:paraId="330048AB" w14:textId="77777777" w:rsidR="00A14B67" w:rsidRPr="00173DFE" w:rsidRDefault="00A14B67" w:rsidP="00173DFE">
            <w:pPr>
              <w:rPr>
                <w:b/>
                <w:sz w:val="20"/>
                <w:u w:val="single"/>
              </w:rPr>
            </w:pPr>
          </w:p>
        </w:tc>
        <w:tc>
          <w:tcPr>
            <w:tcW w:w="2537" w:type="dxa"/>
            <w:vMerge/>
            <w:tcBorders>
              <w:left w:val="single" w:sz="6" w:space="0" w:color="auto"/>
            </w:tcBorders>
          </w:tcPr>
          <w:p w14:paraId="330048AC" w14:textId="77777777" w:rsidR="00173DFE" w:rsidRPr="000F28FC" w:rsidRDefault="00173DFE" w:rsidP="006B6B6F">
            <w:pPr>
              <w:rPr>
                <w:color w:val="FF0000"/>
              </w:rPr>
            </w:pPr>
          </w:p>
        </w:tc>
      </w:tr>
      <w:tr w:rsidR="00173DFE" w:rsidRPr="000F28FC" w14:paraId="330048C5" w14:textId="77777777" w:rsidTr="009F066B">
        <w:trPr>
          <w:trHeight w:val="417"/>
        </w:trPr>
        <w:tc>
          <w:tcPr>
            <w:tcW w:w="1970" w:type="dxa"/>
            <w:vMerge w:val="restart"/>
            <w:tcBorders>
              <w:right w:val="single" w:sz="6" w:space="0" w:color="auto"/>
            </w:tcBorders>
          </w:tcPr>
          <w:p w14:paraId="330048AE" w14:textId="77777777" w:rsidR="00173DFE" w:rsidRPr="000F28FC" w:rsidRDefault="00173DFE" w:rsidP="006B6B6F">
            <w:pPr>
              <w:autoSpaceDE w:val="0"/>
              <w:autoSpaceDN w:val="0"/>
              <w:adjustRightInd w:val="0"/>
              <w:spacing w:after="27"/>
              <w:rPr>
                <w:rFonts w:ascii="Times New Roman" w:hAnsi="Times New Roman" w:cs="Times New Roman"/>
                <w:color w:val="000000"/>
                <w:sz w:val="23"/>
                <w:szCs w:val="23"/>
              </w:rPr>
            </w:pPr>
            <w:r w:rsidRPr="000F28FC">
              <w:rPr>
                <w:rFonts w:ascii="Times New Roman" w:hAnsi="Times New Roman" w:cs="Times New Roman"/>
                <w:color w:val="000000"/>
                <w:sz w:val="23"/>
                <w:szCs w:val="23"/>
              </w:rPr>
              <w:t>2. The student will demonstrate knowledge of prominent composers and major compositions</w:t>
            </w:r>
          </w:p>
          <w:p w14:paraId="330048AF" w14:textId="77777777" w:rsidR="00173DFE" w:rsidRPr="000F28FC" w:rsidRDefault="00173DFE" w:rsidP="006B6B6F">
            <w:pPr>
              <w:autoSpaceDE w:val="0"/>
              <w:autoSpaceDN w:val="0"/>
              <w:adjustRightInd w:val="0"/>
              <w:rPr>
                <w:rFonts w:ascii="Times New Roman" w:hAnsi="Times New Roman" w:cs="Times New Roman"/>
                <w:color w:val="000000"/>
                <w:sz w:val="24"/>
                <w:szCs w:val="24"/>
              </w:rPr>
            </w:pPr>
          </w:p>
        </w:tc>
        <w:tc>
          <w:tcPr>
            <w:tcW w:w="1491" w:type="dxa"/>
            <w:vMerge w:val="restart"/>
            <w:tcBorders>
              <w:left w:val="single" w:sz="6" w:space="0" w:color="auto"/>
              <w:right w:val="single" w:sz="4" w:space="0" w:color="auto"/>
            </w:tcBorders>
          </w:tcPr>
          <w:p w14:paraId="330048B0" w14:textId="77777777" w:rsidR="00173DFE" w:rsidRPr="000F28FC" w:rsidRDefault="00173DFE" w:rsidP="006B6B6F">
            <w:r w:rsidRPr="000F28FC">
              <w:t>Embedded exam questions</w:t>
            </w:r>
          </w:p>
        </w:tc>
        <w:tc>
          <w:tcPr>
            <w:tcW w:w="1656" w:type="dxa"/>
            <w:vMerge w:val="restart"/>
            <w:tcBorders>
              <w:left w:val="single" w:sz="6" w:space="0" w:color="auto"/>
              <w:right w:val="single" w:sz="4" w:space="0" w:color="auto"/>
            </w:tcBorders>
          </w:tcPr>
          <w:p w14:paraId="330048B1" w14:textId="77777777" w:rsidR="00173DFE" w:rsidRPr="000F28FC" w:rsidRDefault="00173DFE" w:rsidP="006B6B6F">
            <w:r w:rsidRPr="000F28FC">
              <w:t xml:space="preserve">70% of students will </w:t>
            </w:r>
            <w:r w:rsidRPr="000F28FC">
              <w:rPr>
                <w:sz w:val="23"/>
                <w:szCs w:val="23"/>
              </w:rPr>
              <w:t>demonstrate correct knowledge of prominent composers and major compositions</w:t>
            </w:r>
          </w:p>
        </w:tc>
        <w:tc>
          <w:tcPr>
            <w:tcW w:w="1978" w:type="dxa"/>
            <w:tcBorders>
              <w:left w:val="single" w:sz="4" w:space="0" w:color="auto"/>
              <w:right w:val="single" w:sz="6" w:space="0" w:color="auto"/>
            </w:tcBorders>
          </w:tcPr>
          <w:p w14:paraId="091FEAE4" w14:textId="77777777" w:rsidR="008B20FC" w:rsidRDefault="008B20FC" w:rsidP="008B20FC">
            <w:pPr>
              <w:rPr>
                <w:b/>
                <w:sz w:val="20"/>
                <w:u w:val="single"/>
              </w:rPr>
            </w:pPr>
            <w:r>
              <w:rPr>
                <w:b/>
                <w:sz w:val="20"/>
                <w:u w:val="single"/>
              </w:rPr>
              <w:t>Fall 2016</w:t>
            </w:r>
          </w:p>
          <w:p w14:paraId="330048B3" w14:textId="77777777" w:rsidR="008B20FC" w:rsidRDefault="008B20FC" w:rsidP="008B20FC">
            <w:pPr>
              <w:rPr>
                <w:b/>
                <w:sz w:val="20"/>
                <w:u w:val="single"/>
              </w:rPr>
            </w:pPr>
          </w:p>
          <w:p w14:paraId="330048B4" w14:textId="77777777" w:rsidR="008B20FC" w:rsidRDefault="008B20FC" w:rsidP="008B20FC">
            <w:pPr>
              <w:rPr>
                <w:b/>
                <w:sz w:val="20"/>
                <w:u w:val="single"/>
              </w:rPr>
            </w:pPr>
            <w:r>
              <w:rPr>
                <w:b/>
                <w:sz w:val="20"/>
                <w:u w:val="single"/>
              </w:rPr>
              <w:t>College Summary</w:t>
            </w:r>
          </w:p>
          <w:p w14:paraId="462CC27C" w14:textId="77777777" w:rsidR="008B20FC" w:rsidRDefault="008B20FC" w:rsidP="008B20FC">
            <w:pPr>
              <w:rPr>
                <w:b/>
                <w:sz w:val="20"/>
                <w:u w:val="single"/>
              </w:rPr>
            </w:pPr>
            <w:r>
              <w:rPr>
                <w:b/>
                <w:sz w:val="20"/>
                <w:u w:val="single"/>
              </w:rPr>
              <w:t>5 Sections</w:t>
            </w:r>
          </w:p>
          <w:p w14:paraId="3E2DEB0F" w14:textId="6F4BDD6B" w:rsidR="008B20FC" w:rsidRDefault="009F066B" w:rsidP="008B20FC">
            <w:pPr>
              <w:rPr>
                <w:sz w:val="20"/>
              </w:rPr>
            </w:pPr>
            <w:r>
              <w:rPr>
                <w:sz w:val="20"/>
              </w:rPr>
              <w:t>146</w:t>
            </w:r>
            <w:r w:rsidR="008B20FC">
              <w:rPr>
                <w:sz w:val="20"/>
              </w:rPr>
              <w:t xml:space="preserve">/159 = </w:t>
            </w:r>
            <w:r>
              <w:rPr>
                <w:sz w:val="20"/>
              </w:rPr>
              <w:t>92</w:t>
            </w:r>
            <w:r w:rsidR="008B20FC">
              <w:rPr>
                <w:sz w:val="20"/>
              </w:rPr>
              <w:t xml:space="preserve"> % successful</w:t>
            </w:r>
          </w:p>
          <w:p w14:paraId="330048B7" w14:textId="77777777" w:rsidR="008B20FC" w:rsidRPr="003C45F6" w:rsidRDefault="008B20FC" w:rsidP="008B20FC">
            <w:pPr>
              <w:rPr>
                <w:sz w:val="20"/>
              </w:rPr>
            </w:pPr>
          </w:p>
          <w:p w14:paraId="330048B8" w14:textId="77777777" w:rsidR="008B20FC" w:rsidRDefault="008B20FC" w:rsidP="008B20FC">
            <w:pPr>
              <w:rPr>
                <w:b/>
                <w:sz w:val="20"/>
                <w:u w:val="single"/>
              </w:rPr>
            </w:pPr>
            <w:r>
              <w:rPr>
                <w:b/>
                <w:sz w:val="20"/>
                <w:u w:val="single"/>
              </w:rPr>
              <w:t>Campus Summary</w:t>
            </w:r>
          </w:p>
          <w:p w14:paraId="61C235EA" w14:textId="77777777" w:rsidR="008B20FC" w:rsidRDefault="008B20FC" w:rsidP="008B20FC">
            <w:pPr>
              <w:rPr>
                <w:sz w:val="20"/>
              </w:rPr>
            </w:pPr>
            <w:r>
              <w:rPr>
                <w:sz w:val="20"/>
                <w:u w:val="single"/>
              </w:rPr>
              <w:t>Jefferson</w:t>
            </w:r>
            <w:r>
              <w:rPr>
                <w:sz w:val="20"/>
              </w:rPr>
              <w:t>:2 sections</w:t>
            </w:r>
          </w:p>
          <w:p w14:paraId="729B41B9" w14:textId="77777777" w:rsidR="008B20FC" w:rsidRDefault="008B20FC" w:rsidP="008B20FC">
            <w:pPr>
              <w:rPr>
                <w:sz w:val="20"/>
              </w:rPr>
            </w:pPr>
            <w:r>
              <w:rPr>
                <w:sz w:val="20"/>
              </w:rPr>
              <w:t>56/68 = 82% successful</w:t>
            </w:r>
          </w:p>
          <w:p w14:paraId="49354FBE" w14:textId="77777777" w:rsidR="008B20FC" w:rsidRDefault="008B20FC" w:rsidP="008B20FC">
            <w:pPr>
              <w:rPr>
                <w:sz w:val="20"/>
              </w:rPr>
            </w:pPr>
            <w:r>
              <w:rPr>
                <w:sz w:val="20"/>
                <w:u w:val="single"/>
              </w:rPr>
              <w:t>Shelby</w:t>
            </w:r>
            <w:r>
              <w:rPr>
                <w:sz w:val="20"/>
              </w:rPr>
              <w:t>:3 sections</w:t>
            </w:r>
          </w:p>
          <w:p w14:paraId="1D40F77B" w14:textId="41BC258F" w:rsidR="008B20FC" w:rsidRDefault="009F066B" w:rsidP="008B20FC">
            <w:pPr>
              <w:rPr>
                <w:sz w:val="20"/>
              </w:rPr>
            </w:pPr>
            <w:r>
              <w:rPr>
                <w:sz w:val="20"/>
              </w:rPr>
              <w:t>90</w:t>
            </w:r>
            <w:r w:rsidR="008B20FC">
              <w:rPr>
                <w:sz w:val="20"/>
              </w:rPr>
              <w:t xml:space="preserve">/91 = </w:t>
            </w:r>
            <w:r>
              <w:rPr>
                <w:sz w:val="20"/>
              </w:rPr>
              <w:t>99</w:t>
            </w:r>
            <w:r w:rsidR="008B20FC">
              <w:rPr>
                <w:sz w:val="20"/>
              </w:rPr>
              <w:t>% successful</w:t>
            </w:r>
          </w:p>
          <w:p w14:paraId="6062D9C9" w14:textId="77777777" w:rsidR="008B20FC" w:rsidRDefault="008B20FC" w:rsidP="008B20FC">
            <w:pPr>
              <w:rPr>
                <w:sz w:val="20"/>
              </w:rPr>
            </w:pPr>
            <w:r>
              <w:rPr>
                <w:sz w:val="20"/>
                <w:u w:val="single"/>
              </w:rPr>
              <w:t>Pell City</w:t>
            </w:r>
            <w:r>
              <w:rPr>
                <w:sz w:val="20"/>
              </w:rPr>
              <w:t>: 0 Sections</w:t>
            </w:r>
          </w:p>
          <w:p w14:paraId="330048BF" w14:textId="77777777" w:rsidR="00173DFE" w:rsidRPr="00173DFE" w:rsidRDefault="008B20FC" w:rsidP="008B20FC">
            <w:pPr>
              <w:rPr>
                <w:sz w:val="20"/>
              </w:rPr>
            </w:pPr>
            <w:r>
              <w:rPr>
                <w:sz w:val="20"/>
                <w:u w:val="single"/>
              </w:rPr>
              <w:t>Clanton</w:t>
            </w:r>
            <w:r>
              <w:rPr>
                <w:sz w:val="20"/>
              </w:rPr>
              <w:t>: 0 sections</w:t>
            </w:r>
          </w:p>
        </w:tc>
        <w:tc>
          <w:tcPr>
            <w:tcW w:w="2537" w:type="dxa"/>
            <w:vMerge w:val="restart"/>
            <w:tcBorders>
              <w:left w:val="single" w:sz="6" w:space="0" w:color="auto"/>
            </w:tcBorders>
          </w:tcPr>
          <w:p w14:paraId="1DFE9191" w14:textId="77777777" w:rsidR="003659B2" w:rsidRDefault="003659B2" w:rsidP="003659B2">
            <w:pPr>
              <w:pStyle w:val="NormalWeb"/>
            </w:pPr>
            <w:r w:rsidRPr="003659B2">
              <w:t xml:space="preserve">The students who completed the music appreciation course demonstrated a high success rate in the assessed area of knowledge of prominent composers and major compositions.  As a result of using written examinations that tests listening skills, knowledge of genres, and forms, students were able to show exceptional mastery in this content area. </w:t>
            </w:r>
          </w:p>
          <w:p w14:paraId="260A8F82" w14:textId="77777777" w:rsidR="003659B2" w:rsidRDefault="003659B2" w:rsidP="003659B2">
            <w:pPr>
              <w:pStyle w:val="NormalWeb"/>
            </w:pPr>
            <w:r w:rsidRPr="003659B2">
              <w:t>To continue to foster student success for this student learning outcome, students will listen to music by composers from different time periods and from different genres and write about assigned composers and their works.  The use of a music journal, discussion board posts, and live classical concerts will expose students to compositions by the great classical music masters.</w:t>
            </w:r>
          </w:p>
          <w:p w14:paraId="2436E00D" w14:textId="77777777" w:rsidR="003659B2" w:rsidRDefault="003659B2" w:rsidP="003659B2">
            <w:pPr>
              <w:pStyle w:val="NormalWeb"/>
            </w:pPr>
            <w:r>
              <w:t xml:space="preserve">Because students from all majors take music appreciation, they will be taught how to critically think about music and take notes.  For example, students will learn that it is appropriate to only use a composer’s last name in class discussions and written assignments.   </w:t>
            </w:r>
          </w:p>
          <w:p w14:paraId="36E84685" w14:textId="77777777" w:rsidR="003659B2" w:rsidRDefault="003659B2" w:rsidP="003659B2">
            <w:pPr>
              <w:pStyle w:val="NormalWeb"/>
            </w:pPr>
            <w:r>
              <w:t xml:space="preserve">Students will also be taught proper etiquette for attending classical concerts that will include how to read a concert program, how to listen critically, how to recognize the musical structure of a composition, how to dress, and when to applaud.  </w:t>
            </w:r>
          </w:p>
          <w:p w14:paraId="105CC8F8" w14:textId="2A87CDA0" w:rsidR="003659B2" w:rsidRDefault="003659B2" w:rsidP="003659B2">
            <w:pPr>
              <w:pStyle w:val="NormalWeb"/>
            </w:pPr>
            <w:r>
              <w:t xml:space="preserve">Etiquette skills are incorporated into the class to help students prepare to critically listen to a composition, be comfortable in a classical concert setting, and understand the historical context and societal etiquette of Western European classical music.  </w:t>
            </w:r>
          </w:p>
          <w:p w14:paraId="5B7C6E7A" w14:textId="535BADD2" w:rsidR="00B26E96" w:rsidRDefault="00B26E96" w:rsidP="00B26E96"/>
          <w:p w14:paraId="330048C4" w14:textId="6D406C02" w:rsidR="003659B2" w:rsidRPr="00DD785D" w:rsidRDefault="003659B2" w:rsidP="00B26E96"/>
        </w:tc>
      </w:tr>
      <w:tr w:rsidR="004276D1" w:rsidRPr="000F28FC" w14:paraId="330048D6" w14:textId="77777777" w:rsidTr="009F066B">
        <w:trPr>
          <w:trHeight w:val="3361"/>
        </w:trPr>
        <w:tc>
          <w:tcPr>
            <w:tcW w:w="1970" w:type="dxa"/>
            <w:vMerge/>
            <w:tcBorders>
              <w:right w:val="single" w:sz="6" w:space="0" w:color="auto"/>
            </w:tcBorders>
          </w:tcPr>
          <w:p w14:paraId="330048C6" w14:textId="77777777" w:rsidR="004276D1" w:rsidRPr="000F28FC" w:rsidRDefault="004276D1" w:rsidP="006B6B6F">
            <w:pPr>
              <w:autoSpaceDE w:val="0"/>
              <w:autoSpaceDN w:val="0"/>
              <w:adjustRightInd w:val="0"/>
              <w:spacing w:after="27"/>
              <w:rPr>
                <w:rFonts w:ascii="Times New Roman" w:hAnsi="Times New Roman" w:cs="Times New Roman"/>
                <w:color w:val="000000"/>
                <w:sz w:val="23"/>
                <w:szCs w:val="23"/>
              </w:rPr>
            </w:pPr>
          </w:p>
        </w:tc>
        <w:tc>
          <w:tcPr>
            <w:tcW w:w="1491" w:type="dxa"/>
            <w:vMerge/>
            <w:tcBorders>
              <w:left w:val="single" w:sz="6" w:space="0" w:color="auto"/>
              <w:right w:val="single" w:sz="4" w:space="0" w:color="auto"/>
            </w:tcBorders>
          </w:tcPr>
          <w:p w14:paraId="330048C7" w14:textId="77777777" w:rsidR="004276D1" w:rsidRPr="000F28FC" w:rsidRDefault="004276D1" w:rsidP="006B6B6F"/>
        </w:tc>
        <w:tc>
          <w:tcPr>
            <w:tcW w:w="1656" w:type="dxa"/>
            <w:vMerge/>
            <w:tcBorders>
              <w:left w:val="single" w:sz="6" w:space="0" w:color="auto"/>
              <w:right w:val="single" w:sz="4" w:space="0" w:color="auto"/>
            </w:tcBorders>
          </w:tcPr>
          <w:p w14:paraId="330048C8" w14:textId="77777777" w:rsidR="004276D1" w:rsidRPr="000F28FC" w:rsidRDefault="004276D1" w:rsidP="006B6B6F"/>
        </w:tc>
        <w:tc>
          <w:tcPr>
            <w:tcW w:w="1978" w:type="dxa"/>
            <w:tcBorders>
              <w:left w:val="single" w:sz="4" w:space="0" w:color="auto"/>
              <w:right w:val="single" w:sz="6" w:space="0" w:color="auto"/>
            </w:tcBorders>
          </w:tcPr>
          <w:p w14:paraId="0C021311" w14:textId="77777777" w:rsidR="009F066B" w:rsidRDefault="009F066B" w:rsidP="009F066B">
            <w:pPr>
              <w:rPr>
                <w:b/>
                <w:sz w:val="20"/>
                <w:u w:val="single"/>
              </w:rPr>
            </w:pPr>
            <w:r>
              <w:rPr>
                <w:b/>
                <w:sz w:val="20"/>
                <w:u w:val="single"/>
              </w:rPr>
              <w:t>Spring 2017</w:t>
            </w:r>
          </w:p>
          <w:p w14:paraId="330048CB" w14:textId="77777777" w:rsidR="009F066B" w:rsidRDefault="009F066B" w:rsidP="009F066B">
            <w:pPr>
              <w:rPr>
                <w:b/>
                <w:sz w:val="20"/>
                <w:u w:val="single"/>
              </w:rPr>
            </w:pPr>
            <w:r>
              <w:rPr>
                <w:b/>
                <w:sz w:val="20"/>
                <w:u w:val="single"/>
              </w:rPr>
              <w:t>College Summary</w:t>
            </w:r>
          </w:p>
          <w:p w14:paraId="59075FEE" w14:textId="77777777" w:rsidR="009F066B" w:rsidRDefault="009F066B" w:rsidP="009F066B">
            <w:pPr>
              <w:rPr>
                <w:b/>
                <w:sz w:val="20"/>
                <w:u w:val="single"/>
              </w:rPr>
            </w:pPr>
            <w:r>
              <w:rPr>
                <w:b/>
                <w:sz w:val="20"/>
                <w:u w:val="single"/>
              </w:rPr>
              <w:t>8 Sections</w:t>
            </w:r>
          </w:p>
          <w:p w14:paraId="0AF80A87" w14:textId="71E857C2" w:rsidR="009F066B" w:rsidRDefault="009F066B" w:rsidP="009F066B">
            <w:pPr>
              <w:rPr>
                <w:sz w:val="20"/>
              </w:rPr>
            </w:pPr>
            <w:r>
              <w:rPr>
                <w:sz w:val="20"/>
              </w:rPr>
              <w:t>161/188 = 88 % successful</w:t>
            </w:r>
          </w:p>
          <w:p w14:paraId="330048CE" w14:textId="77777777" w:rsidR="009F066B" w:rsidRPr="003C45F6" w:rsidRDefault="009F066B" w:rsidP="009F066B">
            <w:pPr>
              <w:rPr>
                <w:sz w:val="20"/>
              </w:rPr>
            </w:pPr>
          </w:p>
          <w:p w14:paraId="330048CF" w14:textId="77777777" w:rsidR="009F066B" w:rsidRDefault="009F066B" w:rsidP="009F066B">
            <w:pPr>
              <w:rPr>
                <w:b/>
                <w:sz w:val="20"/>
                <w:u w:val="single"/>
              </w:rPr>
            </w:pPr>
            <w:r>
              <w:rPr>
                <w:b/>
                <w:sz w:val="20"/>
                <w:u w:val="single"/>
              </w:rPr>
              <w:t>Campus Summary</w:t>
            </w:r>
          </w:p>
          <w:p w14:paraId="010200D4" w14:textId="77777777" w:rsidR="009F066B" w:rsidRDefault="009F066B" w:rsidP="009F066B">
            <w:pPr>
              <w:rPr>
                <w:sz w:val="20"/>
              </w:rPr>
            </w:pPr>
            <w:r>
              <w:rPr>
                <w:sz w:val="20"/>
                <w:u w:val="single"/>
              </w:rPr>
              <w:t>Jefferson</w:t>
            </w:r>
            <w:r>
              <w:rPr>
                <w:sz w:val="20"/>
              </w:rPr>
              <w:t>:3 sections</w:t>
            </w:r>
          </w:p>
          <w:p w14:paraId="44E66C6E" w14:textId="6F13C38B" w:rsidR="009F066B" w:rsidRDefault="009F066B" w:rsidP="009F066B">
            <w:pPr>
              <w:rPr>
                <w:sz w:val="20"/>
              </w:rPr>
            </w:pPr>
            <w:r>
              <w:rPr>
                <w:sz w:val="20"/>
              </w:rPr>
              <w:t>28/34 = 86% successful</w:t>
            </w:r>
          </w:p>
          <w:p w14:paraId="56DA8044" w14:textId="77777777" w:rsidR="009F066B" w:rsidRDefault="009F066B" w:rsidP="009F066B">
            <w:pPr>
              <w:rPr>
                <w:sz w:val="20"/>
              </w:rPr>
            </w:pPr>
            <w:r>
              <w:rPr>
                <w:sz w:val="20"/>
                <w:u w:val="single"/>
              </w:rPr>
              <w:t>Shelby</w:t>
            </w:r>
            <w:r>
              <w:rPr>
                <w:sz w:val="20"/>
              </w:rPr>
              <w:t>: 5 sections</w:t>
            </w:r>
          </w:p>
          <w:p w14:paraId="1777A0E0" w14:textId="488F8E5F" w:rsidR="009F066B" w:rsidRDefault="009F066B" w:rsidP="009F066B">
            <w:pPr>
              <w:rPr>
                <w:sz w:val="20"/>
              </w:rPr>
            </w:pPr>
            <w:r>
              <w:rPr>
                <w:sz w:val="20"/>
              </w:rPr>
              <w:t>133/154 = 86% successful</w:t>
            </w:r>
          </w:p>
          <w:p w14:paraId="636361A1" w14:textId="77777777" w:rsidR="009F066B" w:rsidRDefault="009F066B" w:rsidP="009F066B">
            <w:pPr>
              <w:rPr>
                <w:sz w:val="20"/>
              </w:rPr>
            </w:pPr>
            <w:r>
              <w:rPr>
                <w:sz w:val="20"/>
                <w:u w:val="single"/>
              </w:rPr>
              <w:t>Pell City</w:t>
            </w:r>
            <w:r>
              <w:rPr>
                <w:sz w:val="20"/>
              </w:rPr>
              <w:t>: 0 Sections</w:t>
            </w:r>
          </w:p>
          <w:p w14:paraId="330048D4" w14:textId="76A5366D" w:rsidR="004276D1" w:rsidRPr="00173DFE" w:rsidRDefault="009F066B" w:rsidP="009F066B">
            <w:pPr>
              <w:rPr>
                <w:b/>
                <w:sz w:val="20"/>
                <w:u w:val="single"/>
              </w:rPr>
            </w:pPr>
            <w:r>
              <w:rPr>
                <w:sz w:val="20"/>
                <w:u w:val="single"/>
              </w:rPr>
              <w:t>Clanton</w:t>
            </w:r>
            <w:r>
              <w:rPr>
                <w:sz w:val="20"/>
              </w:rPr>
              <w:t>: 0 sections</w:t>
            </w:r>
          </w:p>
        </w:tc>
        <w:tc>
          <w:tcPr>
            <w:tcW w:w="2537" w:type="dxa"/>
            <w:vMerge/>
            <w:tcBorders>
              <w:left w:val="single" w:sz="6" w:space="0" w:color="auto"/>
            </w:tcBorders>
          </w:tcPr>
          <w:p w14:paraId="330048D5" w14:textId="77777777" w:rsidR="004276D1" w:rsidRPr="000F28FC" w:rsidRDefault="004276D1" w:rsidP="006B6B6F">
            <w:pPr>
              <w:rPr>
                <w:color w:val="FF0000"/>
              </w:rPr>
            </w:pPr>
          </w:p>
        </w:tc>
      </w:tr>
      <w:tr w:rsidR="009F066B" w:rsidRPr="000F28FC" w14:paraId="330048E8" w14:textId="77777777" w:rsidTr="009F066B">
        <w:trPr>
          <w:trHeight w:val="416"/>
        </w:trPr>
        <w:tc>
          <w:tcPr>
            <w:tcW w:w="1970" w:type="dxa"/>
            <w:vMerge/>
            <w:tcBorders>
              <w:right w:val="single" w:sz="6" w:space="0" w:color="auto"/>
            </w:tcBorders>
          </w:tcPr>
          <w:p w14:paraId="330048D7" w14:textId="77777777" w:rsidR="009F066B" w:rsidRPr="000F28FC" w:rsidRDefault="009F066B" w:rsidP="009F066B">
            <w:pPr>
              <w:autoSpaceDE w:val="0"/>
              <w:autoSpaceDN w:val="0"/>
              <w:adjustRightInd w:val="0"/>
              <w:spacing w:after="27"/>
              <w:rPr>
                <w:rFonts w:ascii="Times New Roman" w:hAnsi="Times New Roman" w:cs="Times New Roman"/>
                <w:color w:val="000000"/>
                <w:sz w:val="23"/>
                <w:szCs w:val="23"/>
              </w:rPr>
            </w:pPr>
          </w:p>
        </w:tc>
        <w:tc>
          <w:tcPr>
            <w:tcW w:w="1491" w:type="dxa"/>
            <w:vMerge/>
            <w:tcBorders>
              <w:left w:val="single" w:sz="6" w:space="0" w:color="auto"/>
              <w:right w:val="single" w:sz="4" w:space="0" w:color="auto"/>
            </w:tcBorders>
          </w:tcPr>
          <w:p w14:paraId="330048D8" w14:textId="77777777" w:rsidR="009F066B" w:rsidRPr="000F28FC" w:rsidRDefault="009F066B" w:rsidP="009F066B"/>
        </w:tc>
        <w:tc>
          <w:tcPr>
            <w:tcW w:w="1656" w:type="dxa"/>
            <w:vMerge/>
            <w:tcBorders>
              <w:left w:val="single" w:sz="6" w:space="0" w:color="auto"/>
              <w:right w:val="single" w:sz="4" w:space="0" w:color="auto"/>
            </w:tcBorders>
          </w:tcPr>
          <w:p w14:paraId="330048D9" w14:textId="77777777" w:rsidR="009F066B" w:rsidRPr="000F28FC" w:rsidRDefault="009F066B" w:rsidP="009F066B"/>
        </w:tc>
        <w:tc>
          <w:tcPr>
            <w:tcW w:w="1978" w:type="dxa"/>
            <w:tcBorders>
              <w:left w:val="single" w:sz="4" w:space="0" w:color="auto"/>
              <w:right w:val="single" w:sz="6" w:space="0" w:color="auto"/>
            </w:tcBorders>
          </w:tcPr>
          <w:p w14:paraId="330048DA" w14:textId="77777777" w:rsidR="009F066B" w:rsidRDefault="009F066B" w:rsidP="009F066B">
            <w:pPr>
              <w:rPr>
                <w:b/>
                <w:sz w:val="20"/>
                <w:u w:val="single"/>
              </w:rPr>
            </w:pPr>
            <w:r>
              <w:rPr>
                <w:b/>
                <w:sz w:val="20"/>
                <w:u w:val="single"/>
              </w:rPr>
              <w:t>2016-2017 Academic Year</w:t>
            </w:r>
          </w:p>
          <w:p w14:paraId="330048DB" w14:textId="77777777" w:rsidR="009F066B" w:rsidRDefault="009F066B" w:rsidP="009F066B">
            <w:pPr>
              <w:rPr>
                <w:b/>
                <w:sz w:val="20"/>
                <w:u w:val="single"/>
              </w:rPr>
            </w:pPr>
          </w:p>
          <w:p w14:paraId="330048DC" w14:textId="77777777" w:rsidR="009F066B" w:rsidRDefault="009F066B" w:rsidP="009F066B">
            <w:pPr>
              <w:rPr>
                <w:b/>
                <w:sz w:val="20"/>
                <w:u w:val="single"/>
              </w:rPr>
            </w:pPr>
            <w:r>
              <w:rPr>
                <w:b/>
                <w:sz w:val="20"/>
                <w:u w:val="single"/>
              </w:rPr>
              <w:t>College Summary</w:t>
            </w:r>
          </w:p>
          <w:p w14:paraId="3D2D7439" w14:textId="77777777" w:rsidR="009F066B" w:rsidRDefault="009F066B" w:rsidP="009F066B">
            <w:pPr>
              <w:rPr>
                <w:b/>
                <w:sz w:val="20"/>
                <w:u w:val="single"/>
              </w:rPr>
            </w:pPr>
            <w:r>
              <w:rPr>
                <w:b/>
                <w:sz w:val="20"/>
                <w:u w:val="single"/>
              </w:rPr>
              <w:t>12 sections</w:t>
            </w:r>
          </w:p>
          <w:p w14:paraId="13D073CB" w14:textId="416F5BE7" w:rsidR="009F066B" w:rsidRDefault="009F066B" w:rsidP="009F066B">
            <w:pPr>
              <w:rPr>
                <w:sz w:val="20"/>
              </w:rPr>
            </w:pPr>
            <w:r>
              <w:rPr>
                <w:sz w:val="20"/>
              </w:rPr>
              <w:t xml:space="preserve">307/347 = 88% </w:t>
            </w:r>
          </w:p>
          <w:p w14:paraId="330048DE" w14:textId="77777777" w:rsidR="009F066B" w:rsidRPr="00A30B53" w:rsidRDefault="009F066B" w:rsidP="009F066B">
            <w:pPr>
              <w:rPr>
                <w:sz w:val="20"/>
              </w:rPr>
            </w:pPr>
          </w:p>
          <w:p w14:paraId="330048DF" w14:textId="77777777" w:rsidR="009F066B" w:rsidRDefault="009F066B" w:rsidP="009F066B">
            <w:pPr>
              <w:rPr>
                <w:b/>
                <w:sz w:val="20"/>
                <w:u w:val="single"/>
              </w:rPr>
            </w:pPr>
            <w:r>
              <w:rPr>
                <w:b/>
                <w:sz w:val="20"/>
                <w:u w:val="single"/>
              </w:rPr>
              <w:t>Campus Summary</w:t>
            </w:r>
          </w:p>
          <w:p w14:paraId="330048E0" w14:textId="77777777" w:rsidR="009F066B" w:rsidRDefault="009F066B" w:rsidP="009F066B">
            <w:pPr>
              <w:rPr>
                <w:sz w:val="20"/>
              </w:rPr>
            </w:pPr>
            <w:r>
              <w:rPr>
                <w:sz w:val="20"/>
                <w:u w:val="single"/>
              </w:rPr>
              <w:t>Jefferson</w:t>
            </w:r>
            <w:r>
              <w:rPr>
                <w:sz w:val="20"/>
              </w:rPr>
              <w:t>:5 sections</w:t>
            </w:r>
          </w:p>
          <w:p w14:paraId="7FFB13C8" w14:textId="77777777" w:rsidR="009F066B" w:rsidRDefault="009F066B" w:rsidP="009F066B">
            <w:pPr>
              <w:rPr>
                <w:sz w:val="20"/>
              </w:rPr>
            </w:pPr>
            <w:r>
              <w:rPr>
                <w:sz w:val="20"/>
              </w:rPr>
              <w:t xml:space="preserve">84/102 = 82% </w:t>
            </w:r>
          </w:p>
          <w:p w14:paraId="330048E2" w14:textId="77777777" w:rsidR="009F066B" w:rsidRDefault="009F066B" w:rsidP="009F066B">
            <w:pPr>
              <w:rPr>
                <w:sz w:val="20"/>
              </w:rPr>
            </w:pPr>
            <w:r>
              <w:rPr>
                <w:sz w:val="20"/>
                <w:u w:val="single"/>
              </w:rPr>
              <w:t>Shelby</w:t>
            </w:r>
            <w:r>
              <w:rPr>
                <w:sz w:val="20"/>
              </w:rPr>
              <w:t>:7 sections</w:t>
            </w:r>
          </w:p>
          <w:p w14:paraId="5D6A3335" w14:textId="2CA32217" w:rsidR="009F066B" w:rsidRDefault="009F066B" w:rsidP="009F066B">
            <w:pPr>
              <w:rPr>
                <w:sz w:val="20"/>
              </w:rPr>
            </w:pPr>
            <w:r>
              <w:rPr>
                <w:sz w:val="20"/>
              </w:rPr>
              <w:t xml:space="preserve"> 223/245 = 91% successful</w:t>
            </w:r>
          </w:p>
          <w:p w14:paraId="4E3B5910" w14:textId="77777777" w:rsidR="009F066B" w:rsidRDefault="009F066B" w:rsidP="009F066B">
            <w:pPr>
              <w:rPr>
                <w:sz w:val="20"/>
              </w:rPr>
            </w:pPr>
            <w:r>
              <w:rPr>
                <w:sz w:val="20"/>
                <w:u w:val="single"/>
              </w:rPr>
              <w:t>Pell City</w:t>
            </w:r>
            <w:r>
              <w:rPr>
                <w:sz w:val="20"/>
              </w:rPr>
              <w:t>: 0 Sections</w:t>
            </w:r>
          </w:p>
          <w:p w14:paraId="55D4885D" w14:textId="77777777" w:rsidR="009F066B" w:rsidRDefault="009F066B" w:rsidP="009F066B">
            <w:pPr>
              <w:rPr>
                <w:sz w:val="20"/>
              </w:rPr>
            </w:pPr>
            <w:r>
              <w:rPr>
                <w:sz w:val="20"/>
                <w:u w:val="single"/>
              </w:rPr>
              <w:t>Clanton</w:t>
            </w:r>
            <w:r>
              <w:rPr>
                <w:sz w:val="20"/>
              </w:rPr>
              <w:t>:0 Sections</w:t>
            </w:r>
          </w:p>
          <w:p w14:paraId="330048E6" w14:textId="397A5D48" w:rsidR="009F066B" w:rsidRPr="00173DFE" w:rsidRDefault="009F066B" w:rsidP="009F066B">
            <w:pPr>
              <w:rPr>
                <w:b/>
                <w:sz w:val="20"/>
                <w:u w:val="single"/>
              </w:rPr>
            </w:pPr>
          </w:p>
        </w:tc>
        <w:tc>
          <w:tcPr>
            <w:tcW w:w="2537" w:type="dxa"/>
            <w:vMerge/>
            <w:tcBorders>
              <w:left w:val="single" w:sz="6" w:space="0" w:color="auto"/>
            </w:tcBorders>
          </w:tcPr>
          <w:p w14:paraId="330048E7" w14:textId="77777777" w:rsidR="009F066B" w:rsidRPr="000F28FC" w:rsidRDefault="009F066B" w:rsidP="009F066B">
            <w:pPr>
              <w:rPr>
                <w:color w:val="FF0000"/>
              </w:rPr>
            </w:pPr>
          </w:p>
        </w:tc>
      </w:tr>
    </w:tbl>
    <w:p w14:paraId="330048E9" w14:textId="77777777" w:rsidR="00A94AC7" w:rsidRPr="000F28FC" w:rsidRDefault="00A94AC7" w:rsidP="00A94AC7"/>
    <w:p w14:paraId="330048EA" w14:textId="77777777" w:rsidR="004C49A8" w:rsidRPr="004C49A8" w:rsidRDefault="004C49A8" w:rsidP="004C49A8">
      <w:pPr>
        <w:spacing w:after="0"/>
        <w:rPr>
          <w:rFonts w:ascii="Calibri" w:eastAsia="Times New Roman" w:hAnsi="Calibri" w:cs="Times New Roman"/>
          <w:b/>
          <w:sz w:val="4"/>
          <w:szCs w:val="18"/>
        </w:rPr>
      </w:pPr>
    </w:p>
    <w:p w14:paraId="330048EB" w14:textId="77777777" w:rsidR="004C49A8" w:rsidRPr="004C49A8" w:rsidRDefault="004C49A8" w:rsidP="004C49A8">
      <w:pPr>
        <w:spacing w:after="0"/>
        <w:rPr>
          <w:rFonts w:ascii="Calibri" w:eastAsia="Times New Roman" w:hAnsi="Calibri" w:cs="Times New Roman"/>
          <w:sz w:val="10"/>
        </w:rPr>
      </w:pPr>
    </w:p>
    <w:tbl>
      <w:tblPr>
        <w:tblStyle w:val="TableGrid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2"/>
      </w:tblGrid>
      <w:tr w:rsidR="004C49A8" w:rsidRPr="004C49A8" w14:paraId="330048F4" w14:textId="77777777" w:rsidTr="00396E49">
        <w:tc>
          <w:tcPr>
            <w:tcW w:w="5000" w:type="pct"/>
            <w:tcBorders>
              <w:bottom w:val="single" w:sz="6" w:space="0" w:color="auto"/>
            </w:tcBorders>
            <w:shd w:val="clear" w:color="auto" w:fill="D9D9D9" w:themeFill="background1" w:themeFillShade="D9"/>
          </w:tcPr>
          <w:p w14:paraId="330048EC" w14:textId="77777777" w:rsidR="004C49A8" w:rsidRPr="004C49A8" w:rsidRDefault="004C49A8" w:rsidP="004C49A8">
            <w:pPr>
              <w:jc w:val="center"/>
              <w:rPr>
                <w:rFonts w:ascii="Calibri" w:hAnsi="Calibri" w:cs="Times New Roman"/>
                <w:b/>
                <w:sz w:val="16"/>
                <w:szCs w:val="16"/>
              </w:rPr>
            </w:pPr>
          </w:p>
          <w:p w14:paraId="330048ED" w14:textId="7D7CF328" w:rsidR="004C49A8" w:rsidRPr="004C49A8" w:rsidRDefault="00497582" w:rsidP="004C49A8">
            <w:pPr>
              <w:jc w:val="center"/>
              <w:rPr>
                <w:rFonts w:ascii="Calibri" w:hAnsi="Calibri" w:cs="Times New Roman"/>
                <w:b/>
                <w:sz w:val="32"/>
                <w:szCs w:val="32"/>
              </w:rPr>
            </w:pPr>
            <w:r>
              <w:rPr>
                <w:rFonts w:ascii="Calibri" w:hAnsi="Calibri" w:cs="Times New Roman"/>
                <w:b/>
                <w:sz w:val="32"/>
                <w:szCs w:val="32"/>
              </w:rPr>
              <w:t xml:space="preserve">MUS 110 </w:t>
            </w:r>
            <w:r w:rsidR="004C49A8" w:rsidRPr="004C49A8">
              <w:rPr>
                <w:rFonts w:ascii="Calibri" w:hAnsi="Calibri" w:cs="Times New Roman"/>
                <w:b/>
                <w:sz w:val="32"/>
                <w:szCs w:val="32"/>
              </w:rPr>
              <w:t>Course Student Learning Outcomes &amp; Assessment Plan</w:t>
            </w:r>
            <w:r w:rsidR="004C49A8">
              <w:rPr>
                <w:rFonts w:ascii="Calibri" w:hAnsi="Calibri" w:cs="Times New Roman"/>
                <w:b/>
                <w:sz w:val="32"/>
                <w:szCs w:val="32"/>
              </w:rPr>
              <w:t xml:space="preserve"> </w:t>
            </w:r>
            <w:r>
              <w:rPr>
                <w:rFonts w:ascii="Calibri" w:hAnsi="Calibri" w:cs="Times New Roman"/>
                <w:b/>
                <w:sz w:val="32"/>
                <w:szCs w:val="32"/>
              </w:rPr>
              <w:t>201</w:t>
            </w:r>
            <w:r w:rsidR="009F066B">
              <w:rPr>
                <w:rFonts w:ascii="Calibri" w:hAnsi="Calibri" w:cs="Times New Roman"/>
                <w:b/>
                <w:sz w:val="32"/>
                <w:szCs w:val="32"/>
              </w:rPr>
              <w:t>6</w:t>
            </w:r>
            <w:r>
              <w:rPr>
                <w:rFonts w:ascii="Calibri" w:hAnsi="Calibri" w:cs="Times New Roman"/>
                <w:b/>
                <w:sz w:val="32"/>
                <w:szCs w:val="32"/>
              </w:rPr>
              <w:t>-201</w:t>
            </w:r>
            <w:r w:rsidR="009F066B">
              <w:rPr>
                <w:rFonts w:ascii="Calibri" w:hAnsi="Calibri" w:cs="Times New Roman"/>
                <w:b/>
                <w:sz w:val="32"/>
                <w:szCs w:val="32"/>
              </w:rPr>
              <w:t>7</w:t>
            </w:r>
          </w:p>
          <w:p w14:paraId="330048EE" w14:textId="62F23D57" w:rsidR="00EF3B37" w:rsidRPr="009F066B" w:rsidRDefault="00EF3B37" w:rsidP="004C49A8">
            <w:pPr>
              <w:rPr>
                <w:b/>
              </w:rPr>
            </w:pPr>
            <w:r w:rsidRPr="009F066B">
              <w:rPr>
                <w:b/>
              </w:rPr>
              <w:t>*</w:t>
            </w:r>
            <w:r w:rsidR="009F066B" w:rsidRPr="009F066B">
              <w:rPr>
                <w:b/>
              </w:rPr>
              <w:t>This course was NOT taught in 2016-2017</w:t>
            </w:r>
            <w:r w:rsidRPr="009F066B">
              <w:rPr>
                <w:b/>
              </w:rPr>
              <w:t xml:space="preserve">. </w:t>
            </w:r>
          </w:p>
          <w:p w14:paraId="330048F3" w14:textId="77777777" w:rsidR="004C49A8" w:rsidRPr="004C49A8" w:rsidRDefault="004C49A8" w:rsidP="00E90AA1">
            <w:pPr>
              <w:pStyle w:val="ListParagraph"/>
              <w:rPr>
                <w:rFonts w:ascii="Calibri" w:hAnsi="Calibri" w:cs="Times New Roman"/>
                <w:b/>
                <w:sz w:val="16"/>
                <w:szCs w:val="16"/>
              </w:rPr>
            </w:pPr>
          </w:p>
        </w:tc>
      </w:tr>
    </w:tbl>
    <w:p w14:paraId="5321B246" w14:textId="77777777" w:rsidR="00E90AA1" w:rsidRDefault="00E90AA1"/>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7"/>
        <w:gridCol w:w="1564"/>
        <w:gridCol w:w="1528"/>
        <w:gridCol w:w="1905"/>
        <w:gridCol w:w="2758"/>
      </w:tblGrid>
      <w:tr w:rsidR="001E6495" w:rsidRPr="00CD3110" w14:paraId="3300494C" w14:textId="77777777" w:rsidTr="00E90AA1">
        <w:tc>
          <w:tcPr>
            <w:tcW w:w="9632" w:type="dxa"/>
            <w:gridSpan w:val="5"/>
            <w:tcBorders>
              <w:bottom w:val="single" w:sz="6" w:space="0" w:color="auto"/>
            </w:tcBorders>
            <w:shd w:val="clear" w:color="auto" w:fill="D9D9D9" w:themeFill="background1" w:themeFillShade="D9"/>
          </w:tcPr>
          <w:p w14:paraId="33004947" w14:textId="77777777" w:rsidR="001E6495" w:rsidRPr="00CD3110" w:rsidRDefault="001E6495" w:rsidP="00B8048C">
            <w:pPr>
              <w:jc w:val="center"/>
              <w:rPr>
                <w:b/>
                <w:sz w:val="16"/>
                <w:szCs w:val="16"/>
              </w:rPr>
            </w:pPr>
          </w:p>
          <w:p w14:paraId="33004948" w14:textId="38D41A3D" w:rsidR="001E6495" w:rsidRDefault="001E6495" w:rsidP="00B8048C">
            <w:pPr>
              <w:jc w:val="center"/>
              <w:rPr>
                <w:b/>
                <w:sz w:val="32"/>
                <w:szCs w:val="32"/>
              </w:rPr>
            </w:pPr>
            <w:r w:rsidRPr="00CD3110">
              <w:rPr>
                <w:b/>
                <w:sz w:val="32"/>
                <w:szCs w:val="32"/>
              </w:rPr>
              <w:t>Philosophy 106 Course Student Learning Outcomes &amp; Assessment Plan</w:t>
            </w:r>
            <w:r w:rsidR="00CF3E25">
              <w:rPr>
                <w:b/>
                <w:sz w:val="32"/>
                <w:szCs w:val="32"/>
              </w:rPr>
              <w:t xml:space="preserve"> 201</w:t>
            </w:r>
            <w:r w:rsidR="00E90AA1">
              <w:rPr>
                <w:b/>
                <w:sz w:val="32"/>
                <w:szCs w:val="32"/>
              </w:rPr>
              <w:t>6</w:t>
            </w:r>
            <w:r w:rsidR="00CF3E25">
              <w:rPr>
                <w:b/>
                <w:sz w:val="32"/>
                <w:szCs w:val="32"/>
              </w:rPr>
              <w:t>-201</w:t>
            </w:r>
            <w:r w:rsidR="00E90AA1">
              <w:rPr>
                <w:b/>
                <w:sz w:val="32"/>
                <w:szCs w:val="32"/>
              </w:rPr>
              <w:t>7</w:t>
            </w:r>
          </w:p>
          <w:p w14:paraId="33004949" w14:textId="77777777" w:rsidR="001E6495" w:rsidRPr="00CD3110" w:rsidRDefault="001E6495" w:rsidP="00B8048C">
            <w:r w:rsidRPr="00CD3110">
              <w:rPr>
                <w:u w:val="single"/>
              </w:rPr>
              <w:t>Course Student Learning Outcomes</w:t>
            </w:r>
            <w:r w:rsidRPr="00CD3110">
              <w:t xml:space="preserve"> </w:t>
            </w:r>
          </w:p>
          <w:p w14:paraId="3300494A" w14:textId="77777777" w:rsidR="001E6495" w:rsidRPr="00CD3110" w:rsidRDefault="001E6495" w:rsidP="00B8048C">
            <w:r w:rsidRPr="00CD3110">
              <w:t>1</w:t>
            </w:r>
            <w:r>
              <w:t>.</w:t>
            </w:r>
            <w:r w:rsidRPr="00CD3110">
              <w:t xml:space="preserve"> </w:t>
            </w:r>
            <w:r w:rsidR="00E63810">
              <w:t>The student will</w:t>
            </w:r>
            <w:r w:rsidRPr="00CD3110">
              <w:t xml:space="preserve"> acquire a synoptic understanding of the five historical eras, and five contemporary branches, of Western philosophy</w:t>
            </w:r>
            <w:r w:rsidR="005223CB">
              <w:t>.</w:t>
            </w:r>
          </w:p>
          <w:p w14:paraId="3300494B" w14:textId="77777777" w:rsidR="001E6495" w:rsidRPr="00CD3110" w:rsidRDefault="001E6495" w:rsidP="00E63810">
            <w:pPr>
              <w:rPr>
                <w:rFonts w:ascii="Times New Roman" w:hAnsi="Times New Roman" w:cs="Times New Roman"/>
                <w:b/>
                <w:color w:val="000000"/>
                <w:sz w:val="16"/>
                <w:szCs w:val="16"/>
              </w:rPr>
            </w:pPr>
            <w:r w:rsidRPr="00CD3110">
              <w:t>2</w:t>
            </w:r>
            <w:r>
              <w:t>.</w:t>
            </w:r>
            <w:r w:rsidRPr="00CD3110">
              <w:t xml:space="preserve"> </w:t>
            </w:r>
            <w:r w:rsidR="00E63810">
              <w:t>The student will</w:t>
            </w:r>
            <w:r w:rsidRPr="00CD3110">
              <w:t xml:space="preserve"> practice the discipline of critical and creative philosophical reflection in pursuit of individual and communal flourishing</w:t>
            </w:r>
            <w:r>
              <w:t>.</w:t>
            </w:r>
          </w:p>
        </w:tc>
      </w:tr>
      <w:tr w:rsidR="001E6495" w:rsidRPr="00CD3110" w14:paraId="33004952" w14:textId="77777777" w:rsidTr="00E90AA1">
        <w:trPr>
          <w:trHeight w:val="54"/>
        </w:trPr>
        <w:tc>
          <w:tcPr>
            <w:tcW w:w="1877" w:type="dxa"/>
            <w:tcBorders>
              <w:left w:val="single" w:sz="6" w:space="0" w:color="auto"/>
              <w:bottom w:val="double" w:sz="4" w:space="0" w:color="auto"/>
              <w:right w:val="single" w:sz="6" w:space="0" w:color="auto"/>
            </w:tcBorders>
            <w:vAlign w:val="center"/>
          </w:tcPr>
          <w:p w14:paraId="3300494D" w14:textId="77777777" w:rsidR="001E6495" w:rsidRPr="00CD3110" w:rsidRDefault="001E6495" w:rsidP="00B8048C">
            <w:pPr>
              <w:jc w:val="center"/>
              <w:rPr>
                <w:b/>
                <w:sz w:val="24"/>
                <w:szCs w:val="24"/>
              </w:rPr>
            </w:pPr>
            <w:r w:rsidRPr="00CD3110">
              <w:rPr>
                <w:b/>
                <w:sz w:val="24"/>
                <w:szCs w:val="24"/>
              </w:rPr>
              <w:t>Intended Outcomes</w:t>
            </w:r>
          </w:p>
        </w:tc>
        <w:tc>
          <w:tcPr>
            <w:tcW w:w="1564" w:type="dxa"/>
            <w:tcBorders>
              <w:left w:val="single" w:sz="6" w:space="0" w:color="auto"/>
              <w:bottom w:val="thinThickSmallGap" w:sz="12" w:space="0" w:color="auto"/>
              <w:right w:val="single" w:sz="4" w:space="0" w:color="auto"/>
            </w:tcBorders>
            <w:vAlign w:val="center"/>
          </w:tcPr>
          <w:p w14:paraId="3300494E" w14:textId="77777777" w:rsidR="001E6495" w:rsidRPr="00CD3110" w:rsidRDefault="001E6495" w:rsidP="00B8048C">
            <w:pPr>
              <w:jc w:val="center"/>
              <w:rPr>
                <w:b/>
                <w:sz w:val="24"/>
                <w:szCs w:val="24"/>
              </w:rPr>
            </w:pPr>
            <w:r w:rsidRPr="00CD3110">
              <w:rPr>
                <w:b/>
                <w:sz w:val="24"/>
                <w:szCs w:val="24"/>
              </w:rPr>
              <w:t>Means of Assessment</w:t>
            </w:r>
          </w:p>
        </w:tc>
        <w:tc>
          <w:tcPr>
            <w:tcW w:w="1528" w:type="dxa"/>
            <w:tcBorders>
              <w:left w:val="single" w:sz="6" w:space="0" w:color="auto"/>
              <w:bottom w:val="thinThickSmallGap" w:sz="12" w:space="0" w:color="auto"/>
              <w:right w:val="single" w:sz="4" w:space="0" w:color="auto"/>
            </w:tcBorders>
            <w:vAlign w:val="center"/>
          </w:tcPr>
          <w:p w14:paraId="3300494F" w14:textId="77777777" w:rsidR="001E6495" w:rsidRPr="00CD3110" w:rsidRDefault="001E6495" w:rsidP="00B8048C">
            <w:pPr>
              <w:jc w:val="center"/>
              <w:rPr>
                <w:b/>
                <w:sz w:val="24"/>
                <w:szCs w:val="24"/>
              </w:rPr>
            </w:pPr>
            <w:r w:rsidRPr="00CD3110">
              <w:rPr>
                <w:b/>
                <w:sz w:val="24"/>
                <w:szCs w:val="24"/>
              </w:rPr>
              <w:t>Criteria for Success</w:t>
            </w:r>
          </w:p>
        </w:tc>
        <w:tc>
          <w:tcPr>
            <w:tcW w:w="1905" w:type="dxa"/>
            <w:tcBorders>
              <w:left w:val="single" w:sz="4" w:space="0" w:color="auto"/>
              <w:bottom w:val="thinThickSmallGap" w:sz="12" w:space="0" w:color="auto"/>
              <w:right w:val="single" w:sz="6" w:space="0" w:color="auto"/>
            </w:tcBorders>
            <w:vAlign w:val="center"/>
          </w:tcPr>
          <w:p w14:paraId="33004950" w14:textId="77777777" w:rsidR="001E6495" w:rsidRPr="00CD3110" w:rsidRDefault="001E6495" w:rsidP="00B8048C">
            <w:pPr>
              <w:jc w:val="center"/>
              <w:rPr>
                <w:b/>
                <w:sz w:val="24"/>
                <w:szCs w:val="24"/>
              </w:rPr>
            </w:pPr>
            <w:r w:rsidRPr="00CD3110">
              <w:rPr>
                <w:b/>
                <w:sz w:val="24"/>
                <w:szCs w:val="24"/>
              </w:rPr>
              <w:t>Summary &amp; Analysis of Assessment Evidence</w:t>
            </w:r>
          </w:p>
        </w:tc>
        <w:tc>
          <w:tcPr>
            <w:tcW w:w="2758" w:type="dxa"/>
            <w:tcBorders>
              <w:left w:val="single" w:sz="6" w:space="0" w:color="auto"/>
              <w:bottom w:val="thinThickSmallGap" w:sz="12" w:space="0" w:color="auto"/>
            </w:tcBorders>
            <w:vAlign w:val="center"/>
          </w:tcPr>
          <w:p w14:paraId="33004951" w14:textId="77777777" w:rsidR="001E6495" w:rsidRPr="00CD3110" w:rsidRDefault="001E6495" w:rsidP="00B8048C">
            <w:pPr>
              <w:jc w:val="center"/>
              <w:rPr>
                <w:b/>
                <w:sz w:val="24"/>
                <w:szCs w:val="24"/>
              </w:rPr>
            </w:pPr>
            <w:r w:rsidRPr="00CD3110">
              <w:rPr>
                <w:b/>
                <w:sz w:val="24"/>
                <w:szCs w:val="24"/>
              </w:rPr>
              <w:t>Use of Results</w:t>
            </w:r>
          </w:p>
        </w:tc>
      </w:tr>
      <w:tr w:rsidR="003D67AD" w:rsidRPr="00CD3110" w14:paraId="33004977" w14:textId="77777777" w:rsidTr="00E90AA1">
        <w:trPr>
          <w:trHeight w:val="849"/>
        </w:trPr>
        <w:tc>
          <w:tcPr>
            <w:tcW w:w="1877" w:type="dxa"/>
            <w:tcBorders>
              <w:right w:val="single" w:sz="6" w:space="0" w:color="auto"/>
            </w:tcBorders>
          </w:tcPr>
          <w:p w14:paraId="33004953" w14:textId="77777777" w:rsidR="003D67AD" w:rsidRPr="003D67AD" w:rsidRDefault="003D67AD" w:rsidP="005223CB">
            <w:pPr>
              <w:rPr>
                <w:sz w:val="20"/>
              </w:rPr>
            </w:pPr>
            <w:r w:rsidRPr="003D67AD">
              <w:rPr>
                <w:sz w:val="20"/>
              </w:rPr>
              <w:t>1)</w:t>
            </w:r>
            <w:r w:rsidR="00E63810">
              <w:rPr>
                <w:sz w:val="20"/>
              </w:rPr>
              <w:t xml:space="preserve">The student will </w:t>
            </w:r>
            <w:r w:rsidRPr="003D67AD">
              <w:rPr>
                <w:sz w:val="20"/>
              </w:rPr>
              <w:t>acquire a synoptic understanding of the five historical eras, and five contemporary branches, of Western philosophy</w:t>
            </w:r>
            <w:r w:rsidR="005223CB">
              <w:rPr>
                <w:sz w:val="20"/>
              </w:rPr>
              <w:t>.</w:t>
            </w:r>
          </w:p>
          <w:p w14:paraId="33004954" w14:textId="77777777" w:rsidR="003D67AD" w:rsidRPr="003D67AD" w:rsidRDefault="003D67AD" w:rsidP="00B8048C">
            <w:pPr>
              <w:autoSpaceDE w:val="0"/>
              <w:autoSpaceDN w:val="0"/>
              <w:adjustRightInd w:val="0"/>
              <w:rPr>
                <w:sz w:val="20"/>
              </w:rPr>
            </w:pPr>
          </w:p>
          <w:p w14:paraId="33004955" w14:textId="77777777" w:rsidR="003D67AD" w:rsidRPr="003D67AD" w:rsidRDefault="003D67AD" w:rsidP="00B8048C">
            <w:pPr>
              <w:autoSpaceDE w:val="0"/>
              <w:autoSpaceDN w:val="0"/>
              <w:adjustRightInd w:val="0"/>
              <w:rPr>
                <w:sz w:val="20"/>
              </w:rPr>
            </w:pPr>
          </w:p>
          <w:p w14:paraId="33004956" w14:textId="77777777" w:rsidR="003D67AD" w:rsidRPr="003D67AD" w:rsidRDefault="003D67AD" w:rsidP="00B8048C">
            <w:pPr>
              <w:autoSpaceDE w:val="0"/>
              <w:autoSpaceDN w:val="0"/>
              <w:adjustRightInd w:val="0"/>
              <w:rPr>
                <w:sz w:val="20"/>
              </w:rPr>
            </w:pPr>
          </w:p>
          <w:p w14:paraId="33004957" w14:textId="77777777" w:rsidR="003D67AD" w:rsidRPr="003D67AD" w:rsidRDefault="003D67AD" w:rsidP="00B8048C">
            <w:pPr>
              <w:autoSpaceDE w:val="0"/>
              <w:autoSpaceDN w:val="0"/>
              <w:adjustRightInd w:val="0"/>
              <w:rPr>
                <w:sz w:val="20"/>
              </w:rPr>
            </w:pPr>
          </w:p>
          <w:p w14:paraId="33004958" w14:textId="77777777" w:rsidR="003D67AD" w:rsidRPr="003D67AD" w:rsidRDefault="003D67AD" w:rsidP="00B8048C">
            <w:pPr>
              <w:autoSpaceDE w:val="0"/>
              <w:autoSpaceDN w:val="0"/>
              <w:adjustRightInd w:val="0"/>
              <w:rPr>
                <w:sz w:val="20"/>
              </w:rPr>
            </w:pPr>
          </w:p>
        </w:tc>
        <w:tc>
          <w:tcPr>
            <w:tcW w:w="1564" w:type="dxa"/>
            <w:tcBorders>
              <w:left w:val="single" w:sz="6" w:space="0" w:color="auto"/>
              <w:right w:val="single" w:sz="4" w:space="0" w:color="auto"/>
            </w:tcBorders>
          </w:tcPr>
          <w:p w14:paraId="33004959" w14:textId="77777777" w:rsidR="003D67AD" w:rsidRPr="003D67AD" w:rsidRDefault="003D67AD" w:rsidP="00B8048C">
            <w:pPr>
              <w:rPr>
                <w:sz w:val="20"/>
              </w:rPr>
            </w:pPr>
            <w:r w:rsidRPr="003D67AD">
              <w:rPr>
                <w:sz w:val="20"/>
              </w:rPr>
              <w:t>Embedded final exam questions</w:t>
            </w:r>
          </w:p>
          <w:p w14:paraId="3300495A" w14:textId="77777777" w:rsidR="003D67AD" w:rsidRPr="003D67AD" w:rsidRDefault="003D67AD" w:rsidP="00B8048C">
            <w:pPr>
              <w:rPr>
                <w:sz w:val="20"/>
              </w:rPr>
            </w:pPr>
          </w:p>
        </w:tc>
        <w:tc>
          <w:tcPr>
            <w:tcW w:w="1528" w:type="dxa"/>
            <w:tcBorders>
              <w:left w:val="single" w:sz="6" w:space="0" w:color="auto"/>
              <w:right w:val="single" w:sz="4" w:space="0" w:color="auto"/>
            </w:tcBorders>
          </w:tcPr>
          <w:p w14:paraId="3300495B" w14:textId="77777777" w:rsidR="005223CB" w:rsidRPr="003D67AD" w:rsidRDefault="003D67AD" w:rsidP="005223CB">
            <w:pPr>
              <w:rPr>
                <w:sz w:val="20"/>
              </w:rPr>
            </w:pPr>
            <w:r w:rsidRPr="003D67AD">
              <w:rPr>
                <w:rFonts w:cs="Times New Roman"/>
                <w:color w:val="000000" w:themeColor="text1"/>
                <w:sz w:val="20"/>
              </w:rPr>
              <w:t xml:space="preserve">70% of students </w:t>
            </w:r>
            <w:r w:rsidR="005223CB">
              <w:rPr>
                <w:sz w:val="20"/>
              </w:rPr>
              <w:t xml:space="preserve">student will </w:t>
            </w:r>
            <w:r w:rsidR="005223CB" w:rsidRPr="003D67AD">
              <w:rPr>
                <w:sz w:val="20"/>
              </w:rPr>
              <w:t>acquire a synoptic understanding of the five historical eras, and five contemporary branches, of Western philosophy</w:t>
            </w:r>
            <w:r w:rsidR="005223CB">
              <w:rPr>
                <w:sz w:val="20"/>
              </w:rPr>
              <w:t>.</w:t>
            </w:r>
          </w:p>
          <w:p w14:paraId="3300495C" w14:textId="77777777" w:rsidR="003D67AD" w:rsidRPr="003D67AD" w:rsidRDefault="003D67AD" w:rsidP="00B8048C">
            <w:pPr>
              <w:autoSpaceDE w:val="0"/>
              <w:autoSpaceDN w:val="0"/>
              <w:adjustRightInd w:val="0"/>
              <w:rPr>
                <w:rFonts w:cs="Times New Roman"/>
                <w:color w:val="000000" w:themeColor="text1"/>
                <w:sz w:val="20"/>
              </w:rPr>
            </w:pPr>
          </w:p>
          <w:p w14:paraId="3300495D" w14:textId="77777777" w:rsidR="003D67AD" w:rsidRPr="003D67AD" w:rsidRDefault="003D67AD" w:rsidP="00B8048C">
            <w:pPr>
              <w:rPr>
                <w:sz w:val="20"/>
              </w:rPr>
            </w:pPr>
          </w:p>
        </w:tc>
        <w:tc>
          <w:tcPr>
            <w:tcW w:w="1905" w:type="dxa"/>
            <w:tcBorders>
              <w:left w:val="single" w:sz="4" w:space="0" w:color="auto"/>
              <w:right w:val="single" w:sz="6" w:space="0" w:color="auto"/>
            </w:tcBorders>
          </w:tcPr>
          <w:p w14:paraId="3300495E" w14:textId="77777777" w:rsidR="00654291" w:rsidRDefault="00654291" w:rsidP="00654291">
            <w:pPr>
              <w:rPr>
                <w:b/>
                <w:sz w:val="20"/>
                <w:u w:val="single"/>
              </w:rPr>
            </w:pPr>
            <w:r>
              <w:rPr>
                <w:b/>
                <w:sz w:val="20"/>
                <w:u w:val="single"/>
              </w:rPr>
              <w:t xml:space="preserve">This course is taught only at Shelby. </w:t>
            </w:r>
          </w:p>
          <w:p w14:paraId="3300495F" w14:textId="77777777" w:rsidR="00654291" w:rsidRDefault="00654291" w:rsidP="00B8048C">
            <w:pPr>
              <w:rPr>
                <w:b/>
                <w:sz w:val="20"/>
                <w:u w:val="single"/>
              </w:rPr>
            </w:pPr>
          </w:p>
          <w:p w14:paraId="39C9E505" w14:textId="77777777" w:rsidR="000E3A74" w:rsidRPr="000E3A74" w:rsidRDefault="000E3A74" w:rsidP="000E3A74">
            <w:pPr>
              <w:rPr>
                <w:sz w:val="20"/>
              </w:rPr>
            </w:pPr>
            <w:r w:rsidRPr="000E3A74">
              <w:rPr>
                <w:sz w:val="20"/>
              </w:rPr>
              <w:t xml:space="preserve">THIS COURSE WAS NOT ASSESSED FOR  2016-2017 . </w:t>
            </w:r>
          </w:p>
          <w:p w14:paraId="33004970" w14:textId="77777777" w:rsidR="003D67AD" w:rsidRPr="003D67AD" w:rsidRDefault="003D67AD" w:rsidP="00B8048C">
            <w:pPr>
              <w:rPr>
                <w:sz w:val="20"/>
              </w:rPr>
            </w:pPr>
          </w:p>
          <w:p w14:paraId="33004973" w14:textId="77777777" w:rsidR="003D67AD" w:rsidRPr="003D67AD" w:rsidRDefault="003D67AD" w:rsidP="00E90AA1">
            <w:pPr>
              <w:rPr>
                <w:sz w:val="20"/>
              </w:rPr>
            </w:pPr>
          </w:p>
        </w:tc>
        <w:tc>
          <w:tcPr>
            <w:tcW w:w="2758" w:type="dxa"/>
            <w:tcBorders>
              <w:left w:val="single" w:sz="6" w:space="0" w:color="auto"/>
            </w:tcBorders>
          </w:tcPr>
          <w:p w14:paraId="33004976" w14:textId="77777777" w:rsidR="003D67AD" w:rsidRPr="00CD3110" w:rsidRDefault="003D67AD" w:rsidP="00E90AA1">
            <w:pPr>
              <w:shd w:val="clear" w:color="auto" w:fill="FFFFFF"/>
            </w:pPr>
          </w:p>
        </w:tc>
      </w:tr>
      <w:tr w:rsidR="003D67AD" w:rsidRPr="00CD3110" w14:paraId="33004993" w14:textId="77777777" w:rsidTr="00E90AA1">
        <w:trPr>
          <w:trHeight w:val="54"/>
        </w:trPr>
        <w:tc>
          <w:tcPr>
            <w:tcW w:w="1877" w:type="dxa"/>
            <w:tcBorders>
              <w:right w:val="single" w:sz="6" w:space="0" w:color="auto"/>
            </w:tcBorders>
          </w:tcPr>
          <w:p w14:paraId="33004978" w14:textId="77777777" w:rsidR="003D67AD" w:rsidRPr="003D67AD" w:rsidRDefault="00E63810" w:rsidP="00B8048C">
            <w:pPr>
              <w:rPr>
                <w:sz w:val="20"/>
              </w:rPr>
            </w:pPr>
            <w:r>
              <w:rPr>
                <w:sz w:val="20"/>
              </w:rPr>
              <w:t xml:space="preserve">2) The student will </w:t>
            </w:r>
            <w:r w:rsidR="003D67AD" w:rsidRPr="003D67AD">
              <w:rPr>
                <w:sz w:val="20"/>
              </w:rPr>
              <w:t xml:space="preserve"> practice the discipline of critical and creative philosophical reflection in pursuit of individual and communal flourishing</w:t>
            </w:r>
            <w:r w:rsidR="005223CB">
              <w:rPr>
                <w:sz w:val="20"/>
              </w:rPr>
              <w:t>.</w:t>
            </w:r>
          </w:p>
          <w:p w14:paraId="33004979" w14:textId="77777777" w:rsidR="003D67AD" w:rsidRPr="003D67AD" w:rsidRDefault="003D67AD" w:rsidP="00B8048C">
            <w:pPr>
              <w:rPr>
                <w:sz w:val="20"/>
              </w:rPr>
            </w:pPr>
          </w:p>
        </w:tc>
        <w:tc>
          <w:tcPr>
            <w:tcW w:w="1564" w:type="dxa"/>
            <w:tcBorders>
              <w:left w:val="single" w:sz="6" w:space="0" w:color="auto"/>
              <w:right w:val="single" w:sz="4" w:space="0" w:color="auto"/>
            </w:tcBorders>
          </w:tcPr>
          <w:p w14:paraId="3300497A" w14:textId="77777777" w:rsidR="003D67AD" w:rsidRPr="003D67AD" w:rsidRDefault="003D67AD" w:rsidP="00B8048C">
            <w:pPr>
              <w:rPr>
                <w:sz w:val="20"/>
              </w:rPr>
            </w:pPr>
            <w:r w:rsidRPr="003D67AD">
              <w:rPr>
                <w:sz w:val="20"/>
              </w:rPr>
              <w:t>Embedded final exam questions</w:t>
            </w:r>
          </w:p>
          <w:p w14:paraId="3300497B" w14:textId="77777777" w:rsidR="003D67AD" w:rsidRPr="003D67AD" w:rsidRDefault="003D67AD" w:rsidP="00B8048C">
            <w:pPr>
              <w:rPr>
                <w:sz w:val="20"/>
              </w:rPr>
            </w:pPr>
          </w:p>
        </w:tc>
        <w:tc>
          <w:tcPr>
            <w:tcW w:w="1528" w:type="dxa"/>
            <w:tcBorders>
              <w:left w:val="single" w:sz="6" w:space="0" w:color="auto"/>
              <w:right w:val="single" w:sz="4" w:space="0" w:color="auto"/>
            </w:tcBorders>
          </w:tcPr>
          <w:p w14:paraId="3300497C" w14:textId="77777777" w:rsidR="005223CB" w:rsidRPr="005223CB" w:rsidRDefault="005223CB" w:rsidP="005223CB">
            <w:pPr>
              <w:rPr>
                <w:sz w:val="20"/>
              </w:rPr>
            </w:pPr>
            <w:r>
              <w:rPr>
                <w:sz w:val="20"/>
              </w:rPr>
              <w:t xml:space="preserve">70% of students </w:t>
            </w:r>
            <w:r w:rsidRPr="005223CB">
              <w:rPr>
                <w:sz w:val="20"/>
              </w:rPr>
              <w:t>will  practice the discipline of critical and creative philosophical reflection in pursuit of individual and communal flourishing</w:t>
            </w:r>
            <w:r>
              <w:rPr>
                <w:sz w:val="20"/>
              </w:rPr>
              <w:t>.</w:t>
            </w:r>
          </w:p>
          <w:p w14:paraId="3300497D" w14:textId="77777777" w:rsidR="003D67AD" w:rsidRPr="003D67AD" w:rsidRDefault="003D67AD" w:rsidP="00B8048C">
            <w:pPr>
              <w:rPr>
                <w:sz w:val="20"/>
              </w:rPr>
            </w:pPr>
          </w:p>
        </w:tc>
        <w:tc>
          <w:tcPr>
            <w:tcW w:w="1905" w:type="dxa"/>
            <w:tcBorders>
              <w:left w:val="single" w:sz="4" w:space="0" w:color="auto"/>
              <w:right w:val="single" w:sz="6" w:space="0" w:color="auto"/>
            </w:tcBorders>
          </w:tcPr>
          <w:p w14:paraId="33004991" w14:textId="77777777" w:rsidR="003D67AD" w:rsidRPr="003D67AD" w:rsidRDefault="003D67AD" w:rsidP="00E90AA1">
            <w:pPr>
              <w:rPr>
                <w:sz w:val="20"/>
              </w:rPr>
            </w:pPr>
          </w:p>
        </w:tc>
        <w:tc>
          <w:tcPr>
            <w:tcW w:w="2758" w:type="dxa"/>
            <w:tcBorders>
              <w:left w:val="single" w:sz="6" w:space="0" w:color="auto"/>
            </w:tcBorders>
          </w:tcPr>
          <w:p w14:paraId="33004992" w14:textId="5C6AEC0E" w:rsidR="003D67AD" w:rsidRPr="00CD3110" w:rsidRDefault="003D67AD" w:rsidP="00B8048C"/>
        </w:tc>
      </w:tr>
    </w:tbl>
    <w:p w14:paraId="33004994" w14:textId="77777777" w:rsidR="001E6495" w:rsidRDefault="001E6495" w:rsidP="001E6495"/>
    <w:p w14:paraId="33004995" w14:textId="77777777" w:rsidR="001E6495" w:rsidRDefault="001E6495" w:rsidP="001E649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0"/>
        <w:gridCol w:w="1456"/>
        <w:gridCol w:w="1725"/>
        <w:gridCol w:w="2148"/>
        <w:gridCol w:w="2353"/>
      </w:tblGrid>
      <w:tr w:rsidR="001E6495" w:rsidRPr="00CD3110" w14:paraId="3300499B" w14:textId="77777777" w:rsidTr="00B8048C">
        <w:tc>
          <w:tcPr>
            <w:tcW w:w="13176" w:type="dxa"/>
            <w:gridSpan w:val="5"/>
            <w:tcBorders>
              <w:bottom w:val="single" w:sz="6" w:space="0" w:color="auto"/>
            </w:tcBorders>
            <w:shd w:val="clear" w:color="auto" w:fill="D9D9D9" w:themeFill="background1" w:themeFillShade="D9"/>
          </w:tcPr>
          <w:p w14:paraId="33004996" w14:textId="77777777" w:rsidR="001E6495" w:rsidRPr="00CD3110" w:rsidRDefault="001E6495" w:rsidP="00B8048C">
            <w:pPr>
              <w:jc w:val="center"/>
              <w:rPr>
                <w:b/>
                <w:sz w:val="16"/>
                <w:szCs w:val="16"/>
              </w:rPr>
            </w:pPr>
          </w:p>
          <w:p w14:paraId="33004997" w14:textId="16242764" w:rsidR="001E6495" w:rsidRPr="00CD3110" w:rsidRDefault="001E6495" w:rsidP="00B8048C">
            <w:pPr>
              <w:jc w:val="center"/>
              <w:rPr>
                <w:b/>
                <w:sz w:val="32"/>
                <w:szCs w:val="32"/>
              </w:rPr>
            </w:pPr>
            <w:r w:rsidRPr="00CD3110">
              <w:rPr>
                <w:b/>
                <w:sz w:val="32"/>
                <w:szCs w:val="32"/>
              </w:rPr>
              <w:t>Philosophy 206 Course Student Learning Outcomes &amp; Assessment Plan</w:t>
            </w:r>
            <w:r w:rsidR="00CF3E25">
              <w:rPr>
                <w:b/>
                <w:sz w:val="32"/>
                <w:szCs w:val="32"/>
              </w:rPr>
              <w:t xml:space="preserve"> 201</w:t>
            </w:r>
            <w:r w:rsidR="00E90AA1">
              <w:rPr>
                <w:b/>
                <w:sz w:val="32"/>
                <w:szCs w:val="32"/>
              </w:rPr>
              <w:t>6</w:t>
            </w:r>
            <w:r w:rsidR="00CF3E25">
              <w:rPr>
                <w:b/>
                <w:sz w:val="32"/>
                <w:szCs w:val="32"/>
              </w:rPr>
              <w:t>-201</w:t>
            </w:r>
            <w:r w:rsidR="00E90AA1">
              <w:rPr>
                <w:b/>
                <w:sz w:val="32"/>
                <w:szCs w:val="32"/>
              </w:rPr>
              <w:t>7</w:t>
            </w:r>
          </w:p>
          <w:p w14:paraId="33004998" w14:textId="77777777" w:rsidR="001E6495" w:rsidRPr="00CD3110" w:rsidRDefault="001E6495" w:rsidP="00B8048C">
            <w:r w:rsidRPr="00CD3110">
              <w:rPr>
                <w:u w:val="single"/>
              </w:rPr>
              <w:t>Course Student Learning Outcomes</w:t>
            </w:r>
            <w:r w:rsidRPr="00CD3110">
              <w:t xml:space="preserve"> </w:t>
            </w:r>
          </w:p>
          <w:p w14:paraId="33004999" w14:textId="77777777" w:rsidR="001E6495" w:rsidRPr="00CD3110" w:rsidRDefault="001E6495" w:rsidP="00B8048C">
            <w:pPr>
              <w:rPr>
                <w:rFonts w:ascii="Times New Roman" w:eastAsia="Times New Roman" w:hAnsi="Times New Roman" w:cs="Times New Roman"/>
                <w:sz w:val="24"/>
                <w:szCs w:val="24"/>
              </w:rPr>
            </w:pPr>
            <w:r w:rsidRPr="00CD311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E34D8">
              <w:rPr>
                <w:rFonts w:ascii="Times New Roman" w:eastAsia="Times New Roman" w:hAnsi="Times New Roman" w:cs="Times New Roman"/>
                <w:sz w:val="24"/>
                <w:szCs w:val="24"/>
              </w:rPr>
              <w:t xml:space="preserve">The student will </w:t>
            </w:r>
            <w:r w:rsidRPr="00CD3110">
              <w:rPr>
                <w:rFonts w:ascii="Times New Roman" w:eastAsia="Times New Roman" w:hAnsi="Times New Roman" w:cs="Times New Roman"/>
                <w:sz w:val="24"/>
                <w:szCs w:val="24"/>
              </w:rPr>
              <w:t>acquire a synoptic understanding of the five historical eras of Western philosophy ethics, complete with their sociopolitical contexts</w:t>
            </w:r>
            <w:r w:rsidR="005223CB">
              <w:rPr>
                <w:rFonts w:ascii="Times New Roman" w:eastAsia="Times New Roman" w:hAnsi="Times New Roman" w:cs="Times New Roman"/>
                <w:sz w:val="24"/>
                <w:szCs w:val="24"/>
              </w:rPr>
              <w:t>.</w:t>
            </w:r>
          </w:p>
          <w:p w14:paraId="3300499A" w14:textId="77777777" w:rsidR="001E6495" w:rsidRPr="003D67AD" w:rsidRDefault="001E6495" w:rsidP="000E34D8">
            <w:pPr>
              <w:rPr>
                <w:rFonts w:cs="Helvetica"/>
                <w:color w:val="000000"/>
              </w:rPr>
            </w:pPr>
            <w:r w:rsidRPr="00CD3110">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CD3110">
              <w:rPr>
                <w:rFonts w:ascii="Times New Roman" w:eastAsia="Times New Roman" w:hAnsi="Times New Roman" w:cs="Times New Roman"/>
                <w:sz w:val="24"/>
                <w:szCs w:val="24"/>
              </w:rPr>
              <w:t xml:space="preserve"> </w:t>
            </w:r>
            <w:r w:rsidR="000E34D8">
              <w:rPr>
                <w:rFonts w:ascii="Times New Roman" w:eastAsia="Times New Roman" w:hAnsi="Times New Roman" w:cs="Times New Roman"/>
                <w:sz w:val="24"/>
                <w:szCs w:val="24"/>
              </w:rPr>
              <w:t>The student will</w:t>
            </w:r>
            <w:r w:rsidRPr="00CD3110">
              <w:rPr>
                <w:rFonts w:ascii="Times New Roman" w:eastAsia="Times New Roman" w:hAnsi="Times New Roman" w:cs="Times New Roman"/>
                <w:sz w:val="24"/>
                <w:szCs w:val="24"/>
              </w:rPr>
              <w:t xml:space="preserve"> practice the discipline of critical and creative ethical reflection in pursuit of ethical and political virtue, with an emphasis on the mainstream theories of utilitarianism, deontology, and virtue ethics (along with rival theories including feminist, postmodern and non-Western ethics)</w:t>
            </w:r>
            <w:r w:rsidR="003D67AD">
              <w:rPr>
                <w:rFonts w:cs="Helvetica"/>
                <w:color w:val="000000"/>
              </w:rPr>
              <w:t>.</w:t>
            </w:r>
          </w:p>
        </w:tc>
      </w:tr>
      <w:tr w:rsidR="001E6495" w:rsidRPr="00CD3110" w14:paraId="330049A1" w14:textId="77777777" w:rsidTr="00E13F85">
        <w:trPr>
          <w:trHeight w:val="54"/>
        </w:trPr>
        <w:tc>
          <w:tcPr>
            <w:tcW w:w="2538" w:type="dxa"/>
            <w:tcBorders>
              <w:left w:val="single" w:sz="6" w:space="0" w:color="auto"/>
              <w:bottom w:val="double" w:sz="4" w:space="0" w:color="auto"/>
              <w:right w:val="single" w:sz="6" w:space="0" w:color="auto"/>
            </w:tcBorders>
            <w:vAlign w:val="center"/>
          </w:tcPr>
          <w:p w14:paraId="3300499C" w14:textId="77777777" w:rsidR="001E6495" w:rsidRPr="00CD3110" w:rsidRDefault="001E6495" w:rsidP="00B8048C">
            <w:pPr>
              <w:jc w:val="center"/>
              <w:rPr>
                <w:b/>
                <w:sz w:val="24"/>
                <w:szCs w:val="24"/>
              </w:rPr>
            </w:pPr>
            <w:r w:rsidRPr="00CD3110">
              <w:rPr>
                <w:b/>
                <w:sz w:val="24"/>
                <w:szCs w:val="24"/>
              </w:rPr>
              <w:t>Intended Outcomes</w:t>
            </w:r>
          </w:p>
        </w:tc>
        <w:tc>
          <w:tcPr>
            <w:tcW w:w="1530" w:type="dxa"/>
            <w:tcBorders>
              <w:left w:val="single" w:sz="6" w:space="0" w:color="auto"/>
              <w:bottom w:val="thinThickSmallGap" w:sz="12" w:space="0" w:color="auto"/>
              <w:right w:val="single" w:sz="4" w:space="0" w:color="auto"/>
            </w:tcBorders>
            <w:vAlign w:val="center"/>
          </w:tcPr>
          <w:p w14:paraId="3300499D" w14:textId="77777777" w:rsidR="001E6495" w:rsidRPr="00CD3110" w:rsidRDefault="001E6495" w:rsidP="00B8048C">
            <w:pPr>
              <w:jc w:val="center"/>
              <w:rPr>
                <w:b/>
                <w:sz w:val="24"/>
                <w:szCs w:val="24"/>
              </w:rPr>
            </w:pPr>
            <w:r w:rsidRPr="00CD3110">
              <w:rPr>
                <w:b/>
                <w:sz w:val="24"/>
                <w:szCs w:val="24"/>
              </w:rPr>
              <w:t>Means of Assessment</w:t>
            </w:r>
          </w:p>
        </w:tc>
        <w:tc>
          <w:tcPr>
            <w:tcW w:w="1980" w:type="dxa"/>
            <w:tcBorders>
              <w:left w:val="single" w:sz="6" w:space="0" w:color="auto"/>
              <w:bottom w:val="thinThickSmallGap" w:sz="12" w:space="0" w:color="auto"/>
              <w:right w:val="single" w:sz="4" w:space="0" w:color="auto"/>
            </w:tcBorders>
            <w:vAlign w:val="center"/>
          </w:tcPr>
          <w:p w14:paraId="3300499E" w14:textId="77777777" w:rsidR="001E6495" w:rsidRPr="00CD3110" w:rsidRDefault="001E6495" w:rsidP="00B8048C">
            <w:pPr>
              <w:jc w:val="center"/>
              <w:rPr>
                <w:b/>
                <w:sz w:val="24"/>
                <w:szCs w:val="24"/>
              </w:rPr>
            </w:pPr>
            <w:r w:rsidRPr="00CD3110">
              <w:rPr>
                <w:b/>
                <w:sz w:val="24"/>
                <w:szCs w:val="24"/>
              </w:rPr>
              <w:t>Criteria for Success</w:t>
            </w:r>
          </w:p>
        </w:tc>
        <w:tc>
          <w:tcPr>
            <w:tcW w:w="3060" w:type="dxa"/>
            <w:tcBorders>
              <w:left w:val="single" w:sz="4" w:space="0" w:color="auto"/>
              <w:bottom w:val="thinThickSmallGap" w:sz="12" w:space="0" w:color="auto"/>
              <w:right w:val="single" w:sz="6" w:space="0" w:color="auto"/>
            </w:tcBorders>
            <w:vAlign w:val="center"/>
          </w:tcPr>
          <w:p w14:paraId="3300499F" w14:textId="77777777" w:rsidR="001E6495" w:rsidRPr="00CD3110" w:rsidRDefault="001E6495" w:rsidP="00B8048C">
            <w:pPr>
              <w:jc w:val="center"/>
              <w:rPr>
                <w:b/>
                <w:sz w:val="24"/>
                <w:szCs w:val="24"/>
              </w:rPr>
            </w:pPr>
            <w:r w:rsidRPr="00CD3110">
              <w:rPr>
                <w:b/>
                <w:sz w:val="24"/>
                <w:szCs w:val="24"/>
              </w:rPr>
              <w:t>Summary &amp; Analysis of Assessment Evidence</w:t>
            </w:r>
          </w:p>
        </w:tc>
        <w:tc>
          <w:tcPr>
            <w:tcW w:w="4068" w:type="dxa"/>
            <w:tcBorders>
              <w:left w:val="single" w:sz="6" w:space="0" w:color="auto"/>
              <w:bottom w:val="thinThickSmallGap" w:sz="12" w:space="0" w:color="auto"/>
            </w:tcBorders>
            <w:vAlign w:val="center"/>
          </w:tcPr>
          <w:p w14:paraId="330049A0" w14:textId="77777777" w:rsidR="001E6495" w:rsidRPr="00CD3110" w:rsidRDefault="001E6495" w:rsidP="00B8048C">
            <w:pPr>
              <w:jc w:val="center"/>
              <w:rPr>
                <w:b/>
                <w:sz w:val="24"/>
                <w:szCs w:val="24"/>
              </w:rPr>
            </w:pPr>
            <w:r w:rsidRPr="00CD3110">
              <w:rPr>
                <w:b/>
                <w:sz w:val="24"/>
                <w:szCs w:val="24"/>
              </w:rPr>
              <w:t>Use of Results</w:t>
            </w:r>
          </w:p>
        </w:tc>
      </w:tr>
      <w:tr w:rsidR="003D67AD" w:rsidRPr="00CD3110" w14:paraId="330049C2" w14:textId="77777777" w:rsidTr="00E13F85">
        <w:trPr>
          <w:trHeight w:val="54"/>
        </w:trPr>
        <w:tc>
          <w:tcPr>
            <w:tcW w:w="2538" w:type="dxa"/>
            <w:tcBorders>
              <w:right w:val="single" w:sz="6" w:space="0" w:color="auto"/>
            </w:tcBorders>
          </w:tcPr>
          <w:p w14:paraId="330049A2" w14:textId="77777777" w:rsidR="003D67AD" w:rsidRPr="003D67AD" w:rsidRDefault="003D67AD" w:rsidP="003D67AD">
            <w:pPr>
              <w:rPr>
                <w:rFonts w:ascii="Times New Roman" w:eastAsia="Times New Roman" w:hAnsi="Times New Roman" w:cs="Times New Roman"/>
                <w:szCs w:val="24"/>
              </w:rPr>
            </w:pPr>
            <w:r w:rsidRPr="003D67AD">
              <w:rPr>
                <w:rFonts w:ascii="Times New Roman" w:eastAsia="Times New Roman" w:hAnsi="Times New Roman" w:cs="Times New Roman"/>
                <w:szCs w:val="24"/>
              </w:rPr>
              <w:t xml:space="preserve">1) </w:t>
            </w:r>
            <w:r w:rsidR="000E34D8">
              <w:rPr>
                <w:rFonts w:ascii="Times New Roman" w:eastAsia="Times New Roman" w:hAnsi="Times New Roman" w:cs="Times New Roman"/>
                <w:sz w:val="24"/>
                <w:szCs w:val="24"/>
              </w:rPr>
              <w:t xml:space="preserve">The student will </w:t>
            </w:r>
            <w:r w:rsidRPr="003D67AD">
              <w:rPr>
                <w:rFonts w:ascii="Times New Roman" w:eastAsia="Times New Roman" w:hAnsi="Times New Roman" w:cs="Times New Roman"/>
                <w:szCs w:val="24"/>
              </w:rPr>
              <w:t xml:space="preserve"> acquire a synoptic understanding of the five historical eras of Western philosophy ethics, complete with their sociopolitical contexts</w:t>
            </w:r>
            <w:r w:rsidR="005223CB">
              <w:rPr>
                <w:rFonts w:ascii="Times New Roman" w:eastAsia="Times New Roman" w:hAnsi="Times New Roman" w:cs="Times New Roman"/>
                <w:szCs w:val="24"/>
              </w:rPr>
              <w:t>.</w:t>
            </w:r>
          </w:p>
          <w:p w14:paraId="330049A3" w14:textId="77777777" w:rsidR="003D67AD" w:rsidRPr="003D67AD" w:rsidRDefault="003D67AD" w:rsidP="00B8048C">
            <w:pPr>
              <w:autoSpaceDE w:val="0"/>
              <w:autoSpaceDN w:val="0"/>
              <w:adjustRightInd w:val="0"/>
            </w:pPr>
          </w:p>
          <w:p w14:paraId="330049A4" w14:textId="77777777" w:rsidR="003D67AD" w:rsidRPr="003D67AD" w:rsidRDefault="003D67AD" w:rsidP="00B8048C">
            <w:pPr>
              <w:autoSpaceDE w:val="0"/>
              <w:autoSpaceDN w:val="0"/>
              <w:adjustRightInd w:val="0"/>
            </w:pPr>
          </w:p>
          <w:p w14:paraId="330049A5" w14:textId="77777777" w:rsidR="003D67AD" w:rsidRPr="003D67AD" w:rsidRDefault="003D67AD" w:rsidP="00B8048C">
            <w:pPr>
              <w:autoSpaceDE w:val="0"/>
              <w:autoSpaceDN w:val="0"/>
              <w:adjustRightInd w:val="0"/>
            </w:pPr>
          </w:p>
        </w:tc>
        <w:tc>
          <w:tcPr>
            <w:tcW w:w="1530" w:type="dxa"/>
            <w:tcBorders>
              <w:left w:val="single" w:sz="6" w:space="0" w:color="auto"/>
              <w:right w:val="single" w:sz="4" w:space="0" w:color="auto"/>
            </w:tcBorders>
          </w:tcPr>
          <w:p w14:paraId="330049A6" w14:textId="77777777" w:rsidR="003D67AD" w:rsidRPr="003D67AD" w:rsidRDefault="003D67AD" w:rsidP="00B8048C">
            <w:r w:rsidRPr="003D67AD">
              <w:t>Embedded final exam questions</w:t>
            </w:r>
          </w:p>
          <w:p w14:paraId="330049A7" w14:textId="77777777" w:rsidR="003D67AD" w:rsidRPr="003D67AD" w:rsidRDefault="003D67AD" w:rsidP="00B8048C"/>
        </w:tc>
        <w:tc>
          <w:tcPr>
            <w:tcW w:w="1980" w:type="dxa"/>
            <w:tcBorders>
              <w:left w:val="single" w:sz="6" w:space="0" w:color="auto"/>
              <w:right w:val="single" w:sz="4" w:space="0" w:color="auto"/>
            </w:tcBorders>
          </w:tcPr>
          <w:p w14:paraId="330049A8" w14:textId="77777777" w:rsidR="003D67AD" w:rsidRPr="003D67AD" w:rsidRDefault="003D67AD" w:rsidP="00B8048C">
            <w:pPr>
              <w:autoSpaceDE w:val="0"/>
              <w:autoSpaceDN w:val="0"/>
              <w:adjustRightInd w:val="0"/>
              <w:rPr>
                <w:rFonts w:cs="Times New Roman"/>
                <w:color w:val="000000" w:themeColor="text1"/>
              </w:rPr>
            </w:pPr>
            <w:r w:rsidRPr="003D67AD">
              <w:rPr>
                <w:rFonts w:cs="Times New Roman"/>
                <w:color w:val="000000" w:themeColor="text1"/>
              </w:rPr>
              <w:t xml:space="preserve">70% of students </w:t>
            </w:r>
            <w:r w:rsidR="005223CB" w:rsidRPr="005223CB">
              <w:rPr>
                <w:rFonts w:cs="Times New Roman"/>
                <w:color w:val="000000" w:themeColor="text1"/>
              </w:rPr>
              <w:t>will  acquire a synoptic understanding of the five historical eras of Western philosophy ethics, complete with their sociopolitical contexts</w:t>
            </w:r>
            <w:r w:rsidR="005223CB">
              <w:rPr>
                <w:rFonts w:cs="Times New Roman"/>
                <w:color w:val="000000" w:themeColor="text1"/>
              </w:rPr>
              <w:t>.</w:t>
            </w:r>
          </w:p>
          <w:p w14:paraId="330049A9" w14:textId="77777777" w:rsidR="003D67AD" w:rsidRPr="003D67AD" w:rsidRDefault="003D67AD" w:rsidP="00B8048C"/>
        </w:tc>
        <w:tc>
          <w:tcPr>
            <w:tcW w:w="3060" w:type="dxa"/>
            <w:tcBorders>
              <w:left w:val="single" w:sz="4" w:space="0" w:color="auto"/>
              <w:right w:val="single" w:sz="6" w:space="0" w:color="auto"/>
            </w:tcBorders>
          </w:tcPr>
          <w:p w14:paraId="32FB67C7" w14:textId="77777777" w:rsidR="000E3A74" w:rsidRPr="000E3A74" w:rsidRDefault="000E3A74" w:rsidP="000E3A74">
            <w:r w:rsidRPr="000E3A74">
              <w:t xml:space="preserve">THIS COURSE WAS NOT ASSESSED FOR 2016-2017. </w:t>
            </w:r>
          </w:p>
          <w:p w14:paraId="330049BB" w14:textId="219ABCD5" w:rsidR="00037A78" w:rsidRPr="00CD3110" w:rsidRDefault="00037A78" w:rsidP="003D67AD"/>
        </w:tc>
        <w:tc>
          <w:tcPr>
            <w:tcW w:w="4068" w:type="dxa"/>
            <w:tcBorders>
              <w:left w:val="single" w:sz="6" w:space="0" w:color="auto"/>
            </w:tcBorders>
          </w:tcPr>
          <w:p w14:paraId="330049C1" w14:textId="77777777" w:rsidR="000B2E98" w:rsidRPr="00CD3110" w:rsidRDefault="000B2E98" w:rsidP="003D67AD">
            <w:pPr>
              <w:shd w:val="clear" w:color="auto" w:fill="FFFFFF"/>
            </w:pPr>
          </w:p>
        </w:tc>
      </w:tr>
      <w:tr w:rsidR="003D67AD" w:rsidRPr="00CD3110" w14:paraId="330049DB" w14:textId="77777777" w:rsidTr="00E13F85">
        <w:trPr>
          <w:trHeight w:val="54"/>
        </w:trPr>
        <w:tc>
          <w:tcPr>
            <w:tcW w:w="2538" w:type="dxa"/>
            <w:tcBorders>
              <w:right w:val="single" w:sz="6" w:space="0" w:color="auto"/>
            </w:tcBorders>
          </w:tcPr>
          <w:p w14:paraId="330049C3" w14:textId="77777777" w:rsidR="003D67AD" w:rsidRPr="003D67AD" w:rsidRDefault="003D67AD" w:rsidP="00B8048C">
            <w:pPr>
              <w:rPr>
                <w:rFonts w:ascii="Times New Roman" w:eastAsia="Times New Roman" w:hAnsi="Times New Roman" w:cs="Times New Roman"/>
                <w:b/>
                <w:lang w:eastAsia="ar-SA"/>
              </w:rPr>
            </w:pPr>
            <w:r w:rsidRPr="003D67AD">
              <w:rPr>
                <w:rFonts w:ascii="Times New Roman" w:eastAsia="Times New Roman" w:hAnsi="Times New Roman" w:cs="Times New Roman"/>
                <w:szCs w:val="24"/>
              </w:rPr>
              <w:t xml:space="preserve">2) </w:t>
            </w:r>
            <w:r w:rsidR="000E34D8">
              <w:rPr>
                <w:rFonts w:ascii="Times New Roman" w:eastAsia="Times New Roman" w:hAnsi="Times New Roman" w:cs="Times New Roman"/>
                <w:sz w:val="24"/>
                <w:szCs w:val="24"/>
              </w:rPr>
              <w:t xml:space="preserve">The student will </w:t>
            </w:r>
            <w:r w:rsidRPr="003D67AD">
              <w:rPr>
                <w:rFonts w:ascii="Times New Roman" w:eastAsia="Times New Roman" w:hAnsi="Times New Roman" w:cs="Times New Roman"/>
                <w:szCs w:val="24"/>
              </w:rPr>
              <w:t xml:space="preserve"> practice the discipline of critical and creative ethical reflection in pursuit of ethical and political virtue, with an emphasis on the mainstream theories of utilitarianism, deontology, and virtue ethics (along with rival theories including feminist, postmodern and non-Western ethics)</w:t>
            </w:r>
            <w:r w:rsidR="005223CB">
              <w:rPr>
                <w:rFonts w:ascii="Times New Roman" w:eastAsia="Times New Roman" w:hAnsi="Times New Roman" w:cs="Times New Roman"/>
                <w:szCs w:val="24"/>
              </w:rPr>
              <w:t>.</w:t>
            </w:r>
          </w:p>
          <w:p w14:paraId="330049C4" w14:textId="77777777" w:rsidR="003D67AD" w:rsidRPr="003D67AD" w:rsidRDefault="003D67AD" w:rsidP="00B8048C"/>
          <w:p w14:paraId="330049C5" w14:textId="77777777" w:rsidR="003D67AD" w:rsidRPr="003D67AD" w:rsidRDefault="003D67AD" w:rsidP="00B8048C"/>
        </w:tc>
        <w:tc>
          <w:tcPr>
            <w:tcW w:w="1530" w:type="dxa"/>
            <w:tcBorders>
              <w:left w:val="single" w:sz="6" w:space="0" w:color="auto"/>
              <w:right w:val="single" w:sz="4" w:space="0" w:color="auto"/>
            </w:tcBorders>
          </w:tcPr>
          <w:p w14:paraId="330049C6" w14:textId="77777777" w:rsidR="003D67AD" w:rsidRPr="003D67AD" w:rsidRDefault="003D67AD" w:rsidP="00B8048C">
            <w:r w:rsidRPr="003D67AD">
              <w:t>Embedded final exam questions</w:t>
            </w:r>
          </w:p>
          <w:p w14:paraId="330049C7" w14:textId="77777777" w:rsidR="003D67AD" w:rsidRPr="003D67AD" w:rsidRDefault="003D67AD" w:rsidP="00B8048C"/>
        </w:tc>
        <w:tc>
          <w:tcPr>
            <w:tcW w:w="1980" w:type="dxa"/>
            <w:tcBorders>
              <w:left w:val="single" w:sz="6" w:space="0" w:color="auto"/>
              <w:right w:val="single" w:sz="4" w:space="0" w:color="auto"/>
            </w:tcBorders>
          </w:tcPr>
          <w:p w14:paraId="330049C8" w14:textId="77777777" w:rsidR="005223CB" w:rsidRPr="005223CB" w:rsidRDefault="005223CB" w:rsidP="005223CB">
            <w:pPr>
              <w:rPr>
                <w:b/>
              </w:rPr>
            </w:pPr>
            <w:r>
              <w:t xml:space="preserve">70% of students </w:t>
            </w:r>
            <w:r w:rsidRPr="005223CB">
              <w:t>will  practice the discipline of critical and creative ethical reflection in pursuit of ethical and political virtue, with an emphasis on the mainstream theories of utilitarianism, deontology, and virtue ethics (along with rival theories including feminist, postmodern and non-Western ethics).</w:t>
            </w:r>
          </w:p>
          <w:p w14:paraId="330049C9" w14:textId="77777777" w:rsidR="003D67AD" w:rsidRPr="003D67AD" w:rsidRDefault="003D67AD" w:rsidP="00B8048C"/>
        </w:tc>
        <w:tc>
          <w:tcPr>
            <w:tcW w:w="3060" w:type="dxa"/>
            <w:tcBorders>
              <w:left w:val="single" w:sz="4" w:space="0" w:color="auto"/>
              <w:right w:val="single" w:sz="6" w:space="0" w:color="auto"/>
            </w:tcBorders>
          </w:tcPr>
          <w:p w14:paraId="330049D9" w14:textId="7016B042" w:rsidR="003D67AD" w:rsidRPr="00CD3110" w:rsidRDefault="003D67AD" w:rsidP="00037A78"/>
        </w:tc>
        <w:tc>
          <w:tcPr>
            <w:tcW w:w="4068" w:type="dxa"/>
            <w:tcBorders>
              <w:left w:val="single" w:sz="6" w:space="0" w:color="auto"/>
            </w:tcBorders>
          </w:tcPr>
          <w:p w14:paraId="330049DA" w14:textId="56E60BBF" w:rsidR="003D67AD" w:rsidRPr="00CD3110" w:rsidRDefault="003D67AD" w:rsidP="00037A78"/>
        </w:tc>
      </w:tr>
    </w:tbl>
    <w:p w14:paraId="6F79E53B" w14:textId="77777777" w:rsidR="00A858BA" w:rsidRDefault="00A858BA"/>
    <w:tbl>
      <w:tblPr>
        <w:tblStyle w:val="TableGrid"/>
        <w:tblW w:w="0" w:type="auto"/>
        <w:tblLook w:val="04A0" w:firstRow="1" w:lastRow="0" w:firstColumn="1" w:lastColumn="0" w:noHBand="0" w:noVBand="1"/>
      </w:tblPr>
      <w:tblGrid>
        <w:gridCol w:w="9638"/>
      </w:tblGrid>
      <w:tr w:rsidR="00A858BA" w14:paraId="0EAFB1A2" w14:textId="77777777" w:rsidTr="00A858BA">
        <w:tc>
          <w:tcPr>
            <w:tcW w:w="9864" w:type="dxa"/>
            <w:shd w:val="clear" w:color="auto" w:fill="D9D9D9" w:themeFill="background1" w:themeFillShade="D9"/>
          </w:tcPr>
          <w:p w14:paraId="74B9CB46" w14:textId="403565D1" w:rsidR="00A858BA" w:rsidRPr="000F28FC" w:rsidRDefault="00A858BA" w:rsidP="00A858BA">
            <w:pPr>
              <w:jc w:val="center"/>
              <w:rPr>
                <w:b/>
                <w:sz w:val="32"/>
                <w:szCs w:val="32"/>
              </w:rPr>
            </w:pPr>
            <w:r>
              <w:rPr>
                <w:b/>
                <w:sz w:val="32"/>
                <w:szCs w:val="32"/>
              </w:rPr>
              <w:t xml:space="preserve">POL 211 </w:t>
            </w:r>
            <w:r w:rsidRPr="000F28FC">
              <w:rPr>
                <w:b/>
                <w:sz w:val="32"/>
                <w:szCs w:val="32"/>
              </w:rPr>
              <w:t xml:space="preserve">Course Student Learning Outcomes &amp; Assessment Plan </w:t>
            </w:r>
            <w:r>
              <w:rPr>
                <w:b/>
                <w:sz w:val="32"/>
                <w:szCs w:val="32"/>
              </w:rPr>
              <w:t>2015-2016</w:t>
            </w:r>
          </w:p>
          <w:p w14:paraId="5DBCA0E0" w14:textId="77777777" w:rsidR="00A858BA" w:rsidRDefault="00A858BA"/>
          <w:p w14:paraId="66C0D4C7" w14:textId="1E1C9793" w:rsidR="00A858BA" w:rsidRDefault="000E3A74">
            <w:r w:rsidRPr="000E3A74">
              <w:rPr>
                <w:sz w:val="32"/>
              </w:rPr>
              <w:t xml:space="preserve">This course was not assessed during the 2016-2017 year. </w:t>
            </w:r>
          </w:p>
        </w:tc>
      </w:tr>
    </w:tbl>
    <w:p w14:paraId="7F246E96" w14:textId="77777777" w:rsidR="000E3A74" w:rsidRDefault="000E3A74" w:rsidP="000E3A74">
      <w:pPr>
        <w:jc w:val="both"/>
      </w:pPr>
    </w:p>
    <w:tbl>
      <w:tblPr>
        <w:tblStyle w:val="TableGrid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9"/>
        <w:gridCol w:w="1600"/>
        <w:gridCol w:w="1408"/>
        <w:gridCol w:w="1779"/>
        <w:gridCol w:w="2646"/>
      </w:tblGrid>
      <w:tr w:rsidR="000F28FC" w:rsidRPr="000F28FC" w14:paraId="330049E4" w14:textId="77777777" w:rsidTr="000E3A74">
        <w:tc>
          <w:tcPr>
            <w:tcW w:w="9632" w:type="dxa"/>
            <w:gridSpan w:val="5"/>
            <w:tcBorders>
              <w:bottom w:val="single" w:sz="6" w:space="0" w:color="auto"/>
            </w:tcBorders>
            <w:shd w:val="clear" w:color="auto" w:fill="D9D9D9" w:themeFill="background1" w:themeFillShade="D9"/>
          </w:tcPr>
          <w:p w14:paraId="330049DD" w14:textId="77777777" w:rsidR="000F28FC" w:rsidRPr="000F28FC" w:rsidRDefault="000F28FC" w:rsidP="000F28FC">
            <w:pPr>
              <w:jc w:val="center"/>
              <w:rPr>
                <w:b/>
                <w:sz w:val="16"/>
                <w:szCs w:val="16"/>
              </w:rPr>
            </w:pPr>
            <w:bookmarkStart w:id="7" w:name="_Hlk493757054"/>
          </w:p>
          <w:p w14:paraId="330049DE" w14:textId="2CE0E8A9" w:rsidR="000F28FC" w:rsidRPr="000F28FC" w:rsidRDefault="00CF3E25" w:rsidP="000F28FC">
            <w:pPr>
              <w:jc w:val="center"/>
              <w:rPr>
                <w:b/>
                <w:sz w:val="32"/>
                <w:szCs w:val="32"/>
              </w:rPr>
            </w:pPr>
            <w:r w:rsidRPr="000F28FC">
              <w:rPr>
                <w:b/>
                <w:sz w:val="32"/>
                <w:szCs w:val="32"/>
              </w:rPr>
              <w:t>PSY 200</w:t>
            </w:r>
            <w:r>
              <w:rPr>
                <w:b/>
                <w:sz w:val="32"/>
                <w:szCs w:val="32"/>
              </w:rPr>
              <w:t xml:space="preserve"> </w:t>
            </w:r>
            <w:r w:rsidR="000F28FC" w:rsidRPr="000F28FC">
              <w:rPr>
                <w:b/>
                <w:sz w:val="32"/>
                <w:szCs w:val="32"/>
              </w:rPr>
              <w:t xml:space="preserve">Course Student Learning Outcomes &amp; Assessment Plan </w:t>
            </w:r>
            <w:r>
              <w:rPr>
                <w:b/>
                <w:sz w:val="32"/>
                <w:szCs w:val="32"/>
              </w:rPr>
              <w:t>201</w:t>
            </w:r>
            <w:r w:rsidR="00E90AA1">
              <w:rPr>
                <w:b/>
                <w:sz w:val="32"/>
                <w:szCs w:val="32"/>
              </w:rPr>
              <w:t>6</w:t>
            </w:r>
            <w:r>
              <w:rPr>
                <w:b/>
                <w:sz w:val="32"/>
                <w:szCs w:val="32"/>
              </w:rPr>
              <w:t>-201</w:t>
            </w:r>
            <w:r w:rsidR="00E90AA1">
              <w:rPr>
                <w:b/>
                <w:sz w:val="32"/>
                <w:szCs w:val="32"/>
              </w:rPr>
              <w:t>7</w:t>
            </w:r>
          </w:p>
          <w:p w14:paraId="330049DF" w14:textId="77777777" w:rsidR="000F28FC" w:rsidRPr="000F28FC" w:rsidRDefault="000F28FC" w:rsidP="000F28FC">
            <w:pPr>
              <w:rPr>
                <w:b/>
              </w:rPr>
            </w:pPr>
            <w:r w:rsidRPr="000F28FC">
              <w:rPr>
                <w:u w:val="single"/>
              </w:rPr>
              <w:t>Course Outcomes</w:t>
            </w:r>
            <w:r w:rsidRPr="000F28FC">
              <w:rPr>
                <w:b/>
              </w:rPr>
              <w:t xml:space="preserve">: </w:t>
            </w:r>
          </w:p>
          <w:p w14:paraId="330049E0" w14:textId="77777777" w:rsidR="000F28FC" w:rsidRPr="000F28FC" w:rsidRDefault="00EF3B37" w:rsidP="00AD2DF3">
            <w:r>
              <w:t xml:space="preserve">The student will </w:t>
            </w:r>
          </w:p>
          <w:p w14:paraId="330049E1" w14:textId="3EE0567C" w:rsidR="000F28FC" w:rsidRPr="000F28FC" w:rsidRDefault="000F28FC" w:rsidP="000F28FC">
            <w:pPr>
              <w:numPr>
                <w:ilvl w:val="0"/>
                <w:numId w:val="5"/>
              </w:numPr>
            </w:pPr>
            <w:r w:rsidRPr="000F28FC">
              <w:t xml:space="preserve">Identify </w:t>
            </w:r>
            <w:r w:rsidR="00984DCC">
              <w:t>the goals of psychology</w:t>
            </w:r>
            <w:r w:rsidRPr="000F28FC">
              <w:t>.</w:t>
            </w:r>
          </w:p>
          <w:p w14:paraId="330049E2" w14:textId="77777777" w:rsidR="000F28FC" w:rsidRPr="000F28FC" w:rsidRDefault="000F28FC" w:rsidP="000F28FC">
            <w:pPr>
              <w:numPr>
                <w:ilvl w:val="0"/>
                <w:numId w:val="5"/>
              </w:numPr>
            </w:pPr>
            <w:r w:rsidRPr="000F28FC">
              <w:t xml:space="preserve">Explore various methods of psychological research </w:t>
            </w:r>
          </w:p>
          <w:p w14:paraId="330049E3" w14:textId="77777777" w:rsidR="00AB5C5E" w:rsidRPr="00AB5C5E" w:rsidRDefault="000F28FC" w:rsidP="00AB5C5E">
            <w:pPr>
              <w:numPr>
                <w:ilvl w:val="0"/>
                <w:numId w:val="5"/>
              </w:numPr>
            </w:pPr>
            <w:r w:rsidRPr="000F28FC">
              <w:t>Distinguish the major schools/perspectives of psychology.</w:t>
            </w:r>
          </w:p>
        </w:tc>
      </w:tr>
      <w:tr w:rsidR="005C09AA" w:rsidRPr="000F28FC" w14:paraId="330049EA" w14:textId="77777777" w:rsidTr="000E3A74">
        <w:trPr>
          <w:trHeight w:val="54"/>
        </w:trPr>
        <w:tc>
          <w:tcPr>
            <w:tcW w:w="2199" w:type="dxa"/>
            <w:tcBorders>
              <w:left w:val="single" w:sz="6" w:space="0" w:color="auto"/>
              <w:bottom w:val="double" w:sz="4" w:space="0" w:color="auto"/>
              <w:right w:val="single" w:sz="6" w:space="0" w:color="auto"/>
            </w:tcBorders>
            <w:vAlign w:val="center"/>
          </w:tcPr>
          <w:p w14:paraId="330049E5" w14:textId="77777777" w:rsidR="000F28FC" w:rsidRPr="000F28FC" w:rsidRDefault="000F28FC" w:rsidP="000F28FC">
            <w:pPr>
              <w:jc w:val="center"/>
              <w:rPr>
                <w:b/>
                <w:sz w:val="24"/>
                <w:szCs w:val="24"/>
              </w:rPr>
            </w:pPr>
            <w:r w:rsidRPr="000F28FC">
              <w:rPr>
                <w:b/>
                <w:sz w:val="24"/>
                <w:szCs w:val="24"/>
              </w:rPr>
              <w:t>Intended Outcomes</w:t>
            </w:r>
          </w:p>
        </w:tc>
        <w:tc>
          <w:tcPr>
            <w:tcW w:w="1600" w:type="dxa"/>
            <w:tcBorders>
              <w:left w:val="single" w:sz="6" w:space="0" w:color="auto"/>
              <w:bottom w:val="thinThickSmallGap" w:sz="12" w:space="0" w:color="auto"/>
              <w:right w:val="single" w:sz="4" w:space="0" w:color="auto"/>
            </w:tcBorders>
            <w:vAlign w:val="center"/>
          </w:tcPr>
          <w:p w14:paraId="330049E6" w14:textId="77777777" w:rsidR="000F28FC" w:rsidRPr="000F28FC" w:rsidRDefault="000F28FC" w:rsidP="000F28FC">
            <w:pPr>
              <w:jc w:val="center"/>
              <w:rPr>
                <w:b/>
                <w:sz w:val="24"/>
                <w:szCs w:val="24"/>
              </w:rPr>
            </w:pPr>
            <w:r w:rsidRPr="000F28FC">
              <w:rPr>
                <w:b/>
                <w:sz w:val="24"/>
                <w:szCs w:val="24"/>
              </w:rPr>
              <w:t>Means of Assessment</w:t>
            </w:r>
          </w:p>
        </w:tc>
        <w:tc>
          <w:tcPr>
            <w:tcW w:w="1408" w:type="dxa"/>
            <w:tcBorders>
              <w:left w:val="single" w:sz="6" w:space="0" w:color="auto"/>
              <w:bottom w:val="thinThickSmallGap" w:sz="12" w:space="0" w:color="auto"/>
              <w:right w:val="single" w:sz="4" w:space="0" w:color="auto"/>
            </w:tcBorders>
            <w:vAlign w:val="center"/>
          </w:tcPr>
          <w:p w14:paraId="330049E7" w14:textId="77777777" w:rsidR="000F28FC" w:rsidRPr="000F28FC" w:rsidRDefault="000F28FC" w:rsidP="000F28FC">
            <w:pPr>
              <w:jc w:val="center"/>
              <w:rPr>
                <w:b/>
                <w:sz w:val="24"/>
                <w:szCs w:val="24"/>
              </w:rPr>
            </w:pPr>
            <w:r w:rsidRPr="000F28FC">
              <w:rPr>
                <w:b/>
                <w:sz w:val="24"/>
                <w:szCs w:val="24"/>
              </w:rPr>
              <w:t>Criteria for Success</w:t>
            </w:r>
          </w:p>
        </w:tc>
        <w:tc>
          <w:tcPr>
            <w:tcW w:w="1779" w:type="dxa"/>
            <w:tcBorders>
              <w:left w:val="single" w:sz="4" w:space="0" w:color="auto"/>
              <w:bottom w:val="thinThickSmallGap" w:sz="12" w:space="0" w:color="auto"/>
              <w:right w:val="single" w:sz="6" w:space="0" w:color="auto"/>
            </w:tcBorders>
            <w:vAlign w:val="center"/>
          </w:tcPr>
          <w:p w14:paraId="330049E8" w14:textId="77777777" w:rsidR="000F28FC" w:rsidRPr="000F28FC" w:rsidRDefault="000F28FC" w:rsidP="000F28FC">
            <w:pPr>
              <w:jc w:val="center"/>
              <w:rPr>
                <w:b/>
                <w:sz w:val="24"/>
                <w:szCs w:val="24"/>
              </w:rPr>
            </w:pPr>
            <w:r w:rsidRPr="000F28FC">
              <w:rPr>
                <w:b/>
                <w:sz w:val="24"/>
                <w:szCs w:val="24"/>
              </w:rPr>
              <w:t>Summary &amp; Analysis of Assessment Evidence</w:t>
            </w:r>
          </w:p>
        </w:tc>
        <w:tc>
          <w:tcPr>
            <w:tcW w:w="2646" w:type="dxa"/>
            <w:tcBorders>
              <w:left w:val="single" w:sz="6" w:space="0" w:color="auto"/>
              <w:bottom w:val="thinThickSmallGap" w:sz="12" w:space="0" w:color="auto"/>
            </w:tcBorders>
            <w:vAlign w:val="center"/>
          </w:tcPr>
          <w:p w14:paraId="330049E9" w14:textId="77777777" w:rsidR="000F28FC" w:rsidRPr="000F28FC" w:rsidRDefault="000F28FC" w:rsidP="000F28FC">
            <w:pPr>
              <w:jc w:val="center"/>
              <w:rPr>
                <w:b/>
                <w:sz w:val="24"/>
                <w:szCs w:val="24"/>
              </w:rPr>
            </w:pPr>
            <w:r w:rsidRPr="000F28FC">
              <w:rPr>
                <w:b/>
                <w:sz w:val="24"/>
                <w:szCs w:val="24"/>
              </w:rPr>
              <w:t>Use of Results</w:t>
            </w:r>
          </w:p>
        </w:tc>
      </w:tr>
      <w:tr w:rsidR="005C09AA" w:rsidRPr="000F28FC" w14:paraId="33004A02" w14:textId="77777777" w:rsidTr="000E3A74">
        <w:trPr>
          <w:trHeight w:val="2289"/>
        </w:trPr>
        <w:tc>
          <w:tcPr>
            <w:tcW w:w="2199" w:type="dxa"/>
            <w:vMerge w:val="restart"/>
            <w:tcBorders>
              <w:right w:val="single" w:sz="6" w:space="0" w:color="auto"/>
            </w:tcBorders>
          </w:tcPr>
          <w:p w14:paraId="330049EB" w14:textId="2AEFC208" w:rsidR="00CB22E5" w:rsidRPr="000F28FC" w:rsidRDefault="00CB22E5" w:rsidP="000F28FC">
            <w:pPr>
              <w:rPr>
                <w:rFonts w:cstheme="minorHAnsi"/>
              </w:rPr>
            </w:pPr>
            <w:r w:rsidRPr="000F28FC">
              <w:t xml:space="preserve">1. </w:t>
            </w:r>
            <w:r>
              <w:rPr>
                <w:rFonts w:cstheme="minorHAnsi"/>
              </w:rPr>
              <w:t>The student will i</w:t>
            </w:r>
            <w:r w:rsidRPr="000F28FC">
              <w:rPr>
                <w:rFonts w:cstheme="minorHAnsi"/>
              </w:rPr>
              <w:t xml:space="preserve">dentify </w:t>
            </w:r>
            <w:r w:rsidR="00F66BBC">
              <w:rPr>
                <w:rFonts w:cstheme="minorHAnsi"/>
              </w:rPr>
              <w:t xml:space="preserve">the goals of psychology. </w:t>
            </w:r>
          </w:p>
          <w:p w14:paraId="330049EC" w14:textId="77777777" w:rsidR="00CB22E5" w:rsidRPr="000F28FC" w:rsidRDefault="00CB22E5" w:rsidP="000F28FC">
            <w:pPr>
              <w:autoSpaceDE w:val="0"/>
              <w:autoSpaceDN w:val="0"/>
              <w:adjustRightInd w:val="0"/>
              <w:rPr>
                <w:rFonts w:ascii="Times New Roman" w:hAnsi="Times New Roman" w:cs="Times New Roman"/>
                <w:color w:val="000000"/>
                <w:sz w:val="23"/>
                <w:szCs w:val="23"/>
              </w:rPr>
            </w:pPr>
          </w:p>
          <w:p w14:paraId="330049ED" w14:textId="77777777" w:rsidR="00CB22E5" w:rsidRPr="000F28FC" w:rsidRDefault="00CB22E5" w:rsidP="000F28FC">
            <w:pPr>
              <w:autoSpaceDE w:val="0"/>
              <w:autoSpaceDN w:val="0"/>
              <w:adjustRightInd w:val="0"/>
              <w:rPr>
                <w:rFonts w:ascii="Times New Roman" w:hAnsi="Times New Roman" w:cs="Times New Roman"/>
                <w:color w:val="000000"/>
                <w:sz w:val="24"/>
                <w:szCs w:val="24"/>
              </w:rPr>
            </w:pPr>
          </w:p>
        </w:tc>
        <w:tc>
          <w:tcPr>
            <w:tcW w:w="1600" w:type="dxa"/>
            <w:vMerge w:val="restart"/>
            <w:tcBorders>
              <w:left w:val="single" w:sz="6" w:space="0" w:color="auto"/>
              <w:right w:val="single" w:sz="4" w:space="0" w:color="auto"/>
            </w:tcBorders>
          </w:tcPr>
          <w:p w14:paraId="330049EE" w14:textId="77777777" w:rsidR="00CB22E5" w:rsidRPr="000F28FC" w:rsidRDefault="00CB22E5" w:rsidP="000F28FC">
            <w:r w:rsidRPr="000F28FC">
              <w:t>Midterm and/or final exam embedded questions</w:t>
            </w:r>
            <w:r>
              <w:t>, or a separate survey</w:t>
            </w:r>
            <w:r w:rsidRPr="000F28FC">
              <w:t>.</w:t>
            </w:r>
          </w:p>
          <w:p w14:paraId="330049EF" w14:textId="77777777" w:rsidR="00CB22E5" w:rsidRPr="000F28FC" w:rsidRDefault="00CB22E5" w:rsidP="000F28FC"/>
        </w:tc>
        <w:tc>
          <w:tcPr>
            <w:tcW w:w="1408" w:type="dxa"/>
            <w:vMerge w:val="restart"/>
            <w:tcBorders>
              <w:left w:val="single" w:sz="6" w:space="0" w:color="auto"/>
              <w:right w:val="single" w:sz="4" w:space="0" w:color="auto"/>
            </w:tcBorders>
          </w:tcPr>
          <w:p w14:paraId="330049F0" w14:textId="77777777" w:rsidR="00CB22E5" w:rsidRPr="000F28FC" w:rsidRDefault="00CB22E5" w:rsidP="000F28FC">
            <w:r w:rsidRPr="000F28FC">
              <w:t>70% of students will correctly answer embedded questions.</w:t>
            </w:r>
          </w:p>
        </w:tc>
        <w:tc>
          <w:tcPr>
            <w:tcW w:w="1779" w:type="dxa"/>
            <w:tcBorders>
              <w:left w:val="single" w:sz="4" w:space="0" w:color="auto"/>
              <w:right w:val="single" w:sz="6" w:space="0" w:color="auto"/>
            </w:tcBorders>
          </w:tcPr>
          <w:p w14:paraId="330049F1" w14:textId="63840149" w:rsidR="00CB22E5" w:rsidRDefault="00CB22E5" w:rsidP="00CD4BA7">
            <w:pPr>
              <w:rPr>
                <w:b/>
                <w:sz w:val="20"/>
                <w:u w:val="single"/>
              </w:rPr>
            </w:pPr>
            <w:r>
              <w:rPr>
                <w:b/>
                <w:sz w:val="20"/>
                <w:u w:val="single"/>
              </w:rPr>
              <w:t>Fall 201</w:t>
            </w:r>
            <w:r w:rsidR="00F66BBC">
              <w:rPr>
                <w:b/>
                <w:sz w:val="20"/>
                <w:u w:val="single"/>
              </w:rPr>
              <w:t>6</w:t>
            </w:r>
          </w:p>
          <w:p w14:paraId="330049F2" w14:textId="77777777" w:rsidR="00CB22E5" w:rsidRDefault="00CB22E5" w:rsidP="00CD4BA7">
            <w:pPr>
              <w:rPr>
                <w:b/>
                <w:sz w:val="20"/>
                <w:u w:val="single"/>
              </w:rPr>
            </w:pPr>
          </w:p>
          <w:p w14:paraId="330049F3" w14:textId="77777777" w:rsidR="00CB22E5" w:rsidRDefault="00CB22E5" w:rsidP="00CD4BA7">
            <w:pPr>
              <w:rPr>
                <w:b/>
                <w:sz w:val="20"/>
                <w:u w:val="single"/>
              </w:rPr>
            </w:pPr>
            <w:r>
              <w:rPr>
                <w:b/>
                <w:sz w:val="20"/>
                <w:u w:val="single"/>
              </w:rPr>
              <w:t>College Summary</w:t>
            </w:r>
          </w:p>
          <w:p w14:paraId="330049F5" w14:textId="45D58286" w:rsidR="00CB22E5" w:rsidRDefault="00F66BBC" w:rsidP="00F66BBC">
            <w:pPr>
              <w:rPr>
                <w:b/>
                <w:sz w:val="20"/>
                <w:u w:val="single"/>
              </w:rPr>
            </w:pPr>
            <w:r>
              <w:rPr>
                <w:b/>
                <w:sz w:val="20"/>
                <w:u w:val="single"/>
              </w:rPr>
              <w:t>22</w:t>
            </w:r>
            <w:r w:rsidR="00CB22E5">
              <w:rPr>
                <w:b/>
                <w:sz w:val="20"/>
                <w:u w:val="single"/>
              </w:rPr>
              <w:t xml:space="preserve"> sections</w:t>
            </w:r>
          </w:p>
          <w:p w14:paraId="2AFD351C" w14:textId="1DDE5612" w:rsidR="00F66BBC" w:rsidRPr="00F66BBC" w:rsidRDefault="00F66BBC" w:rsidP="00F66BBC">
            <w:pPr>
              <w:rPr>
                <w:sz w:val="20"/>
              </w:rPr>
            </w:pPr>
            <w:r>
              <w:rPr>
                <w:sz w:val="20"/>
              </w:rPr>
              <w:t>421/</w:t>
            </w:r>
            <w:r w:rsidR="00BA18AC">
              <w:rPr>
                <w:sz w:val="20"/>
              </w:rPr>
              <w:t>632 = 67%</w:t>
            </w:r>
          </w:p>
          <w:p w14:paraId="330049F6" w14:textId="77777777" w:rsidR="00CB22E5" w:rsidRDefault="00CB22E5" w:rsidP="00CD4BA7">
            <w:pPr>
              <w:rPr>
                <w:b/>
                <w:sz w:val="20"/>
                <w:u w:val="single"/>
              </w:rPr>
            </w:pPr>
          </w:p>
          <w:p w14:paraId="330049F7" w14:textId="77777777" w:rsidR="00CB22E5" w:rsidRDefault="00CB22E5" w:rsidP="00CD4BA7">
            <w:pPr>
              <w:rPr>
                <w:b/>
                <w:sz w:val="20"/>
                <w:u w:val="single"/>
              </w:rPr>
            </w:pPr>
            <w:r>
              <w:rPr>
                <w:b/>
                <w:sz w:val="20"/>
                <w:u w:val="single"/>
              </w:rPr>
              <w:t>Campus Summary</w:t>
            </w:r>
          </w:p>
          <w:p w14:paraId="330049F8" w14:textId="41821D40" w:rsidR="00CB22E5" w:rsidRDefault="00CB22E5" w:rsidP="00CD4BA7">
            <w:pPr>
              <w:rPr>
                <w:sz w:val="20"/>
              </w:rPr>
            </w:pPr>
            <w:r>
              <w:rPr>
                <w:sz w:val="20"/>
                <w:u w:val="single"/>
              </w:rPr>
              <w:t>Jefferson</w:t>
            </w:r>
            <w:r>
              <w:rPr>
                <w:sz w:val="20"/>
              </w:rPr>
              <w:t xml:space="preserve">: </w:t>
            </w:r>
            <w:r w:rsidR="00F66BBC">
              <w:rPr>
                <w:sz w:val="20"/>
              </w:rPr>
              <w:t>10</w:t>
            </w:r>
            <w:r>
              <w:rPr>
                <w:sz w:val="20"/>
              </w:rPr>
              <w:t xml:space="preserve"> sections</w:t>
            </w:r>
          </w:p>
          <w:p w14:paraId="330049F9" w14:textId="2BF00ABB" w:rsidR="00CB22E5" w:rsidRDefault="00F66BBC" w:rsidP="00CD4BA7">
            <w:pPr>
              <w:rPr>
                <w:sz w:val="20"/>
              </w:rPr>
            </w:pPr>
            <w:r>
              <w:rPr>
                <w:sz w:val="20"/>
              </w:rPr>
              <w:t>156/251 = 77%</w:t>
            </w:r>
          </w:p>
          <w:p w14:paraId="330049FA" w14:textId="5BAE80A9" w:rsidR="00CB22E5" w:rsidRDefault="00CB22E5" w:rsidP="00CD4BA7">
            <w:pPr>
              <w:rPr>
                <w:sz w:val="20"/>
              </w:rPr>
            </w:pPr>
            <w:r>
              <w:rPr>
                <w:sz w:val="20"/>
                <w:u w:val="single"/>
              </w:rPr>
              <w:t>Shelby</w:t>
            </w:r>
            <w:r>
              <w:rPr>
                <w:sz w:val="20"/>
              </w:rPr>
              <w:t xml:space="preserve">: </w:t>
            </w:r>
            <w:r w:rsidR="00F66BBC">
              <w:rPr>
                <w:sz w:val="20"/>
              </w:rPr>
              <w:t>6</w:t>
            </w:r>
            <w:r>
              <w:rPr>
                <w:sz w:val="20"/>
              </w:rPr>
              <w:t xml:space="preserve"> sections</w:t>
            </w:r>
          </w:p>
          <w:p w14:paraId="330049FB" w14:textId="658E76D8" w:rsidR="00CB22E5" w:rsidRDefault="00F66BBC" w:rsidP="00CD4BA7">
            <w:pPr>
              <w:rPr>
                <w:sz w:val="20"/>
              </w:rPr>
            </w:pPr>
            <w:r>
              <w:rPr>
                <w:sz w:val="20"/>
              </w:rPr>
              <w:t>150/183 =</w:t>
            </w:r>
            <w:r w:rsidR="00CB22E5">
              <w:rPr>
                <w:sz w:val="20"/>
              </w:rPr>
              <w:t xml:space="preserve"> 8</w:t>
            </w:r>
            <w:r>
              <w:rPr>
                <w:sz w:val="20"/>
              </w:rPr>
              <w:t>2</w:t>
            </w:r>
            <w:r w:rsidR="00CB22E5">
              <w:rPr>
                <w:sz w:val="20"/>
              </w:rPr>
              <w:t>%</w:t>
            </w:r>
          </w:p>
          <w:p w14:paraId="330049FC" w14:textId="3D882608" w:rsidR="00CB22E5" w:rsidRDefault="00CB22E5" w:rsidP="00CD4BA7">
            <w:pPr>
              <w:rPr>
                <w:sz w:val="20"/>
              </w:rPr>
            </w:pPr>
            <w:r>
              <w:rPr>
                <w:sz w:val="20"/>
                <w:u w:val="single"/>
              </w:rPr>
              <w:t>Clanton</w:t>
            </w:r>
            <w:r>
              <w:rPr>
                <w:sz w:val="20"/>
              </w:rPr>
              <w:t xml:space="preserve">: </w:t>
            </w:r>
            <w:r w:rsidR="00F66BBC">
              <w:rPr>
                <w:sz w:val="20"/>
              </w:rPr>
              <w:t>4</w:t>
            </w:r>
            <w:r>
              <w:rPr>
                <w:sz w:val="20"/>
              </w:rPr>
              <w:t xml:space="preserve"> sections</w:t>
            </w:r>
          </w:p>
          <w:p w14:paraId="330049FD" w14:textId="1F701E1E" w:rsidR="00CB22E5" w:rsidRDefault="00F66BBC" w:rsidP="00CD4BA7">
            <w:pPr>
              <w:rPr>
                <w:sz w:val="20"/>
              </w:rPr>
            </w:pPr>
            <w:r>
              <w:rPr>
                <w:sz w:val="20"/>
              </w:rPr>
              <w:t>100/124 = 81</w:t>
            </w:r>
            <w:r w:rsidR="00CB22E5">
              <w:rPr>
                <w:sz w:val="20"/>
              </w:rPr>
              <w:t>%</w:t>
            </w:r>
          </w:p>
          <w:p w14:paraId="4DB673E8" w14:textId="77777777" w:rsidR="00CB22E5" w:rsidRDefault="00F66BBC" w:rsidP="00CD4BA7">
            <w:pPr>
              <w:rPr>
                <w:sz w:val="20"/>
              </w:rPr>
            </w:pPr>
            <w:r>
              <w:rPr>
                <w:sz w:val="20"/>
                <w:u w:val="single"/>
              </w:rPr>
              <w:t>Pell City</w:t>
            </w:r>
            <w:r>
              <w:rPr>
                <w:sz w:val="20"/>
              </w:rPr>
              <w:t xml:space="preserve"> 2 sections</w:t>
            </w:r>
          </w:p>
          <w:p w14:paraId="330049FF" w14:textId="4160F034" w:rsidR="00F66BBC" w:rsidRPr="00F66BBC" w:rsidRDefault="00F66BBC" w:rsidP="00CD4BA7">
            <w:pPr>
              <w:rPr>
                <w:sz w:val="20"/>
              </w:rPr>
            </w:pPr>
            <w:r>
              <w:rPr>
                <w:sz w:val="20"/>
              </w:rPr>
              <w:t>15/74 = 20%</w:t>
            </w:r>
          </w:p>
        </w:tc>
        <w:tc>
          <w:tcPr>
            <w:tcW w:w="2646" w:type="dxa"/>
            <w:vMerge w:val="restart"/>
            <w:tcBorders>
              <w:left w:val="single" w:sz="6" w:space="0" w:color="auto"/>
            </w:tcBorders>
          </w:tcPr>
          <w:p w14:paraId="10CB550C" w14:textId="77777777" w:rsidR="00CB22E5" w:rsidRDefault="001E380C" w:rsidP="00F66BBC">
            <w:pPr>
              <w:rPr>
                <w:sz w:val="20"/>
              </w:rPr>
            </w:pPr>
            <w:r w:rsidRPr="001E380C">
              <w:rPr>
                <w:sz w:val="20"/>
              </w:rPr>
              <w:t>Overall</w:t>
            </w:r>
            <w:r>
              <w:rPr>
                <w:sz w:val="20"/>
              </w:rPr>
              <w:t xml:space="preserve">, the objective was met for the year; however, individual campuses had lower numbers for Objective 1. </w:t>
            </w:r>
            <w:r w:rsidR="005C09AA">
              <w:rPr>
                <w:sz w:val="20"/>
              </w:rPr>
              <w:t xml:space="preserve">Some concern that attendance issues prevented students from learning the material. To encourage better attendance, faculty will now request individual meetings with students when 3 classes are missed. Faculty will also continue to encourage students to gather contact information from other students to obtain lecture notes. </w:t>
            </w:r>
          </w:p>
          <w:p w14:paraId="25E7590F" w14:textId="77777777" w:rsidR="005C09AA" w:rsidRDefault="005C09AA" w:rsidP="00F66BBC">
            <w:pPr>
              <w:rPr>
                <w:sz w:val="20"/>
              </w:rPr>
            </w:pPr>
          </w:p>
          <w:p w14:paraId="33004A01" w14:textId="5CE432C4" w:rsidR="005C09AA" w:rsidRPr="005C09AA" w:rsidRDefault="005C09AA" w:rsidP="00F66BBC">
            <w:pPr>
              <w:rPr>
                <w:sz w:val="20"/>
                <w:highlight w:val="yellow"/>
              </w:rPr>
            </w:pPr>
            <w:r>
              <w:rPr>
                <w:sz w:val="20"/>
              </w:rPr>
              <w:t xml:space="preserve">Instructors also posited that confusion existed between the terms </w:t>
            </w:r>
            <w:r>
              <w:rPr>
                <w:i/>
                <w:sz w:val="20"/>
              </w:rPr>
              <w:t xml:space="preserve">description </w:t>
            </w:r>
            <w:r>
              <w:rPr>
                <w:sz w:val="20"/>
              </w:rPr>
              <w:t xml:space="preserve">and </w:t>
            </w:r>
            <w:r>
              <w:rPr>
                <w:i/>
                <w:sz w:val="20"/>
              </w:rPr>
              <w:t>explanation</w:t>
            </w:r>
            <w:r>
              <w:rPr>
                <w:sz w:val="20"/>
              </w:rPr>
              <w:t xml:space="preserve">. An effort to directly address the difference between these terms will be given extra attention by faculty, who plan to use more practical examples of these goals. Faculty will also use additional psychological journal reports to provide practice and practical examples of the goals of psychology. </w:t>
            </w:r>
          </w:p>
        </w:tc>
      </w:tr>
      <w:tr w:rsidR="005C09AA" w:rsidRPr="000F28FC" w14:paraId="33004A17" w14:textId="77777777" w:rsidTr="000E3A74">
        <w:trPr>
          <w:trHeight w:val="2828"/>
        </w:trPr>
        <w:tc>
          <w:tcPr>
            <w:tcW w:w="2199" w:type="dxa"/>
            <w:vMerge/>
            <w:tcBorders>
              <w:right w:val="single" w:sz="6" w:space="0" w:color="auto"/>
            </w:tcBorders>
          </w:tcPr>
          <w:p w14:paraId="33004A03" w14:textId="77777777" w:rsidR="00CB22E5" w:rsidRPr="000F28FC" w:rsidRDefault="00CB22E5" w:rsidP="000F28FC"/>
        </w:tc>
        <w:tc>
          <w:tcPr>
            <w:tcW w:w="1600" w:type="dxa"/>
            <w:vMerge/>
            <w:tcBorders>
              <w:left w:val="single" w:sz="6" w:space="0" w:color="auto"/>
              <w:right w:val="single" w:sz="4" w:space="0" w:color="auto"/>
            </w:tcBorders>
          </w:tcPr>
          <w:p w14:paraId="33004A04" w14:textId="77777777" w:rsidR="00CB22E5" w:rsidRPr="000F28FC" w:rsidRDefault="00CB22E5" w:rsidP="000F28FC"/>
        </w:tc>
        <w:tc>
          <w:tcPr>
            <w:tcW w:w="1408" w:type="dxa"/>
            <w:vMerge/>
            <w:tcBorders>
              <w:left w:val="single" w:sz="6" w:space="0" w:color="auto"/>
              <w:right w:val="single" w:sz="4" w:space="0" w:color="auto"/>
            </w:tcBorders>
          </w:tcPr>
          <w:p w14:paraId="33004A05" w14:textId="77777777" w:rsidR="00CB22E5" w:rsidRPr="000F28FC" w:rsidRDefault="00CB22E5" w:rsidP="000F28FC"/>
        </w:tc>
        <w:tc>
          <w:tcPr>
            <w:tcW w:w="1779" w:type="dxa"/>
            <w:tcBorders>
              <w:left w:val="single" w:sz="4" w:space="0" w:color="auto"/>
              <w:right w:val="single" w:sz="6" w:space="0" w:color="auto"/>
            </w:tcBorders>
          </w:tcPr>
          <w:p w14:paraId="33004A06" w14:textId="77777777" w:rsidR="00CB22E5" w:rsidRDefault="00CB22E5" w:rsidP="0040414D">
            <w:pPr>
              <w:rPr>
                <w:b/>
                <w:sz w:val="20"/>
                <w:u w:val="single"/>
              </w:rPr>
            </w:pPr>
            <w:r>
              <w:rPr>
                <w:b/>
                <w:sz w:val="20"/>
                <w:u w:val="single"/>
              </w:rPr>
              <w:t>Spring 2016</w:t>
            </w:r>
          </w:p>
          <w:p w14:paraId="33004A07" w14:textId="77777777" w:rsidR="00CB22E5" w:rsidRDefault="00CB22E5" w:rsidP="0040414D">
            <w:pPr>
              <w:rPr>
                <w:b/>
                <w:sz w:val="20"/>
                <w:u w:val="single"/>
              </w:rPr>
            </w:pPr>
          </w:p>
          <w:p w14:paraId="33004A08" w14:textId="77777777" w:rsidR="00CB22E5" w:rsidRDefault="00CB22E5" w:rsidP="0040414D">
            <w:pPr>
              <w:rPr>
                <w:b/>
                <w:sz w:val="20"/>
                <w:u w:val="single"/>
              </w:rPr>
            </w:pPr>
            <w:r>
              <w:rPr>
                <w:b/>
                <w:sz w:val="20"/>
                <w:u w:val="single"/>
              </w:rPr>
              <w:t>College Summary</w:t>
            </w:r>
          </w:p>
          <w:p w14:paraId="33004A0A" w14:textId="4F351A6B" w:rsidR="00CB22E5" w:rsidRDefault="008E05DE" w:rsidP="00BA18AC">
            <w:pPr>
              <w:rPr>
                <w:b/>
                <w:sz w:val="20"/>
                <w:u w:val="single"/>
              </w:rPr>
            </w:pPr>
            <w:r>
              <w:rPr>
                <w:b/>
                <w:sz w:val="20"/>
                <w:u w:val="single"/>
              </w:rPr>
              <w:t>17</w:t>
            </w:r>
            <w:r w:rsidR="00CB22E5">
              <w:rPr>
                <w:b/>
                <w:sz w:val="20"/>
                <w:u w:val="single"/>
              </w:rPr>
              <w:t xml:space="preserve"> sections</w:t>
            </w:r>
          </w:p>
          <w:p w14:paraId="0DDA14A3" w14:textId="4CC20F43" w:rsidR="00562765" w:rsidRPr="00562765" w:rsidRDefault="00562765" w:rsidP="00BA18AC">
            <w:pPr>
              <w:rPr>
                <w:sz w:val="20"/>
              </w:rPr>
            </w:pPr>
            <w:r>
              <w:rPr>
                <w:sz w:val="20"/>
              </w:rPr>
              <w:t>215/408 = 53%</w:t>
            </w:r>
          </w:p>
          <w:p w14:paraId="33004A0B" w14:textId="77777777" w:rsidR="00CB22E5" w:rsidRDefault="00CB22E5" w:rsidP="0040414D">
            <w:pPr>
              <w:rPr>
                <w:b/>
                <w:sz w:val="20"/>
                <w:u w:val="single"/>
              </w:rPr>
            </w:pPr>
          </w:p>
          <w:p w14:paraId="33004A0C" w14:textId="77777777" w:rsidR="00CB22E5" w:rsidRDefault="00CB22E5" w:rsidP="0040414D">
            <w:pPr>
              <w:rPr>
                <w:b/>
                <w:sz w:val="20"/>
                <w:u w:val="single"/>
              </w:rPr>
            </w:pPr>
            <w:r>
              <w:rPr>
                <w:b/>
                <w:sz w:val="20"/>
                <w:u w:val="single"/>
              </w:rPr>
              <w:t>Campus Summary</w:t>
            </w:r>
          </w:p>
          <w:p w14:paraId="33004A0D" w14:textId="20BCA90C" w:rsidR="00CB22E5" w:rsidRDefault="00CB22E5" w:rsidP="0040414D">
            <w:pPr>
              <w:rPr>
                <w:sz w:val="20"/>
              </w:rPr>
            </w:pPr>
            <w:r>
              <w:rPr>
                <w:sz w:val="20"/>
                <w:u w:val="single"/>
              </w:rPr>
              <w:t>Jefferson</w:t>
            </w:r>
            <w:r>
              <w:rPr>
                <w:sz w:val="20"/>
              </w:rPr>
              <w:t xml:space="preserve">: </w:t>
            </w:r>
            <w:r w:rsidR="00BA18AC">
              <w:rPr>
                <w:sz w:val="20"/>
              </w:rPr>
              <w:t>7</w:t>
            </w:r>
            <w:r>
              <w:rPr>
                <w:sz w:val="20"/>
              </w:rPr>
              <w:t xml:space="preserve"> sections</w:t>
            </w:r>
          </w:p>
          <w:p w14:paraId="33004A0E" w14:textId="0D9C42FA" w:rsidR="00CB22E5" w:rsidRDefault="00BA18AC" w:rsidP="0040414D">
            <w:pPr>
              <w:rPr>
                <w:sz w:val="20"/>
              </w:rPr>
            </w:pPr>
            <w:r>
              <w:rPr>
                <w:sz w:val="20"/>
              </w:rPr>
              <w:t>103/180 = 57</w:t>
            </w:r>
            <w:r w:rsidR="00CB22E5">
              <w:rPr>
                <w:sz w:val="20"/>
              </w:rPr>
              <w:t>%</w:t>
            </w:r>
          </w:p>
          <w:p w14:paraId="33004A0F" w14:textId="698F2F59" w:rsidR="00CB22E5" w:rsidRDefault="00CB22E5" w:rsidP="0040414D">
            <w:pPr>
              <w:rPr>
                <w:sz w:val="20"/>
              </w:rPr>
            </w:pPr>
            <w:r>
              <w:rPr>
                <w:sz w:val="20"/>
                <w:u w:val="single"/>
              </w:rPr>
              <w:t>Shelby</w:t>
            </w:r>
            <w:r>
              <w:rPr>
                <w:sz w:val="20"/>
              </w:rPr>
              <w:t xml:space="preserve">: </w:t>
            </w:r>
            <w:r w:rsidR="00BA18AC">
              <w:rPr>
                <w:sz w:val="20"/>
              </w:rPr>
              <w:t>4</w:t>
            </w:r>
            <w:r>
              <w:rPr>
                <w:sz w:val="20"/>
              </w:rPr>
              <w:t xml:space="preserve"> sections</w:t>
            </w:r>
          </w:p>
          <w:p w14:paraId="33004A10" w14:textId="3C242D94" w:rsidR="00CB22E5" w:rsidRDefault="00BA18AC" w:rsidP="0040414D">
            <w:pPr>
              <w:rPr>
                <w:sz w:val="20"/>
              </w:rPr>
            </w:pPr>
            <w:r>
              <w:rPr>
                <w:sz w:val="20"/>
              </w:rPr>
              <w:t>28/73</w:t>
            </w:r>
            <w:r w:rsidR="00CB22E5">
              <w:rPr>
                <w:sz w:val="20"/>
              </w:rPr>
              <w:t xml:space="preserve"> = </w:t>
            </w:r>
            <w:r>
              <w:rPr>
                <w:sz w:val="20"/>
              </w:rPr>
              <w:t>38</w:t>
            </w:r>
            <w:r w:rsidR="00CB22E5">
              <w:rPr>
                <w:sz w:val="20"/>
              </w:rPr>
              <w:t>%</w:t>
            </w:r>
          </w:p>
          <w:p w14:paraId="33004A11" w14:textId="77777777" w:rsidR="00CB22E5" w:rsidRDefault="00CB22E5" w:rsidP="0040414D">
            <w:pPr>
              <w:rPr>
                <w:sz w:val="20"/>
              </w:rPr>
            </w:pPr>
            <w:r>
              <w:rPr>
                <w:sz w:val="20"/>
                <w:u w:val="single"/>
              </w:rPr>
              <w:t>Pell City</w:t>
            </w:r>
            <w:r>
              <w:rPr>
                <w:sz w:val="20"/>
              </w:rPr>
              <w:t>: 2 sections</w:t>
            </w:r>
          </w:p>
          <w:p w14:paraId="33004A12" w14:textId="24639085" w:rsidR="00CB22E5" w:rsidRDefault="00F66BBC" w:rsidP="0040414D">
            <w:pPr>
              <w:rPr>
                <w:sz w:val="20"/>
              </w:rPr>
            </w:pPr>
            <w:r>
              <w:rPr>
                <w:sz w:val="20"/>
              </w:rPr>
              <w:t>15/</w:t>
            </w:r>
            <w:r w:rsidR="00BA18AC">
              <w:rPr>
                <w:sz w:val="20"/>
              </w:rPr>
              <w:t>42</w:t>
            </w:r>
            <w:r w:rsidR="00CB22E5">
              <w:rPr>
                <w:sz w:val="20"/>
              </w:rPr>
              <w:t xml:space="preserve"> = </w:t>
            </w:r>
            <w:r w:rsidR="00BA18AC">
              <w:rPr>
                <w:sz w:val="20"/>
              </w:rPr>
              <w:t>36</w:t>
            </w:r>
            <w:r w:rsidR="00CB22E5">
              <w:rPr>
                <w:sz w:val="20"/>
              </w:rPr>
              <w:t>%</w:t>
            </w:r>
          </w:p>
          <w:p w14:paraId="1009F397" w14:textId="77777777" w:rsidR="00CB22E5" w:rsidRDefault="00BA18AC" w:rsidP="00BA18AC">
            <w:pPr>
              <w:rPr>
                <w:sz w:val="20"/>
              </w:rPr>
            </w:pPr>
            <w:r>
              <w:rPr>
                <w:sz w:val="20"/>
                <w:u w:val="single"/>
              </w:rPr>
              <w:t>Clanton</w:t>
            </w:r>
            <w:r>
              <w:rPr>
                <w:sz w:val="20"/>
              </w:rPr>
              <w:t>: 4 sections</w:t>
            </w:r>
          </w:p>
          <w:p w14:paraId="33004A15" w14:textId="552B4643" w:rsidR="00BA18AC" w:rsidRPr="00BA18AC" w:rsidRDefault="00BA18AC" w:rsidP="00BA18AC">
            <w:pPr>
              <w:rPr>
                <w:sz w:val="20"/>
              </w:rPr>
            </w:pPr>
            <w:r>
              <w:rPr>
                <w:sz w:val="20"/>
              </w:rPr>
              <w:t>69/113 = 61%</w:t>
            </w:r>
          </w:p>
        </w:tc>
        <w:tc>
          <w:tcPr>
            <w:tcW w:w="2646" w:type="dxa"/>
            <w:vMerge/>
            <w:tcBorders>
              <w:left w:val="single" w:sz="6" w:space="0" w:color="auto"/>
            </w:tcBorders>
          </w:tcPr>
          <w:p w14:paraId="33004A16" w14:textId="77777777" w:rsidR="00CB22E5" w:rsidRPr="00FC0034" w:rsidRDefault="00CB22E5" w:rsidP="000F28FC">
            <w:pPr>
              <w:rPr>
                <w:highlight w:val="yellow"/>
              </w:rPr>
            </w:pPr>
          </w:p>
        </w:tc>
      </w:tr>
      <w:tr w:rsidR="005C09AA" w:rsidRPr="000F28FC" w14:paraId="33004A2F" w14:textId="77777777" w:rsidTr="000E3A74">
        <w:trPr>
          <w:trHeight w:val="4305"/>
        </w:trPr>
        <w:tc>
          <w:tcPr>
            <w:tcW w:w="2199" w:type="dxa"/>
            <w:vMerge/>
            <w:tcBorders>
              <w:right w:val="single" w:sz="6" w:space="0" w:color="auto"/>
            </w:tcBorders>
          </w:tcPr>
          <w:p w14:paraId="33004A18" w14:textId="77777777" w:rsidR="00037A78" w:rsidRPr="000F28FC" w:rsidRDefault="00037A78" w:rsidP="000F28FC"/>
        </w:tc>
        <w:tc>
          <w:tcPr>
            <w:tcW w:w="1600" w:type="dxa"/>
            <w:vMerge/>
            <w:tcBorders>
              <w:left w:val="single" w:sz="6" w:space="0" w:color="auto"/>
              <w:right w:val="single" w:sz="4" w:space="0" w:color="auto"/>
            </w:tcBorders>
          </w:tcPr>
          <w:p w14:paraId="33004A19" w14:textId="77777777" w:rsidR="00037A78" w:rsidRPr="000F28FC" w:rsidRDefault="00037A78" w:rsidP="000F28FC"/>
        </w:tc>
        <w:tc>
          <w:tcPr>
            <w:tcW w:w="1408" w:type="dxa"/>
            <w:vMerge/>
            <w:tcBorders>
              <w:left w:val="single" w:sz="6" w:space="0" w:color="auto"/>
              <w:right w:val="single" w:sz="4" w:space="0" w:color="auto"/>
            </w:tcBorders>
          </w:tcPr>
          <w:p w14:paraId="33004A1A" w14:textId="77777777" w:rsidR="00037A78" w:rsidRPr="000F28FC" w:rsidRDefault="00037A78" w:rsidP="000F28FC"/>
        </w:tc>
        <w:tc>
          <w:tcPr>
            <w:tcW w:w="1779" w:type="dxa"/>
            <w:tcBorders>
              <w:left w:val="single" w:sz="4" w:space="0" w:color="auto"/>
              <w:right w:val="single" w:sz="6" w:space="0" w:color="auto"/>
            </w:tcBorders>
          </w:tcPr>
          <w:p w14:paraId="33004A1B" w14:textId="17C81A77" w:rsidR="00037A78" w:rsidRDefault="00037A78" w:rsidP="0040414D">
            <w:pPr>
              <w:rPr>
                <w:b/>
                <w:sz w:val="20"/>
                <w:u w:val="single"/>
              </w:rPr>
            </w:pPr>
            <w:r>
              <w:rPr>
                <w:b/>
                <w:sz w:val="20"/>
                <w:u w:val="single"/>
              </w:rPr>
              <w:t>201</w:t>
            </w:r>
            <w:r w:rsidR="00562765">
              <w:rPr>
                <w:b/>
                <w:sz w:val="20"/>
                <w:u w:val="single"/>
              </w:rPr>
              <w:t>6</w:t>
            </w:r>
            <w:r>
              <w:rPr>
                <w:b/>
                <w:sz w:val="20"/>
                <w:u w:val="single"/>
              </w:rPr>
              <w:t>-201</w:t>
            </w:r>
            <w:r w:rsidR="00562765">
              <w:rPr>
                <w:b/>
                <w:sz w:val="20"/>
                <w:u w:val="single"/>
              </w:rPr>
              <w:t>7</w:t>
            </w:r>
            <w:r>
              <w:rPr>
                <w:b/>
                <w:sz w:val="20"/>
                <w:u w:val="single"/>
              </w:rPr>
              <w:t xml:space="preserve"> Academic year</w:t>
            </w:r>
          </w:p>
          <w:p w14:paraId="33004A1C" w14:textId="77777777" w:rsidR="00037A78" w:rsidRDefault="00037A78" w:rsidP="0040414D">
            <w:pPr>
              <w:rPr>
                <w:b/>
                <w:sz w:val="20"/>
                <w:u w:val="single"/>
              </w:rPr>
            </w:pPr>
          </w:p>
          <w:p w14:paraId="33004A1D" w14:textId="77777777" w:rsidR="00037A78" w:rsidRDefault="00037A78" w:rsidP="0040414D">
            <w:pPr>
              <w:rPr>
                <w:b/>
                <w:sz w:val="20"/>
                <w:u w:val="single"/>
              </w:rPr>
            </w:pPr>
            <w:r>
              <w:rPr>
                <w:b/>
                <w:sz w:val="20"/>
                <w:u w:val="single"/>
              </w:rPr>
              <w:t>College Summary</w:t>
            </w:r>
          </w:p>
          <w:p w14:paraId="33004A1F" w14:textId="38866108" w:rsidR="00037A78" w:rsidRDefault="008E05DE" w:rsidP="00562765">
            <w:pPr>
              <w:rPr>
                <w:b/>
                <w:sz w:val="20"/>
                <w:u w:val="single"/>
              </w:rPr>
            </w:pPr>
            <w:r>
              <w:rPr>
                <w:b/>
                <w:sz w:val="20"/>
                <w:u w:val="single"/>
              </w:rPr>
              <w:t>39</w:t>
            </w:r>
            <w:r w:rsidR="00037A78">
              <w:rPr>
                <w:b/>
                <w:sz w:val="20"/>
                <w:u w:val="single"/>
              </w:rPr>
              <w:t xml:space="preserve"> sections</w:t>
            </w:r>
          </w:p>
          <w:p w14:paraId="33004A20" w14:textId="430E7E1D" w:rsidR="00037A78" w:rsidRPr="00A95ECA" w:rsidRDefault="00A95ECA" w:rsidP="0040414D">
            <w:pPr>
              <w:rPr>
                <w:sz w:val="20"/>
              </w:rPr>
            </w:pPr>
            <w:r w:rsidRPr="00A95ECA">
              <w:rPr>
                <w:sz w:val="20"/>
              </w:rPr>
              <w:t>768/1</w:t>
            </w:r>
            <w:r w:rsidR="002D77CF">
              <w:rPr>
                <w:sz w:val="20"/>
              </w:rPr>
              <w:t>040</w:t>
            </w:r>
            <w:r w:rsidRPr="00A95ECA">
              <w:rPr>
                <w:sz w:val="20"/>
              </w:rPr>
              <w:t xml:space="preserve"> = </w:t>
            </w:r>
            <w:r w:rsidR="002D77CF">
              <w:rPr>
                <w:sz w:val="20"/>
              </w:rPr>
              <w:t>74</w:t>
            </w:r>
            <w:r w:rsidRPr="00A95ECA">
              <w:rPr>
                <w:sz w:val="20"/>
              </w:rPr>
              <w:t>%</w:t>
            </w:r>
          </w:p>
          <w:p w14:paraId="396E01C2" w14:textId="77777777" w:rsidR="00A95ECA" w:rsidRDefault="00A95ECA" w:rsidP="0040414D">
            <w:pPr>
              <w:rPr>
                <w:b/>
                <w:sz w:val="20"/>
                <w:u w:val="single"/>
              </w:rPr>
            </w:pPr>
          </w:p>
          <w:p w14:paraId="33004A21" w14:textId="77777777" w:rsidR="00037A78" w:rsidRDefault="00037A78" w:rsidP="0040414D">
            <w:pPr>
              <w:rPr>
                <w:b/>
                <w:sz w:val="20"/>
                <w:u w:val="single"/>
              </w:rPr>
            </w:pPr>
            <w:r>
              <w:rPr>
                <w:b/>
                <w:sz w:val="20"/>
                <w:u w:val="single"/>
              </w:rPr>
              <w:t>Campus Summary</w:t>
            </w:r>
          </w:p>
          <w:p w14:paraId="33004A22" w14:textId="1D78DCEA" w:rsidR="00037A78" w:rsidRDefault="00037A78" w:rsidP="0040414D">
            <w:pPr>
              <w:rPr>
                <w:sz w:val="20"/>
              </w:rPr>
            </w:pPr>
            <w:r w:rsidRPr="00CB22E5">
              <w:rPr>
                <w:sz w:val="20"/>
                <w:u w:val="single"/>
              </w:rPr>
              <w:t>Jefferson</w:t>
            </w:r>
            <w:r w:rsidRPr="00CB22E5">
              <w:rPr>
                <w:sz w:val="20"/>
              </w:rPr>
              <w:t xml:space="preserve">: </w:t>
            </w:r>
            <w:r w:rsidR="00562765">
              <w:rPr>
                <w:sz w:val="20"/>
              </w:rPr>
              <w:t>1</w:t>
            </w:r>
            <w:r w:rsidRPr="00CB22E5">
              <w:rPr>
                <w:sz w:val="20"/>
              </w:rPr>
              <w:t>7 sections</w:t>
            </w:r>
          </w:p>
          <w:p w14:paraId="33004A23" w14:textId="41E57FD8" w:rsidR="00037A78" w:rsidRDefault="00562765" w:rsidP="0040414D">
            <w:pPr>
              <w:rPr>
                <w:sz w:val="20"/>
              </w:rPr>
            </w:pPr>
            <w:r>
              <w:rPr>
                <w:sz w:val="20"/>
              </w:rPr>
              <w:t>259/431 = 60</w:t>
            </w:r>
            <w:r w:rsidR="00037A78">
              <w:rPr>
                <w:sz w:val="20"/>
              </w:rPr>
              <w:t>%</w:t>
            </w:r>
          </w:p>
          <w:p w14:paraId="33004A24" w14:textId="7DDF0935" w:rsidR="00037A78" w:rsidRDefault="00037A78" w:rsidP="0040414D">
            <w:pPr>
              <w:rPr>
                <w:sz w:val="20"/>
              </w:rPr>
            </w:pPr>
            <w:r>
              <w:rPr>
                <w:sz w:val="20"/>
                <w:u w:val="single"/>
              </w:rPr>
              <w:t>Shelby</w:t>
            </w:r>
            <w:r>
              <w:rPr>
                <w:sz w:val="20"/>
              </w:rPr>
              <w:t>: 1</w:t>
            </w:r>
            <w:r w:rsidR="00562765">
              <w:rPr>
                <w:sz w:val="20"/>
              </w:rPr>
              <w:t>0</w:t>
            </w:r>
            <w:r>
              <w:rPr>
                <w:sz w:val="20"/>
              </w:rPr>
              <w:t xml:space="preserve"> sections</w:t>
            </w:r>
          </w:p>
          <w:p w14:paraId="33004A25" w14:textId="578A04C6" w:rsidR="00037A78" w:rsidRDefault="00037A78" w:rsidP="0040414D">
            <w:pPr>
              <w:rPr>
                <w:sz w:val="20"/>
              </w:rPr>
            </w:pPr>
            <w:r>
              <w:rPr>
                <w:sz w:val="20"/>
              </w:rPr>
              <w:t>310/</w:t>
            </w:r>
            <w:r w:rsidR="00A95ECA">
              <w:rPr>
                <w:sz w:val="20"/>
              </w:rPr>
              <w:t>256</w:t>
            </w:r>
            <w:r>
              <w:rPr>
                <w:sz w:val="20"/>
              </w:rPr>
              <w:t xml:space="preserve"> = 93%</w:t>
            </w:r>
          </w:p>
          <w:p w14:paraId="33004A26" w14:textId="3156F756" w:rsidR="00037A78" w:rsidRDefault="00037A78" w:rsidP="00CB22E5">
            <w:pPr>
              <w:rPr>
                <w:sz w:val="20"/>
              </w:rPr>
            </w:pPr>
            <w:r>
              <w:rPr>
                <w:sz w:val="20"/>
                <w:u w:val="single"/>
              </w:rPr>
              <w:t>Pell City</w:t>
            </w:r>
            <w:r>
              <w:rPr>
                <w:sz w:val="20"/>
              </w:rPr>
              <w:t xml:space="preserve">: </w:t>
            </w:r>
            <w:r w:rsidR="00A95ECA">
              <w:rPr>
                <w:sz w:val="20"/>
              </w:rPr>
              <w:t>4</w:t>
            </w:r>
            <w:r>
              <w:rPr>
                <w:sz w:val="20"/>
              </w:rPr>
              <w:t xml:space="preserve"> sections</w:t>
            </w:r>
          </w:p>
          <w:p w14:paraId="33004A27" w14:textId="193A7C05" w:rsidR="00037A78" w:rsidRDefault="008E05DE" w:rsidP="00CB22E5">
            <w:pPr>
              <w:rPr>
                <w:sz w:val="20"/>
              </w:rPr>
            </w:pPr>
            <w:r>
              <w:rPr>
                <w:sz w:val="20"/>
              </w:rPr>
              <w:t>30/116 = 26</w:t>
            </w:r>
            <w:r w:rsidR="00037A78">
              <w:rPr>
                <w:sz w:val="20"/>
              </w:rPr>
              <w:t>%</w:t>
            </w:r>
          </w:p>
          <w:p w14:paraId="33004A28" w14:textId="161D9EB0" w:rsidR="00037A78" w:rsidRDefault="00037A78" w:rsidP="00CB22E5">
            <w:pPr>
              <w:rPr>
                <w:sz w:val="20"/>
              </w:rPr>
            </w:pPr>
            <w:r>
              <w:rPr>
                <w:sz w:val="20"/>
                <w:u w:val="single"/>
              </w:rPr>
              <w:t>Clanton</w:t>
            </w:r>
            <w:r>
              <w:rPr>
                <w:sz w:val="20"/>
              </w:rPr>
              <w:t xml:space="preserve">: </w:t>
            </w:r>
            <w:r w:rsidR="008E05DE">
              <w:rPr>
                <w:sz w:val="20"/>
              </w:rPr>
              <w:t>8</w:t>
            </w:r>
            <w:r>
              <w:rPr>
                <w:sz w:val="20"/>
              </w:rPr>
              <w:t xml:space="preserve"> sections</w:t>
            </w:r>
          </w:p>
          <w:p w14:paraId="33004A29" w14:textId="2C4EDC62" w:rsidR="00037A78" w:rsidRDefault="008E05DE" w:rsidP="00CB22E5">
            <w:pPr>
              <w:rPr>
                <w:sz w:val="20"/>
              </w:rPr>
            </w:pPr>
            <w:r>
              <w:rPr>
                <w:sz w:val="20"/>
              </w:rPr>
              <w:t>169/237 = 71</w:t>
            </w:r>
            <w:r w:rsidR="00037A78">
              <w:rPr>
                <w:sz w:val="20"/>
              </w:rPr>
              <w:t>%</w:t>
            </w:r>
          </w:p>
          <w:p w14:paraId="33004A2C" w14:textId="77777777" w:rsidR="00037A78" w:rsidRDefault="00037A78" w:rsidP="0040414D">
            <w:pPr>
              <w:rPr>
                <w:sz w:val="20"/>
              </w:rPr>
            </w:pPr>
          </w:p>
          <w:p w14:paraId="33004A2D" w14:textId="77777777" w:rsidR="00037A78" w:rsidRPr="00CB22E5" w:rsidRDefault="00037A78" w:rsidP="0040414D">
            <w:pPr>
              <w:rPr>
                <w:sz w:val="20"/>
              </w:rPr>
            </w:pPr>
          </w:p>
        </w:tc>
        <w:tc>
          <w:tcPr>
            <w:tcW w:w="2646" w:type="dxa"/>
            <w:vMerge/>
            <w:tcBorders>
              <w:left w:val="single" w:sz="6" w:space="0" w:color="auto"/>
            </w:tcBorders>
          </w:tcPr>
          <w:p w14:paraId="33004A2E" w14:textId="77777777" w:rsidR="00037A78" w:rsidRPr="00FC0034" w:rsidRDefault="00037A78" w:rsidP="000F28FC">
            <w:pPr>
              <w:rPr>
                <w:highlight w:val="yellow"/>
              </w:rPr>
            </w:pPr>
          </w:p>
        </w:tc>
      </w:tr>
      <w:tr w:rsidR="005C09AA" w:rsidRPr="000F28FC" w14:paraId="33004A48" w14:textId="77777777" w:rsidTr="000E3A74">
        <w:trPr>
          <w:trHeight w:val="402"/>
        </w:trPr>
        <w:tc>
          <w:tcPr>
            <w:tcW w:w="2199" w:type="dxa"/>
            <w:vMerge w:val="restart"/>
            <w:tcBorders>
              <w:right w:val="single" w:sz="6" w:space="0" w:color="auto"/>
            </w:tcBorders>
          </w:tcPr>
          <w:p w14:paraId="33004A30" w14:textId="77777777" w:rsidR="005643F3" w:rsidRPr="000F28FC" w:rsidRDefault="005643F3" w:rsidP="000F28FC">
            <w:pPr>
              <w:rPr>
                <w:rFonts w:cstheme="minorHAnsi"/>
              </w:rPr>
            </w:pPr>
            <w:r w:rsidRPr="000F28FC">
              <w:rPr>
                <w:rFonts w:cstheme="minorHAnsi"/>
              </w:rPr>
              <w:t xml:space="preserve">2. </w:t>
            </w:r>
            <w:r w:rsidR="00EF3B37">
              <w:rPr>
                <w:rFonts w:cstheme="minorHAnsi"/>
              </w:rPr>
              <w:t>The student will e</w:t>
            </w:r>
            <w:r w:rsidRPr="000F28FC">
              <w:rPr>
                <w:rFonts w:cstheme="minorHAnsi"/>
              </w:rPr>
              <w:t xml:space="preserve">xplore various methods of psychological research </w:t>
            </w:r>
          </w:p>
          <w:p w14:paraId="33004A31" w14:textId="77777777" w:rsidR="005643F3" w:rsidRPr="000F28FC" w:rsidRDefault="005643F3" w:rsidP="000F28FC"/>
          <w:p w14:paraId="33004A32" w14:textId="77777777" w:rsidR="005643F3" w:rsidRPr="000F28FC" w:rsidRDefault="005643F3" w:rsidP="000F28FC"/>
        </w:tc>
        <w:tc>
          <w:tcPr>
            <w:tcW w:w="1600" w:type="dxa"/>
            <w:vMerge w:val="restart"/>
            <w:tcBorders>
              <w:left w:val="single" w:sz="6" w:space="0" w:color="auto"/>
              <w:right w:val="single" w:sz="4" w:space="0" w:color="auto"/>
            </w:tcBorders>
          </w:tcPr>
          <w:p w14:paraId="33004A33" w14:textId="77777777" w:rsidR="005643F3" w:rsidRPr="000F28FC" w:rsidRDefault="005643F3" w:rsidP="000F28FC">
            <w:r w:rsidRPr="000F28FC">
              <w:t>Midterm and/or final exam embedded questions</w:t>
            </w:r>
            <w:r w:rsidR="005F2A13">
              <w:t>, or a separate survey</w:t>
            </w:r>
            <w:r w:rsidRPr="000F28FC">
              <w:t>.</w:t>
            </w:r>
          </w:p>
          <w:p w14:paraId="33004A34" w14:textId="77777777" w:rsidR="005643F3" w:rsidRPr="000F28FC" w:rsidRDefault="005643F3" w:rsidP="000F28FC"/>
          <w:p w14:paraId="33004A35" w14:textId="77777777" w:rsidR="005643F3" w:rsidRPr="000F28FC" w:rsidRDefault="005643F3" w:rsidP="000F28FC"/>
        </w:tc>
        <w:tc>
          <w:tcPr>
            <w:tcW w:w="1408" w:type="dxa"/>
            <w:vMerge w:val="restart"/>
            <w:tcBorders>
              <w:left w:val="single" w:sz="6" w:space="0" w:color="auto"/>
              <w:right w:val="single" w:sz="4" w:space="0" w:color="auto"/>
            </w:tcBorders>
          </w:tcPr>
          <w:p w14:paraId="33004A36" w14:textId="77777777" w:rsidR="005643F3" w:rsidRPr="000F28FC" w:rsidRDefault="005643F3" w:rsidP="000F28FC">
            <w:pPr>
              <w:jc w:val="center"/>
            </w:pPr>
            <w:r w:rsidRPr="000F28FC">
              <w:t>70% of students will correctly answer embedded questions.</w:t>
            </w:r>
          </w:p>
        </w:tc>
        <w:tc>
          <w:tcPr>
            <w:tcW w:w="1779" w:type="dxa"/>
            <w:tcBorders>
              <w:left w:val="single" w:sz="4" w:space="0" w:color="auto"/>
              <w:right w:val="single" w:sz="6" w:space="0" w:color="auto"/>
            </w:tcBorders>
          </w:tcPr>
          <w:p w14:paraId="33004A37" w14:textId="3553C5A9" w:rsidR="00165846" w:rsidRDefault="00165846" w:rsidP="00165846">
            <w:pPr>
              <w:rPr>
                <w:b/>
                <w:sz w:val="20"/>
                <w:u w:val="single"/>
              </w:rPr>
            </w:pPr>
            <w:r>
              <w:rPr>
                <w:b/>
                <w:sz w:val="20"/>
                <w:u w:val="single"/>
              </w:rPr>
              <w:t>Fall 201</w:t>
            </w:r>
            <w:r w:rsidR="008E05DE">
              <w:rPr>
                <w:b/>
                <w:sz w:val="20"/>
                <w:u w:val="single"/>
              </w:rPr>
              <w:t>6</w:t>
            </w:r>
          </w:p>
          <w:p w14:paraId="33004A38" w14:textId="77777777" w:rsidR="00165846" w:rsidRDefault="00165846" w:rsidP="00165846">
            <w:pPr>
              <w:rPr>
                <w:b/>
                <w:sz w:val="20"/>
                <w:u w:val="single"/>
              </w:rPr>
            </w:pPr>
          </w:p>
          <w:p w14:paraId="33004A39" w14:textId="77777777" w:rsidR="00165846" w:rsidRDefault="00165846" w:rsidP="00165846">
            <w:pPr>
              <w:rPr>
                <w:b/>
                <w:sz w:val="20"/>
                <w:u w:val="single"/>
              </w:rPr>
            </w:pPr>
            <w:r>
              <w:rPr>
                <w:b/>
                <w:sz w:val="20"/>
                <w:u w:val="single"/>
              </w:rPr>
              <w:t>College Summary</w:t>
            </w:r>
          </w:p>
          <w:p w14:paraId="33004A3B" w14:textId="7548B873" w:rsidR="001117F8" w:rsidRDefault="00DF7588" w:rsidP="008E05DE">
            <w:pPr>
              <w:rPr>
                <w:b/>
                <w:sz w:val="20"/>
                <w:u w:val="single"/>
              </w:rPr>
            </w:pPr>
            <w:r>
              <w:rPr>
                <w:b/>
                <w:sz w:val="20"/>
                <w:u w:val="single"/>
              </w:rPr>
              <w:t>22</w:t>
            </w:r>
            <w:r w:rsidR="00165846">
              <w:rPr>
                <w:b/>
                <w:sz w:val="20"/>
                <w:u w:val="single"/>
              </w:rPr>
              <w:t xml:space="preserve"> sections</w:t>
            </w:r>
          </w:p>
          <w:p w14:paraId="33004A3C" w14:textId="7D47C20E" w:rsidR="00165846" w:rsidRDefault="00DF7588" w:rsidP="00165846">
            <w:pPr>
              <w:rPr>
                <w:sz w:val="20"/>
              </w:rPr>
            </w:pPr>
            <w:r w:rsidRPr="00DF7588">
              <w:rPr>
                <w:sz w:val="20"/>
              </w:rPr>
              <w:t>521/632 = 82%</w:t>
            </w:r>
          </w:p>
          <w:p w14:paraId="44EC82E2" w14:textId="77777777" w:rsidR="00DF7588" w:rsidRPr="00DF7588" w:rsidRDefault="00DF7588" w:rsidP="00165846">
            <w:pPr>
              <w:rPr>
                <w:sz w:val="20"/>
              </w:rPr>
            </w:pPr>
          </w:p>
          <w:p w14:paraId="33004A3D" w14:textId="77777777" w:rsidR="00165846" w:rsidRDefault="00165846" w:rsidP="00165846">
            <w:pPr>
              <w:rPr>
                <w:b/>
                <w:sz w:val="20"/>
                <w:u w:val="single"/>
              </w:rPr>
            </w:pPr>
            <w:r>
              <w:rPr>
                <w:b/>
                <w:sz w:val="20"/>
                <w:u w:val="single"/>
              </w:rPr>
              <w:t>Campus Summary</w:t>
            </w:r>
          </w:p>
          <w:p w14:paraId="33004A3E" w14:textId="7141104B" w:rsidR="00165846" w:rsidRDefault="00165846" w:rsidP="00165846">
            <w:pPr>
              <w:rPr>
                <w:sz w:val="20"/>
              </w:rPr>
            </w:pPr>
            <w:r>
              <w:rPr>
                <w:sz w:val="20"/>
                <w:u w:val="single"/>
              </w:rPr>
              <w:t>Jefferson</w:t>
            </w:r>
            <w:r>
              <w:rPr>
                <w:sz w:val="20"/>
              </w:rPr>
              <w:t xml:space="preserve">: </w:t>
            </w:r>
            <w:r w:rsidR="008E05DE">
              <w:rPr>
                <w:sz w:val="20"/>
              </w:rPr>
              <w:t>10</w:t>
            </w:r>
            <w:r>
              <w:rPr>
                <w:sz w:val="20"/>
              </w:rPr>
              <w:t xml:space="preserve"> sections</w:t>
            </w:r>
          </w:p>
          <w:p w14:paraId="33004A3F" w14:textId="3D6BBE8A" w:rsidR="00165846" w:rsidRDefault="008E05DE" w:rsidP="00165846">
            <w:pPr>
              <w:rPr>
                <w:sz w:val="20"/>
              </w:rPr>
            </w:pPr>
            <w:r>
              <w:rPr>
                <w:sz w:val="20"/>
              </w:rPr>
              <w:t>199/251 = 79%</w:t>
            </w:r>
          </w:p>
          <w:p w14:paraId="33004A40" w14:textId="64A653BF" w:rsidR="00165846" w:rsidRDefault="00165846" w:rsidP="00165846">
            <w:pPr>
              <w:rPr>
                <w:sz w:val="20"/>
              </w:rPr>
            </w:pPr>
            <w:r>
              <w:rPr>
                <w:sz w:val="20"/>
                <w:u w:val="single"/>
              </w:rPr>
              <w:t>Shelby</w:t>
            </w:r>
            <w:r>
              <w:rPr>
                <w:sz w:val="20"/>
              </w:rPr>
              <w:t xml:space="preserve">: </w:t>
            </w:r>
            <w:r w:rsidR="008E05DE">
              <w:rPr>
                <w:sz w:val="20"/>
              </w:rPr>
              <w:t>6</w:t>
            </w:r>
            <w:r>
              <w:rPr>
                <w:sz w:val="20"/>
              </w:rPr>
              <w:t xml:space="preserve"> sections</w:t>
            </w:r>
          </w:p>
          <w:p w14:paraId="33004A41" w14:textId="79A7A9DB" w:rsidR="00165846" w:rsidRDefault="008E05DE" w:rsidP="00165846">
            <w:pPr>
              <w:rPr>
                <w:sz w:val="20"/>
              </w:rPr>
            </w:pPr>
            <w:r>
              <w:rPr>
                <w:sz w:val="20"/>
              </w:rPr>
              <w:t>163/183 = 89</w:t>
            </w:r>
            <w:r w:rsidR="00165846">
              <w:rPr>
                <w:sz w:val="20"/>
              </w:rPr>
              <w:t>%</w:t>
            </w:r>
          </w:p>
          <w:p w14:paraId="33004A42" w14:textId="1B0180AB" w:rsidR="00165846" w:rsidRDefault="00165846" w:rsidP="00165846">
            <w:pPr>
              <w:rPr>
                <w:sz w:val="20"/>
              </w:rPr>
            </w:pPr>
            <w:r>
              <w:rPr>
                <w:sz w:val="20"/>
                <w:u w:val="single"/>
              </w:rPr>
              <w:t>Clanton</w:t>
            </w:r>
            <w:r>
              <w:rPr>
                <w:sz w:val="20"/>
              </w:rPr>
              <w:t xml:space="preserve">: </w:t>
            </w:r>
            <w:r w:rsidR="008E05DE">
              <w:rPr>
                <w:sz w:val="20"/>
              </w:rPr>
              <w:t>4</w:t>
            </w:r>
            <w:r>
              <w:rPr>
                <w:sz w:val="20"/>
              </w:rPr>
              <w:t xml:space="preserve"> sections</w:t>
            </w:r>
          </w:p>
          <w:p w14:paraId="33004A43" w14:textId="6C01F506" w:rsidR="00165846" w:rsidRDefault="00DF7588" w:rsidP="00165846">
            <w:pPr>
              <w:rPr>
                <w:sz w:val="20"/>
              </w:rPr>
            </w:pPr>
            <w:r>
              <w:rPr>
                <w:sz w:val="20"/>
              </w:rPr>
              <w:t>100/124 = 81%</w:t>
            </w:r>
          </w:p>
          <w:p w14:paraId="33B4BA87" w14:textId="77777777" w:rsidR="00165846" w:rsidRDefault="00DF7588" w:rsidP="00165846">
            <w:pPr>
              <w:rPr>
                <w:sz w:val="20"/>
              </w:rPr>
            </w:pPr>
            <w:r>
              <w:rPr>
                <w:sz w:val="20"/>
                <w:u w:val="single"/>
              </w:rPr>
              <w:t>Pell City</w:t>
            </w:r>
            <w:r>
              <w:rPr>
                <w:sz w:val="20"/>
              </w:rPr>
              <w:t>: 2 sections</w:t>
            </w:r>
          </w:p>
          <w:p w14:paraId="33004A45" w14:textId="3070F309" w:rsidR="00DF7588" w:rsidRPr="00DF7588" w:rsidRDefault="00DF7588" w:rsidP="00165846">
            <w:pPr>
              <w:rPr>
                <w:color w:val="FF0000"/>
              </w:rPr>
            </w:pPr>
            <w:r>
              <w:rPr>
                <w:sz w:val="20"/>
              </w:rPr>
              <w:t>59/74 = 80%</w:t>
            </w:r>
          </w:p>
        </w:tc>
        <w:tc>
          <w:tcPr>
            <w:tcW w:w="2646" w:type="dxa"/>
            <w:vMerge w:val="restart"/>
            <w:tcBorders>
              <w:left w:val="single" w:sz="6" w:space="0" w:color="auto"/>
            </w:tcBorders>
          </w:tcPr>
          <w:p w14:paraId="3276497D" w14:textId="77777777" w:rsidR="005643F3" w:rsidRDefault="005C09AA" w:rsidP="008E05DE">
            <w:r w:rsidRPr="005C09AA">
              <w:t>This</w:t>
            </w:r>
            <w:r>
              <w:t xml:space="preserve"> objective was met. Faculty spent more in class lecture/discussion time focusing on the research methods. Students were also assigned more research type assignments, including visiting the library to locate empirical research work and present the information to the class. </w:t>
            </w:r>
          </w:p>
          <w:p w14:paraId="3B5AC43A" w14:textId="77777777" w:rsidR="005C09AA" w:rsidRDefault="005C09AA" w:rsidP="008E05DE"/>
          <w:p w14:paraId="33004A47" w14:textId="0A61355A" w:rsidR="005C09AA" w:rsidRPr="00FC0034" w:rsidRDefault="005C09AA" w:rsidP="008E05DE">
            <w:pPr>
              <w:rPr>
                <w:highlight w:val="yellow"/>
              </w:rPr>
            </w:pPr>
            <w:r>
              <w:t xml:space="preserve">The faculty recognizes the importance of preparing students to do the types of research assignment they can expect to see a the university level. </w:t>
            </w:r>
          </w:p>
        </w:tc>
      </w:tr>
      <w:tr w:rsidR="005C09AA" w:rsidRPr="000F28FC" w14:paraId="33004A5C" w14:textId="77777777" w:rsidTr="000E3A74">
        <w:trPr>
          <w:trHeight w:val="817"/>
        </w:trPr>
        <w:tc>
          <w:tcPr>
            <w:tcW w:w="2199" w:type="dxa"/>
            <w:vMerge/>
            <w:tcBorders>
              <w:right w:val="single" w:sz="6" w:space="0" w:color="auto"/>
            </w:tcBorders>
          </w:tcPr>
          <w:p w14:paraId="33004A49" w14:textId="77777777" w:rsidR="00165846" w:rsidRPr="000F28FC" w:rsidRDefault="00165846" w:rsidP="000F28FC">
            <w:pPr>
              <w:rPr>
                <w:rFonts w:cstheme="minorHAnsi"/>
              </w:rPr>
            </w:pPr>
          </w:p>
        </w:tc>
        <w:tc>
          <w:tcPr>
            <w:tcW w:w="1600" w:type="dxa"/>
            <w:vMerge/>
            <w:tcBorders>
              <w:left w:val="single" w:sz="6" w:space="0" w:color="auto"/>
              <w:right w:val="single" w:sz="4" w:space="0" w:color="auto"/>
            </w:tcBorders>
          </w:tcPr>
          <w:p w14:paraId="33004A4A" w14:textId="77777777" w:rsidR="00165846" w:rsidRPr="000F28FC" w:rsidRDefault="00165846" w:rsidP="000F28FC"/>
        </w:tc>
        <w:tc>
          <w:tcPr>
            <w:tcW w:w="1408" w:type="dxa"/>
            <w:vMerge/>
            <w:tcBorders>
              <w:left w:val="single" w:sz="6" w:space="0" w:color="auto"/>
              <w:right w:val="single" w:sz="4" w:space="0" w:color="auto"/>
            </w:tcBorders>
          </w:tcPr>
          <w:p w14:paraId="33004A4B" w14:textId="77777777" w:rsidR="00165846" w:rsidRPr="000F28FC" w:rsidRDefault="00165846" w:rsidP="000F28FC">
            <w:pPr>
              <w:jc w:val="center"/>
            </w:pPr>
          </w:p>
        </w:tc>
        <w:tc>
          <w:tcPr>
            <w:tcW w:w="1779" w:type="dxa"/>
            <w:tcBorders>
              <w:left w:val="single" w:sz="4" w:space="0" w:color="auto"/>
              <w:right w:val="single" w:sz="6" w:space="0" w:color="auto"/>
            </w:tcBorders>
          </w:tcPr>
          <w:p w14:paraId="33004A4C" w14:textId="4C17CE84" w:rsidR="00165846" w:rsidRDefault="00165846" w:rsidP="00165846">
            <w:pPr>
              <w:rPr>
                <w:b/>
                <w:sz w:val="20"/>
                <w:u w:val="single"/>
              </w:rPr>
            </w:pPr>
            <w:r>
              <w:rPr>
                <w:b/>
                <w:sz w:val="20"/>
                <w:u w:val="single"/>
              </w:rPr>
              <w:t>Spring 201</w:t>
            </w:r>
            <w:r w:rsidR="00DF7588">
              <w:rPr>
                <w:b/>
                <w:sz w:val="20"/>
                <w:u w:val="single"/>
              </w:rPr>
              <w:t>7</w:t>
            </w:r>
          </w:p>
          <w:p w14:paraId="33004A4D" w14:textId="77777777" w:rsidR="00165846" w:rsidRDefault="00165846" w:rsidP="00165846">
            <w:pPr>
              <w:rPr>
                <w:b/>
                <w:sz w:val="20"/>
                <w:u w:val="single"/>
              </w:rPr>
            </w:pPr>
          </w:p>
          <w:p w14:paraId="33004A4E" w14:textId="77777777" w:rsidR="00165846" w:rsidRDefault="00165846" w:rsidP="00165846">
            <w:pPr>
              <w:rPr>
                <w:b/>
                <w:sz w:val="20"/>
                <w:u w:val="single"/>
              </w:rPr>
            </w:pPr>
            <w:r>
              <w:rPr>
                <w:b/>
                <w:sz w:val="20"/>
                <w:u w:val="single"/>
              </w:rPr>
              <w:t>College Summary</w:t>
            </w:r>
          </w:p>
          <w:p w14:paraId="33004A50" w14:textId="1F96D188" w:rsidR="00CB22E5" w:rsidRDefault="00165846" w:rsidP="00DF7588">
            <w:pPr>
              <w:rPr>
                <w:b/>
                <w:sz w:val="20"/>
                <w:u w:val="single"/>
              </w:rPr>
            </w:pPr>
            <w:r>
              <w:rPr>
                <w:b/>
                <w:sz w:val="20"/>
                <w:u w:val="single"/>
              </w:rPr>
              <w:t>1</w:t>
            </w:r>
            <w:r w:rsidR="00CE4463">
              <w:rPr>
                <w:b/>
                <w:sz w:val="20"/>
                <w:u w:val="single"/>
              </w:rPr>
              <w:t>7</w:t>
            </w:r>
            <w:r>
              <w:rPr>
                <w:b/>
                <w:sz w:val="20"/>
                <w:u w:val="single"/>
              </w:rPr>
              <w:t xml:space="preserve"> sections</w:t>
            </w:r>
          </w:p>
          <w:p w14:paraId="33004A51" w14:textId="600DA81D" w:rsidR="00165846" w:rsidRDefault="00CE4463" w:rsidP="00165846">
            <w:pPr>
              <w:rPr>
                <w:sz w:val="20"/>
              </w:rPr>
            </w:pPr>
            <w:r>
              <w:rPr>
                <w:sz w:val="20"/>
              </w:rPr>
              <w:t>313/408 = 78%</w:t>
            </w:r>
          </w:p>
          <w:p w14:paraId="06F758F3" w14:textId="77777777" w:rsidR="00CE4463" w:rsidRPr="00CE4463" w:rsidRDefault="00CE4463" w:rsidP="00165846">
            <w:pPr>
              <w:rPr>
                <w:sz w:val="20"/>
              </w:rPr>
            </w:pPr>
          </w:p>
          <w:p w14:paraId="33004A52" w14:textId="77777777" w:rsidR="00165846" w:rsidRDefault="00165846" w:rsidP="00165846">
            <w:pPr>
              <w:rPr>
                <w:b/>
                <w:sz w:val="20"/>
                <w:u w:val="single"/>
              </w:rPr>
            </w:pPr>
            <w:r>
              <w:rPr>
                <w:b/>
                <w:sz w:val="20"/>
                <w:u w:val="single"/>
              </w:rPr>
              <w:t>Campus Summary</w:t>
            </w:r>
          </w:p>
          <w:p w14:paraId="33004A53" w14:textId="2E365B91" w:rsidR="00165846" w:rsidRDefault="00165846" w:rsidP="00165846">
            <w:pPr>
              <w:rPr>
                <w:sz w:val="20"/>
              </w:rPr>
            </w:pPr>
            <w:r>
              <w:rPr>
                <w:sz w:val="20"/>
                <w:u w:val="single"/>
              </w:rPr>
              <w:t>Jefferson</w:t>
            </w:r>
            <w:r>
              <w:rPr>
                <w:sz w:val="20"/>
              </w:rPr>
              <w:t xml:space="preserve">: </w:t>
            </w:r>
            <w:r w:rsidR="00DF7588">
              <w:rPr>
                <w:sz w:val="20"/>
              </w:rPr>
              <w:t>7</w:t>
            </w:r>
            <w:r>
              <w:rPr>
                <w:sz w:val="20"/>
              </w:rPr>
              <w:t xml:space="preserve"> sections</w:t>
            </w:r>
          </w:p>
          <w:p w14:paraId="33004A54" w14:textId="76F98490" w:rsidR="00165846" w:rsidRDefault="00DF7588" w:rsidP="00165846">
            <w:pPr>
              <w:rPr>
                <w:sz w:val="20"/>
              </w:rPr>
            </w:pPr>
            <w:r>
              <w:rPr>
                <w:sz w:val="20"/>
              </w:rPr>
              <w:t>139/180 = 77</w:t>
            </w:r>
            <w:r w:rsidR="00CB22E5">
              <w:rPr>
                <w:sz w:val="20"/>
              </w:rPr>
              <w:t>%</w:t>
            </w:r>
          </w:p>
          <w:p w14:paraId="33004A55" w14:textId="4DC42E10" w:rsidR="00165846" w:rsidRDefault="00165846" w:rsidP="00165846">
            <w:pPr>
              <w:rPr>
                <w:sz w:val="20"/>
              </w:rPr>
            </w:pPr>
            <w:r>
              <w:rPr>
                <w:sz w:val="20"/>
                <w:u w:val="single"/>
              </w:rPr>
              <w:t>Shelby</w:t>
            </w:r>
            <w:r>
              <w:rPr>
                <w:sz w:val="20"/>
              </w:rPr>
              <w:t xml:space="preserve">: </w:t>
            </w:r>
            <w:r w:rsidR="00DF7588">
              <w:rPr>
                <w:sz w:val="20"/>
              </w:rPr>
              <w:t>4</w:t>
            </w:r>
            <w:r>
              <w:rPr>
                <w:sz w:val="20"/>
              </w:rPr>
              <w:t xml:space="preserve"> sections</w:t>
            </w:r>
          </w:p>
          <w:p w14:paraId="33004A56" w14:textId="06355B0A" w:rsidR="00165846" w:rsidRDefault="00CE4463" w:rsidP="00165846">
            <w:pPr>
              <w:rPr>
                <w:sz w:val="20"/>
              </w:rPr>
            </w:pPr>
            <w:r>
              <w:rPr>
                <w:sz w:val="20"/>
              </w:rPr>
              <w:t>54/73 = 74</w:t>
            </w:r>
            <w:r w:rsidR="00165846">
              <w:rPr>
                <w:sz w:val="20"/>
              </w:rPr>
              <w:t>%</w:t>
            </w:r>
          </w:p>
          <w:p w14:paraId="33004A57" w14:textId="77777777" w:rsidR="00165846" w:rsidRDefault="00165846" w:rsidP="00165846">
            <w:pPr>
              <w:rPr>
                <w:sz w:val="20"/>
              </w:rPr>
            </w:pPr>
            <w:r>
              <w:rPr>
                <w:sz w:val="20"/>
                <w:u w:val="single"/>
              </w:rPr>
              <w:t>Pell City</w:t>
            </w:r>
            <w:r>
              <w:rPr>
                <w:sz w:val="20"/>
              </w:rPr>
              <w:t>: 2 sections</w:t>
            </w:r>
          </w:p>
          <w:p w14:paraId="33004A58" w14:textId="1ECE4164" w:rsidR="00165846" w:rsidRDefault="00CE4463" w:rsidP="00165846">
            <w:pPr>
              <w:rPr>
                <w:sz w:val="20"/>
              </w:rPr>
            </w:pPr>
            <w:r>
              <w:rPr>
                <w:sz w:val="20"/>
              </w:rPr>
              <w:t>29/42 = 69</w:t>
            </w:r>
            <w:r w:rsidR="00165846">
              <w:rPr>
                <w:sz w:val="20"/>
              </w:rPr>
              <w:t>%</w:t>
            </w:r>
          </w:p>
          <w:p w14:paraId="4B6E4F83" w14:textId="77777777" w:rsidR="00165846" w:rsidRDefault="00CE4463" w:rsidP="00165846">
            <w:pPr>
              <w:rPr>
                <w:sz w:val="20"/>
              </w:rPr>
            </w:pPr>
            <w:r>
              <w:rPr>
                <w:sz w:val="20"/>
                <w:u w:val="single"/>
              </w:rPr>
              <w:t>Clanton</w:t>
            </w:r>
            <w:r>
              <w:rPr>
                <w:sz w:val="20"/>
              </w:rPr>
              <w:t>: 4 sections</w:t>
            </w:r>
          </w:p>
          <w:p w14:paraId="33004A5A" w14:textId="05BB3AF1" w:rsidR="00CE4463" w:rsidRPr="00CE4463" w:rsidRDefault="00CE4463" w:rsidP="00165846">
            <w:pPr>
              <w:rPr>
                <w:color w:val="FF0000"/>
              </w:rPr>
            </w:pPr>
            <w:r>
              <w:rPr>
                <w:sz w:val="20"/>
              </w:rPr>
              <w:t>91/113 = 81%</w:t>
            </w:r>
          </w:p>
        </w:tc>
        <w:tc>
          <w:tcPr>
            <w:tcW w:w="2646" w:type="dxa"/>
            <w:vMerge/>
            <w:tcBorders>
              <w:left w:val="single" w:sz="6" w:space="0" w:color="auto"/>
            </w:tcBorders>
          </w:tcPr>
          <w:p w14:paraId="33004A5B" w14:textId="77777777" w:rsidR="00165846" w:rsidRPr="00FC0034" w:rsidRDefault="00165846" w:rsidP="000F28FC">
            <w:pPr>
              <w:rPr>
                <w:highlight w:val="yellow"/>
              </w:rPr>
            </w:pPr>
          </w:p>
        </w:tc>
      </w:tr>
      <w:tr w:rsidR="005C09AA" w:rsidRPr="000F28FC" w14:paraId="33004A72" w14:textId="77777777" w:rsidTr="000E3A74">
        <w:trPr>
          <w:trHeight w:val="401"/>
        </w:trPr>
        <w:tc>
          <w:tcPr>
            <w:tcW w:w="2199" w:type="dxa"/>
            <w:vMerge/>
            <w:tcBorders>
              <w:right w:val="single" w:sz="6" w:space="0" w:color="auto"/>
            </w:tcBorders>
          </w:tcPr>
          <w:p w14:paraId="33004A5D" w14:textId="77777777" w:rsidR="00C15639" w:rsidRPr="000F28FC" w:rsidRDefault="00C15639" w:rsidP="000F28FC">
            <w:pPr>
              <w:rPr>
                <w:rFonts w:cstheme="minorHAnsi"/>
              </w:rPr>
            </w:pPr>
          </w:p>
        </w:tc>
        <w:tc>
          <w:tcPr>
            <w:tcW w:w="1600" w:type="dxa"/>
            <w:vMerge/>
            <w:tcBorders>
              <w:left w:val="single" w:sz="6" w:space="0" w:color="auto"/>
              <w:right w:val="single" w:sz="4" w:space="0" w:color="auto"/>
            </w:tcBorders>
          </w:tcPr>
          <w:p w14:paraId="33004A5E" w14:textId="77777777" w:rsidR="00C15639" w:rsidRPr="000F28FC" w:rsidRDefault="00C15639" w:rsidP="000F28FC"/>
        </w:tc>
        <w:tc>
          <w:tcPr>
            <w:tcW w:w="1408" w:type="dxa"/>
            <w:vMerge/>
            <w:tcBorders>
              <w:left w:val="single" w:sz="6" w:space="0" w:color="auto"/>
              <w:right w:val="single" w:sz="4" w:space="0" w:color="auto"/>
            </w:tcBorders>
          </w:tcPr>
          <w:p w14:paraId="33004A5F" w14:textId="77777777" w:rsidR="00C15639" w:rsidRPr="000F28FC" w:rsidRDefault="00C15639" w:rsidP="000F28FC">
            <w:pPr>
              <w:jc w:val="center"/>
            </w:pPr>
          </w:p>
        </w:tc>
        <w:tc>
          <w:tcPr>
            <w:tcW w:w="1779" w:type="dxa"/>
            <w:tcBorders>
              <w:left w:val="single" w:sz="4" w:space="0" w:color="auto"/>
              <w:right w:val="single" w:sz="6" w:space="0" w:color="auto"/>
            </w:tcBorders>
          </w:tcPr>
          <w:p w14:paraId="33004A60" w14:textId="1C6FDADD" w:rsidR="00CB22E5" w:rsidRPr="000B3572" w:rsidRDefault="00CB22E5" w:rsidP="00CB22E5">
            <w:pPr>
              <w:rPr>
                <w:b/>
                <w:sz w:val="20"/>
                <w:szCs w:val="20"/>
                <w:u w:val="single"/>
              </w:rPr>
            </w:pPr>
            <w:r w:rsidRPr="000B3572">
              <w:rPr>
                <w:b/>
                <w:sz w:val="20"/>
                <w:szCs w:val="20"/>
                <w:u w:val="single"/>
              </w:rPr>
              <w:t>201</w:t>
            </w:r>
            <w:r w:rsidR="00CE4463">
              <w:rPr>
                <w:b/>
                <w:sz w:val="20"/>
                <w:szCs w:val="20"/>
                <w:u w:val="single"/>
              </w:rPr>
              <w:t>6</w:t>
            </w:r>
            <w:r w:rsidRPr="000B3572">
              <w:rPr>
                <w:b/>
                <w:sz w:val="20"/>
                <w:szCs w:val="20"/>
                <w:u w:val="single"/>
              </w:rPr>
              <w:t>-201</w:t>
            </w:r>
            <w:r w:rsidR="00CE4463">
              <w:rPr>
                <w:b/>
                <w:sz w:val="20"/>
                <w:szCs w:val="20"/>
                <w:u w:val="single"/>
              </w:rPr>
              <w:t>7</w:t>
            </w:r>
            <w:r w:rsidRPr="000B3572">
              <w:rPr>
                <w:b/>
                <w:sz w:val="20"/>
                <w:szCs w:val="20"/>
                <w:u w:val="single"/>
              </w:rPr>
              <w:t xml:space="preserve"> Academic year</w:t>
            </w:r>
          </w:p>
          <w:p w14:paraId="33004A61" w14:textId="77777777" w:rsidR="00CB22E5" w:rsidRPr="000B3572" w:rsidRDefault="00CB22E5" w:rsidP="00CB22E5">
            <w:pPr>
              <w:rPr>
                <w:b/>
                <w:sz w:val="20"/>
                <w:szCs w:val="20"/>
                <w:u w:val="single"/>
              </w:rPr>
            </w:pPr>
          </w:p>
          <w:p w14:paraId="33004A62" w14:textId="77777777" w:rsidR="00CB22E5" w:rsidRPr="000B3572" w:rsidRDefault="00CB22E5" w:rsidP="00CB22E5">
            <w:pPr>
              <w:rPr>
                <w:b/>
                <w:sz w:val="20"/>
                <w:szCs w:val="20"/>
                <w:u w:val="single"/>
              </w:rPr>
            </w:pPr>
            <w:r w:rsidRPr="000B3572">
              <w:rPr>
                <w:b/>
                <w:sz w:val="20"/>
                <w:szCs w:val="20"/>
                <w:u w:val="single"/>
              </w:rPr>
              <w:t>College Summary</w:t>
            </w:r>
          </w:p>
          <w:p w14:paraId="33004A64" w14:textId="7A21F2C9" w:rsidR="00E444B4" w:rsidRDefault="00CE4463" w:rsidP="00CE4463">
            <w:pPr>
              <w:rPr>
                <w:sz w:val="20"/>
                <w:szCs w:val="20"/>
                <w:u w:val="single"/>
              </w:rPr>
            </w:pPr>
            <w:r>
              <w:rPr>
                <w:b/>
                <w:sz w:val="20"/>
                <w:szCs w:val="20"/>
                <w:u w:val="single"/>
              </w:rPr>
              <w:t>3</w:t>
            </w:r>
            <w:r w:rsidR="00CB22E5" w:rsidRPr="000B3572">
              <w:rPr>
                <w:b/>
                <w:sz w:val="20"/>
                <w:szCs w:val="20"/>
                <w:u w:val="single"/>
              </w:rPr>
              <w:t>9 sections</w:t>
            </w:r>
          </w:p>
          <w:p w14:paraId="33004A65" w14:textId="02F00BF1" w:rsidR="000B3572" w:rsidRDefault="00A95ECA" w:rsidP="00A20019">
            <w:pPr>
              <w:rPr>
                <w:sz w:val="20"/>
                <w:szCs w:val="20"/>
              </w:rPr>
            </w:pPr>
            <w:r>
              <w:rPr>
                <w:sz w:val="20"/>
                <w:szCs w:val="20"/>
              </w:rPr>
              <w:t>834/1040 = 80%</w:t>
            </w:r>
          </w:p>
          <w:p w14:paraId="16B5F0A9" w14:textId="77777777" w:rsidR="00A95ECA" w:rsidRPr="00CE4463" w:rsidRDefault="00A95ECA" w:rsidP="00A20019">
            <w:pPr>
              <w:rPr>
                <w:sz w:val="20"/>
                <w:szCs w:val="20"/>
              </w:rPr>
            </w:pPr>
          </w:p>
          <w:p w14:paraId="33004A66" w14:textId="77777777" w:rsidR="000B3572" w:rsidRDefault="000B3572" w:rsidP="00A20019">
            <w:pPr>
              <w:rPr>
                <w:b/>
                <w:sz w:val="20"/>
                <w:szCs w:val="20"/>
                <w:u w:val="single"/>
              </w:rPr>
            </w:pPr>
            <w:r>
              <w:rPr>
                <w:b/>
                <w:sz w:val="20"/>
                <w:szCs w:val="20"/>
                <w:u w:val="single"/>
              </w:rPr>
              <w:t>Campus Summary</w:t>
            </w:r>
          </w:p>
          <w:p w14:paraId="33004A67" w14:textId="2943A81A" w:rsidR="000B3572" w:rsidRDefault="000B3572" w:rsidP="00A20019">
            <w:pPr>
              <w:rPr>
                <w:sz w:val="20"/>
                <w:szCs w:val="20"/>
              </w:rPr>
            </w:pPr>
            <w:r>
              <w:rPr>
                <w:sz w:val="20"/>
                <w:szCs w:val="20"/>
                <w:u w:val="single"/>
              </w:rPr>
              <w:t>Jefferson</w:t>
            </w:r>
            <w:r>
              <w:rPr>
                <w:sz w:val="20"/>
                <w:szCs w:val="20"/>
              </w:rPr>
              <w:t xml:space="preserve">: </w:t>
            </w:r>
            <w:r w:rsidR="00CE4463">
              <w:rPr>
                <w:sz w:val="20"/>
                <w:szCs w:val="20"/>
              </w:rPr>
              <w:t>1</w:t>
            </w:r>
            <w:r>
              <w:rPr>
                <w:sz w:val="20"/>
                <w:szCs w:val="20"/>
              </w:rPr>
              <w:t>7 sections</w:t>
            </w:r>
          </w:p>
          <w:p w14:paraId="33004A68" w14:textId="006AEDC5" w:rsidR="000B3572" w:rsidRDefault="00CE4463" w:rsidP="00A20019">
            <w:pPr>
              <w:rPr>
                <w:sz w:val="20"/>
                <w:szCs w:val="20"/>
              </w:rPr>
            </w:pPr>
            <w:r>
              <w:rPr>
                <w:sz w:val="20"/>
                <w:szCs w:val="20"/>
              </w:rPr>
              <w:t>338/431 = 78</w:t>
            </w:r>
            <w:r w:rsidR="000B3572">
              <w:rPr>
                <w:sz w:val="20"/>
                <w:szCs w:val="20"/>
              </w:rPr>
              <w:t>%</w:t>
            </w:r>
          </w:p>
          <w:p w14:paraId="33004A69" w14:textId="2EBCA153" w:rsidR="000B3572" w:rsidRDefault="000B3572" w:rsidP="00A20019">
            <w:pPr>
              <w:rPr>
                <w:sz w:val="20"/>
                <w:szCs w:val="20"/>
              </w:rPr>
            </w:pPr>
            <w:r>
              <w:rPr>
                <w:sz w:val="20"/>
                <w:szCs w:val="20"/>
                <w:u w:val="single"/>
              </w:rPr>
              <w:t>Shelby</w:t>
            </w:r>
            <w:r>
              <w:rPr>
                <w:sz w:val="20"/>
                <w:szCs w:val="20"/>
              </w:rPr>
              <w:t xml:space="preserve">: </w:t>
            </w:r>
            <w:r w:rsidR="00A95ECA">
              <w:rPr>
                <w:sz w:val="20"/>
                <w:szCs w:val="20"/>
              </w:rPr>
              <w:t>10</w:t>
            </w:r>
            <w:r>
              <w:rPr>
                <w:sz w:val="20"/>
                <w:szCs w:val="20"/>
              </w:rPr>
              <w:t xml:space="preserve"> sections</w:t>
            </w:r>
          </w:p>
          <w:p w14:paraId="33004A6A" w14:textId="018B4609" w:rsidR="000B3572" w:rsidRDefault="00CE4463" w:rsidP="00A20019">
            <w:pPr>
              <w:rPr>
                <w:sz w:val="20"/>
                <w:szCs w:val="20"/>
              </w:rPr>
            </w:pPr>
            <w:r>
              <w:rPr>
                <w:sz w:val="20"/>
                <w:szCs w:val="20"/>
              </w:rPr>
              <w:t>217/256 = 85</w:t>
            </w:r>
            <w:r w:rsidR="000B3572">
              <w:rPr>
                <w:sz w:val="20"/>
                <w:szCs w:val="20"/>
              </w:rPr>
              <w:t>%</w:t>
            </w:r>
          </w:p>
          <w:p w14:paraId="33004A6B" w14:textId="2D739BBD" w:rsidR="000B3572" w:rsidRDefault="000B3572" w:rsidP="000B3572">
            <w:pPr>
              <w:rPr>
                <w:sz w:val="20"/>
              </w:rPr>
            </w:pPr>
            <w:r>
              <w:rPr>
                <w:sz w:val="20"/>
                <w:szCs w:val="20"/>
                <w:u w:val="single"/>
              </w:rPr>
              <w:t>Pell City</w:t>
            </w:r>
            <w:r>
              <w:rPr>
                <w:sz w:val="20"/>
                <w:szCs w:val="20"/>
              </w:rPr>
              <w:t xml:space="preserve">: </w:t>
            </w:r>
            <w:r w:rsidR="00A95ECA">
              <w:rPr>
                <w:sz w:val="20"/>
              </w:rPr>
              <w:t>4</w:t>
            </w:r>
            <w:r>
              <w:rPr>
                <w:sz w:val="20"/>
              </w:rPr>
              <w:t xml:space="preserve"> sections</w:t>
            </w:r>
          </w:p>
          <w:p w14:paraId="33004A6C" w14:textId="24B67B5B" w:rsidR="000B3572" w:rsidRDefault="00CE4463" w:rsidP="000B3572">
            <w:pPr>
              <w:rPr>
                <w:sz w:val="20"/>
              </w:rPr>
            </w:pPr>
            <w:r>
              <w:rPr>
                <w:sz w:val="20"/>
              </w:rPr>
              <w:t>88/116</w:t>
            </w:r>
            <w:r w:rsidR="000B3572">
              <w:rPr>
                <w:sz w:val="20"/>
              </w:rPr>
              <w:t xml:space="preserve"> = </w:t>
            </w:r>
            <w:r>
              <w:rPr>
                <w:sz w:val="20"/>
              </w:rPr>
              <w:t>76</w:t>
            </w:r>
            <w:r w:rsidR="000B3572">
              <w:rPr>
                <w:sz w:val="20"/>
              </w:rPr>
              <w:t>%</w:t>
            </w:r>
          </w:p>
          <w:p w14:paraId="33004A6D" w14:textId="078945F5" w:rsidR="000B3572" w:rsidRDefault="000B3572" w:rsidP="000B3572">
            <w:pPr>
              <w:rPr>
                <w:sz w:val="20"/>
              </w:rPr>
            </w:pPr>
            <w:r>
              <w:rPr>
                <w:sz w:val="20"/>
                <w:u w:val="single"/>
              </w:rPr>
              <w:t>Clanton</w:t>
            </w:r>
            <w:r>
              <w:rPr>
                <w:sz w:val="20"/>
              </w:rPr>
              <w:t xml:space="preserve">: </w:t>
            </w:r>
            <w:r w:rsidR="00A95ECA">
              <w:rPr>
                <w:sz w:val="20"/>
              </w:rPr>
              <w:t>8</w:t>
            </w:r>
            <w:r>
              <w:rPr>
                <w:sz w:val="20"/>
              </w:rPr>
              <w:t xml:space="preserve"> sections</w:t>
            </w:r>
          </w:p>
          <w:p w14:paraId="33004A6E" w14:textId="70BA569B" w:rsidR="000B3572" w:rsidRDefault="00CE4463" w:rsidP="000B3572">
            <w:pPr>
              <w:rPr>
                <w:sz w:val="20"/>
              </w:rPr>
            </w:pPr>
            <w:r>
              <w:rPr>
                <w:sz w:val="20"/>
              </w:rPr>
              <w:t>191/237 = 81</w:t>
            </w:r>
            <w:r w:rsidR="000B3572">
              <w:rPr>
                <w:sz w:val="20"/>
              </w:rPr>
              <w:t>%</w:t>
            </w:r>
          </w:p>
          <w:p w14:paraId="33004A70" w14:textId="78257847" w:rsidR="000B3572" w:rsidRPr="000B3572" w:rsidRDefault="000B3572" w:rsidP="000B3572"/>
        </w:tc>
        <w:tc>
          <w:tcPr>
            <w:tcW w:w="2646" w:type="dxa"/>
            <w:vMerge/>
            <w:tcBorders>
              <w:left w:val="single" w:sz="6" w:space="0" w:color="auto"/>
            </w:tcBorders>
          </w:tcPr>
          <w:p w14:paraId="33004A71" w14:textId="77777777" w:rsidR="00C15639" w:rsidRPr="00FC0034" w:rsidRDefault="00C15639" w:rsidP="000F28FC">
            <w:pPr>
              <w:rPr>
                <w:highlight w:val="yellow"/>
              </w:rPr>
            </w:pPr>
          </w:p>
        </w:tc>
      </w:tr>
      <w:tr w:rsidR="005C09AA" w:rsidRPr="000F28FC" w14:paraId="33004A89" w14:textId="77777777" w:rsidTr="000E3A74">
        <w:trPr>
          <w:trHeight w:val="339"/>
        </w:trPr>
        <w:tc>
          <w:tcPr>
            <w:tcW w:w="2199" w:type="dxa"/>
            <w:vMerge w:val="restart"/>
            <w:tcBorders>
              <w:right w:val="single" w:sz="6" w:space="0" w:color="auto"/>
            </w:tcBorders>
          </w:tcPr>
          <w:p w14:paraId="33004A73" w14:textId="77777777" w:rsidR="009F070F" w:rsidRPr="000F28FC" w:rsidRDefault="009F070F" w:rsidP="00EF3B37">
            <w:pPr>
              <w:rPr>
                <w:rFonts w:cstheme="minorHAnsi"/>
              </w:rPr>
            </w:pPr>
            <w:r w:rsidRPr="000F28FC">
              <w:rPr>
                <w:rFonts w:cstheme="minorHAnsi"/>
              </w:rPr>
              <w:t xml:space="preserve">3. </w:t>
            </w:r>
            <w:r w:rsidR="00EF3B37">
              <w:rPr>
                <w:rFonts w:cstheme="minorHAnsi"/>
              </w:rPr>
              <w:t>The student will d</w:t>
            </w:r>
            <w:r w:rsidRPr="000F28FC">
              <w:rPr>
                <w:rFonts w:cstheme="minorHAnsi"/>
              </w:rPr>
              <w:t>istinguish the major schools/perspectives of psychology.</w:t>
            </w:r>
          </w:p>
        </w:tc>
        <w:tc>
          <w:tcPr>
            <w:tcW w:w="1600" w:type="dxa"/>
            <w:vMerge w:val="restart"/>
            <w:tcBorders>
              <w:left w:val="single" w:sz="6" w:space="0" w:color="auto"/>
              <w:right w:val="single" w:sz="4" w:space="0" w:color="auto"/>
            </w:tcBorders>
          </w:tcPr>
          <w:p w14:paraId="33004A74" w14:textId="77777777" w:rsidR="009F070F" w:rsidRPr="000F28FC" w:rsidRDefault="009F070F" w:rsidP="000F28FC">
            <w:r w:rsidRPr="000F28FC">
              <w:t>Midterm and/or final exam embedded questions</w:t>
            </w:r>
            <w:r w:rsidR="005F2A13">
              <w:t>, or a separate survey</w:t>
            </w:r>
            <w:r w:rsidRPr="000F28FC">
              <w:t>.</w:t>
            </w:r>
          </w:p>
          <w:p w14:paraId="33004A75" w14:textId="77777777" w:rsidR="009F070F" w:rsidRPr="000F28FC" w:rsidRDefault="009F070F" w:rsidP="000F28FC"/>
        </w:tc>
        <w:tc>
          <w:tcPr>
            <w:tcW w:w="1408" w:type="dxa"/>
            <w:vMerge w:val="restart"/>
            <w:tcBorders>
              <w:left w:val="single" w:sz="6" w:space="0" w:color="auto"/>
              <w:right w:val="single" w:sz="4" w:space="0" w:color="auto"/>
            </w:tcBorders>
          </w:tcPr>
          <w:p w14:paraId="33004A76" w14:textId="77777777" w:rsidR="009F070F" w:rsidRPr="000F28FC" w:rsidRDefault="009F070F" w:rsidP="000F28FC">
            <w:pPr>
              <w:jc w:val="center"/>
            </w:pPr>
            <w:r w:rsidRPr="000F28FC">
              <w:t>70% of students will correctly answer embedded questions.</w:t>
            </w:r>
          </w:p>
        </w:tc>
        <w:tc>
          <w:tcPr>
            <w:tcW w:w="1779" w:type="dxa"/>
            <w:tcBorders>
              <w:left w:val="single" w:sz="4" w:space="0" w:color="auto"/>
              <w:right w:val="single" w:sz="6" w:space="0" w:color="auto"/>
            </w:tcBorders>
          </w:tcPr>
          <w:p w14:paraId="33004A77" w14:textId="70253CFE" w:rsidR="00165846" w:rsidRDefault="00165846" w:rsidP="00165846">
            <w:pPr>
              <w:rPr>
                <w:b/>
                <w:sz w:val="20"/>
                <w:u w:val="single"/>
              </w:rPr>
            </w:pPr>
            <w:r>
              <w:rPr>
                <w:b/>
                <w:sz w:val="20"/>
                <w:u w:val="single"/>
              </w:rPr>
              <w:t>Fall 201</w:t>
            </w:r>
            <w:r w:rsidR="00CE4463">
              <w:rPr>
                <w:b/>
                <w:sz w:val="20"/>
                <w:u w:val="single"/>
              </w:rPr>
              <w:t>6</w:t>
            </w:r>
          </w:p>
          <w:p w14:paraId="33004A78" w14:textId="77777777" w:rsidR="00165846" w:rsidRDefault="00165846" w:rsidP="00165846">
            <w:pPr>
              <w:rPr>
                <w:b/>
                <w:sz w:val="20"/>
                <w:u w:val="single"/>
              </w:rPr>
            </w:pPr>
          </w:p>
          <w:p w14:paraId="33004A79" w14:textId="77777777" w:rsidR="00165846" w:rsidRDefault="00165846" w:rsidP="00165846">
            <w:pPr>
              <w:rPr>
                <w:b/>
                <w:sz w:val="20"/>
                <w:u w:val="single"/>
              </w:rPr>
            </w:pPr>
            <w:r>
              <w:rPr>
                <w:b/>
                <w:sz w:val="20"/>
                <w:u w:val="single"/>
              </w:rPr>
              <w:t>College Summary</w:t>
            </w:r>
          </w:p>
          <w:p w14:paraId="1D011694" w14:textId="5F166D78" w:rsidR="00CE4463" w:rsidRDefault="00CE4463" w:rsidP="00165846">
            <w:pPr>
              <w:rPr>
                <w:b/>
                <w:sz w:val="20"/>
                <w:u w:val="single"/>
              </w:rPr>
            </w:pPr>
            <w:r>
              <w:rPr>
                <w:b/>
                <w:sz w:val="20"/>
                <w:u w:val="single"/>
              </w:rPr>
              <w:t>22 sections</w:t>
            </w:r>
          </w:p>
          <w:p w14:paraId="7A7272ED" w14:textId="11E6A269" w:rsidR="00CE4463" w:rsidRDefault="00A95ECA" w:rsidP="00165846">
            <w:pPr>
              <w:rPr>
                <w:sz w:val="20"/>
              </w:rPr>
            </w:pPr>
            <w:r>
              <w:rPr>
                <w:sz w:val="20"/>
              </w:rPr>
              <w:t>406/632 = 64%</w:t>
            </w:r>
          </w:p>
          <w:p w14:paraId="57F15070" w14:textId="77777777" w:rsidR="00A95ECA" w:rsidRPr="00CE4463" w:rsidRDefault="00A95ECA" w:rsidP="00165846">
            <w:pPr>
              <w:rPr>
                <w:sz w:val="20"/>
              </w:rPr>
            </w:pPr>
          </w:p>
          <w:p w14:paraId="33004A7D" w14:textId="77777777" w:rsidR="00165846" w:rsidRDefault="00165846" w:rsidP="00165846">
            <w:pPr>
              <w:rPr>
                <w:b/>
                <w:sz w:val="20"/>
                <w:u w:val="single"/>
              </w:rPr>
            </w:pPr>
            <w:r>
              <w:rPr>
                <w:b/>
                <w:sz w:val="20"/>
                <w:u w:val="single"/>
              </w:rPr>
              <w:t>Campus Summary</w:t>
            </w:r>
          </w:p>
          <w:p w14:paraId="33004A7E" w14:textId="1F6A7DF7" w:rsidR="00165846" w:rsidRDefault="00165846" w:rsidP="00165846">
            <w:pPr>
              <w:rPr>
                <w:sz w:val="20"/>
              </w:rPr>
            </w:pPr>
            <w:r>
              <w:rPr>
                <w:sz w:val="20"/>
                <w:u w:val="single"/>
              </w:rPr>
              <w:t>Jefferson</w:t>
            </w:r>
            <w:r>
              <w:rPr>
                <w:sz w:val="20"/>
              </w:rPr>
              <w:t xml:space="preserve">: </w:t>
            </w:r>
            <w:r w:rsidR="00A95ECA">
              <w:rPr>
                <w:sz w:val="20"/>
              </w:rPr>
              <w:t>10</w:t>
            </w:r>
            <w:r>
              <w:rPr>
                <w:sz w:val="20"/>
              </w:rPr>
              <w:t xml:space="preserve"> sections</w:t>
            </w:r>
          </w:p>
          <w:p w14:paraId="33004A7F" w14:textId="023EDC4E" w:rsidR="00165846" w:rsidRDefault="00A95ECA" w:rsidP="00165846">
            <w:pPr>
              <w:rPr>
                <w:sz w:val="20"/>
              </w:rPr>
            </w:pPr>
            <w:r>
              <w:rPr>
                <w:sz w:val="20"/>
              </w:rPr>
              <w:t>156/251 62</w:t>
            </w:r>
            <w:r w:rsidR="00165846">
              <w:rPr>
                <w:sz w:val="20"/>
              </w:rPr>
              <w:t>%</w:t>
            </w:r>
          </w:p>
          <w:p w14:paraId="33004A80" w14:textId="190D6829" w:rsidR="00165846" w:rsidRDefault="00165846" w:rsidP="00165846">
            <w:pPr>
              <w:rPr>
                <w:sz w:val="20"/>
              </w:rPr>
            </w:pPr>
            <w:r>
              <w:rPr>
                <w:sz w:val="20"/>
                <w:u w:val="single"/>
              </w:rPr>
              <w:t>Shelby</w:t>
            </w:r>
            <w:r>
              <w:rPr>
                <w:sz w:val="20"/>
              </w:rPr>
              <w:t xml:space="preserve">: </w:t>
            </w:r>
            <w:r w:rsidR="00A95ECA">
              <w:rPr>
                <w:sz w:val="20"/>
              </w:rPr>
              <w:t>6</w:t>
            </w:r>
            <w:r>
              <w:rPr>
                <w:sz w:val="20"/>
              </w:rPr>
              <w:t xml:space="preserve"> sections</w:t>
            </w:r>
          </w:p>
          <w:p w14:paraId="33004A81" w14:textId="2D566CF2" w:rsidR="00165846" w:rsidRDefault="00A95ECA" w:rsidP="00165846">
            <w:pPr>
              <w:rPr>
                <w:sz w:val="20"/>
              </w:rPr>
            </w:pPr>
            <w:r>
              <w:rPr>
                <w:sz w:val="20"/>
              </w:rPr>
              <w:t>107/183 = 58</w:t>
            </w:r>
            <w:r w:rsidR="00165846">
              <w:rPr>
                <w:sz w:val="20"/>
              </w:rPr>
              <w:t>%</w:t>
            </w:r>
          </w:p>
          <w:p w14:paraId="33004A82" w14:textId="14079E7F" w:rsidR="00165846" w:rsidRDefault="00165846" w:rsidP="00165846">
            <w:pPr>
              <w:rPr>
                <w:sz w:val="20"/>
              </w:rPr>
            </w:pPr>
            <w:r>
              <w:rPr>
                <w:sz w:val="20"/>
                <w:u w:val="single"/>
              </w:rPr>
              <w:t>Clanton</w:t>
            </w:r>
            <w:r>
              <w:rPr>
                <w:sz w:val="20"/>
              </w:rPr>
              <w:t xml:space="preserve">: </w:t>
            </w:r>
            <w:r w:rsidR="00A95ECA">
              <w:rPr>
                <w:sz w:val="20"/>
              </w:rPr>
              <w:t>4</w:t>
            </w:r>
            <w:r>
              <w:rPr>
                <w:sz w:val="20"/>
              </w:rPr>
              <w:t xml:space="preserve"> sections</w:t>
            </w:r>
          </w:p>
          <w:p w14:paraId="33004A83" w14:textId="56A1BEC2" w:rsidR="00165846" w:rsidRDefault="00A95ECA" w:rsidP="00165846">
            <w:pPr>
              <w:rPr>
                <w:sz w:val="20"/>
              </w:rPr>
            </w:pPr>
            <w:r>
              <w:rPr>
                <w:sz w:val="20"/>
              </w:rPr>
              <w:t>98/124</w:t>
            </w:r>
            <w:r w:rsidR="00165846">
              <w:rPr>
                <w:sz w:val="20"/>
              </w:rPr>
              <w:t xml:space="preserve"> = 7</w:t>
            </w:r>
            <w:r>
              <w:rPr>
                <w:sz w:val="20"/>
              </w:rPr>
              <w:t>9</w:t>
            </w:r>
            <w:r w:rsidR="00165846">
              <w:rPr>
                <w:sz w:val="20"/>
              </w:rPr>
              <w:t>%</w:t>
            </w:r>
          </w:p>
          <w:p w14:paraId="33004A84" w14:textId="4F0C70B3" w:rsidR="00165846" w:rsidRDefault="00A95ECA" w:rsidP="00165846">
            <w:pPr>
              <w:rPr>
                <w:sz w:val="20"/>
              </w:rPr>
            </w:pPr>
            <w:r>
              <w:rPr>
                <w:sz w:val="20"/>
                <w:u w:val="single"/>
              </w:rPr>
              <w:t>Pell City</w:t>
            </w:r>
            <w:r w:rsidR="00165846">
              <w:rPr>
                <w:sz w:val="20"/>
              </w:rPr>
              <w:t xml:space="preserve">: </w:t>
            </w:r>
            <w:r>
              <w:rPr>
                <w:sz w:val="20"/>
              </w:rPr>
              <w:t>2</w:t>
            </w:r>
            <w:r w:rsidR="00165846">
              <w:rPr>
                <w:sz w:val="20"/>
              </w:rPr>
              <w:t xml:space="preserve"> sections</w:t>
            </w:r>
          </w:p>
          <w:p w14:paraId="33004A85" w14:textId="10CE8A28" w:rsidR="00165846" w:rsidRPr="000F28FC" w:rsidRDefault="00A95ECA" w:rsidP="00165846">
            <w:pPr>
              <w:rPr>
                <w:color w:val="FF0000"/>
              </w:rPr>
            </w:pPr>
            <w:r>
              <w:rPr>
                <w:sz w:val="20"/>
              </w:rPr>
              <w:t>45/74 = 61</w:t>
            </w:r>
            <w:r w:rsidR="00165846">
              <w:rPr>
                <w:sz w:val="20"/>
              </w:rPr>
              <w:t>%</w:t>
            </w:r>
          </w:p>
        </w:tc>
        <w:tc>
          <w:tcPr>
            <w:tcW w:w="2646" w:type="dxa"/>
            <w:vMerge w:val="restart"/>
            <w:tcBorders>
              <w:left w:val="single" w:sz="6" w:space="0" w:color="auto"/>
            </w:tcBorders>
          </w:tcPr>
          <w:p w14:paraId="33004A88" w14:textId="5556EA1D" w:rsidR="00243522" w:rsidRPr="005C09AA" w:rsidRDefault="005C09AA" w:rsidP="00243522">
            <w:r w:rsidRPr="005C09AA">
              <w:t>The o</w:t>
            </w:r>
            <w:r>
              <w:t xml:space="preserve">bjective was not met. The schools/perspectives of psychology are important and emphasized in nearly every chapter of the textbook; however, faculty didn’t focus on these perspectives as in depth during lectures. Therefore, faculty will give more attention in lectures through video and written assignments to enhance students’ knowledge of the schools of psychology.  </w:t>
            </w:r>
          </w:p>
        </w:tc>
      </w:tr>
      <w:tr w:rsidR="005C09AA" w:rsidRPr="000F28FC" w14:paraId="33004A9D" w14:textId="77777777" w:rsidTr="000E3A74">
        <w:trPr>
          <w:trHeight w:val="689"/>
        </w:trPr>
        <w:tc>
          <w:tcPr>
            <w:tcW w:w="2199" w:type="dxa"/>
            <w:vMerge/>
            <w:tcBorders>
              <w:right w:val="single" w:sz="6" w:space="0" w:color="auto"/>
            </w:tcBorders>
          </w:tcPr>
          <w:p w14:paraId="33004A8A" w14:textId="77777777" w:rsidR="00165846" w:rsidRPr="000F28FC" w:rsidRDefault="00165846" w:rsidP="000F28FC">
            <w:pPr>
              <w:rPr>
                <w:rFonts w:cstheme="minorHAnsi"/>
              </w:rPr>
            </w:pPr>
          </w:p>
        </w:tc>
        <w:tc>
          <w:tcPr>
            <w:tcW w:w="1600" w:type="dxa"/>
            <w:vMerge/>
            <w:tcBorders>
              <w:left w:val="single" w:sz="6" w:space="0" w:color="auto"/>
              <w:right w:val="single" w:sz="4" w:space="0" w:color="auto"/>
            </w:tcBorders>
          </w:tcPr>
          <w:p w14:paraId="33004A8B" w14:textId="77777777" w:rsidR="00165846" w:rsidRPr="000F28FC" w:rsidRDefault="00165846" w:rsidP="000F28FC"/>
        </w:tc>
        <w:tc>
          <w:tcPr>
            <w:tcW w:w="1408" w:type="dxa"/>
            <w:vMerge/>
            <w:tcBorders>
              <w:left w:val="single" w:sz="6" w:space="0" w:color="auto"/>
              <w:right w:val="single" w:sz="4" w:space="0" w:color="auto"/>
            </w:tcBorders>
          </w:tcPr>
          <w:p w14:paraId="33004A8C" w14:textId="77777777" w:rsidR="00165846" w:rsidRPr="000F28FC" w:rsidRDefault="00165846" w:rsidP="000F28FC">
            <w:pPr>
              <w:jc w:val="center"/>
            </w:pPr>
          </w:p>
        </w:tc>
        <w:tc>
          <w:tcPr>
            <w:tcW w:w="1779" w:type="dxa"/>
            <w:tcBorders>
              <w:left w:val="single" w:sz="4" w:space="0" w:color="auto"/>
              <w:right w:val="single" w:sz="6" w:space="0" w:color="auto"/>
            </w:tcBorders>
          </w:tcPr>
          <w:p w14:paraId="33004A8D" w14:textId="515B4686" w:rsidR="00165846" w:rsidRDefault="00165846" w:rsidP="00165846">
            <w:pPr>
              <w:rPr>
                <w:b/>
                <w:sz w:val="20"/>
                <w:u w:val="single"/>
              </w:rPr>
            </w:pPr>
            <w:r>
              <w:rPr>
                <w:b/>
                <w:sz w:val="20"/>
                <w:u w:val="single"/>
              </w:rPr>
              <w:t>Spring 201</w:t>
            </w:r>
            <w:r w:rsidR="002D77CF">
              <w:rPr>
                <w:b/>
                <w:sz w:val="20"/>
                <w:u w:val="single"/>
              </w:rPr>
              <w:t>7</w:t>
            </w:r>
          </w:p>
          <w:p w14:paraId="33004A8E" w14:textId="77777777" w:rsidR="00165846" w:rsidRDefault="00165846" w:rsidP="00165846">
            <w:pPr>
              <w:rPr>
                <w:b/>
                <w:sz w:val="20"/>
                <w:u w:val="single"/>
              </w:rPr>
            </w:pPr>
          </w:p>
          <w:p w14:paraId="33004A8F" w14:textId="77777777" w:rsidR="00165846" w:rsidRDefault="00165846" w:rsidP="00165846">
            <w:pPr>
              <w:rPr>
                <w:b/>
                <w:sz w:val="20"/>
                <w:u w:val="single"/>
              </w:rPr>
            </w:pPr>
            <w:r>
              <w:rPr>
                <w:b/>
                <w:sz w:val="20"/>
                <w:u w:val="single"/>
              </w:rPr>
              <w:t>College Summary</w:t>
            </w:r>
          </w:p>
          <w:p w14:paraId="33004A92" w14:textId="7D746870" w:rsidR="00165846" w:rsidRDefault="002D77CF" w:rsidP="00165846">
            <w:pPr>
              <w:rPr>
                <w:b/>
                <w:sz w:val="20"/>
                <w:u w:val="single"/>
              </w:rPr>
            </w:pPr>
            <w:r>
              <w:rPr>
                <w:b/>
                <w:sz w:val="20"/>
                <w:u w:val="single"/>
              </w:rPr>
              <w:t>17 sections</w:t>
            </w:r>
          </w:p>
          <w:p w14:paraId="75D7990E" w14:textId="42B0DC2E" w:rsidR="002D77CF" w:rsidRDefault="002D77CF" w:rsidP="00165846">
            <w:pPr>
              <w:rPr>
                <w:sz w:val="20"/>
              </w:rPr>
            </w:pPr>
            <w:r>
              <w:rPr>
                <w:sz w:val="20"/>
              </w:rPr>
              <w:t>224/408 = 55%</w:t>
            </w:r>
          </w:p>
          <w:p w14:paraId="15FBB7AA" w14:textId="77777777" w:rsidR="002D77CF" w:rsidRPr="002D77CF" w:rsidRDefault="002D77CF" w:rsidP="00165846">
            <w:pPr>
              <w:rPr>
                <w:sz w:val="20"/>
              </w:rPr>
            </w:pPr>
          </w:p>
          <w:p w14:paraId="33004A93" w14:textId="77777777" w:rsidR="00165846" w:rsidRDefault="00165846" w:rsidP="00165846">
            <w:pPr>
              <w:rPr>
                <w:b/>
                <w:sz w:val="20"/>
                <w:u w:val="single"/>
              </w:rPr>
            </w:pPr>
            <w:r>
              <w:rPr>
                <w:b/>
                <w:sz w:val="20"/>
                <w:u w:val="single"/>
              </w:rPr>
              <w:t>Campus Summary</w:t>
            </w:r>
          </w:p>
          <w:p w14:paraId="33004A94" w14:textId="66258160" w:rsidR="00165846" w:rsidRDefault="00165846" w:rsidP="00165846">
            <w:pPr>
              <w:rPr>
                <w:sz w:val="20"/>
              </w:rPr>
            </w:pPr>
            <w:r>
              <w:rPr>
                <w:sz w:val="20"/>
                <w:u w:val="single"/>
              </w:rPr>
              <w:t>Jefferson</w:t>
            </w:r>
            <w:r>
              <w:rPr>
                <w:sz w:val="20"/>
              </w:rPr>
              <w:t xml:space="preserve">: </w:t>
            </w:r>
            <w:r w:rsidR="002D77CF">
              <w:rPr>
                <w:sz w:val="20"/>
              </w:rPr>
              <w:t>7</w:t>
            </w:r>
            <w:r>
              <w:rPr>
                <w:sz w:val="20"/>
              </w:rPr>
              <w:t xml:space="preserve"> sections</w:t>
            </w:r>
          </w:p>
          <w:p w14:paraId="5B29A8DD" w14:textId="77777777" w:rsidR="002D77CF" w:rsidRDefault="002D77CF" w:rsidP="002D77CF">
            <w:pPr>
              <w:rPr>
                <w:sz w:val="20"/>
              </w:rPr>
            </w:pPr>
            <w:r>
              <w:rPr>
                <w:sz w:val="20"/>
              </w:rPr>
              <w:t>95/180 = 53%</w:t>
            </w:r>
          </w:p>
          <w:p w14:paraId="33004A96" w14:textId="2737895A" w:rsidR="00165846" w:rsidRDefault="00165846" w:rsidP="00165846">
            <w:pPr>
              <w:rPr>
                <w:sz w:val="20"/>
              </w:rPr>
            </w:pPr>
            <w:r>
              <w:rPr>
                <w:sz w:val="20"/>
                <w:u w:val="single"/>
              </w:rPr>
              <w:t>Shelby</w:t>
            </w:r>
            <w:r>
              <w:rPr>
                <w:sz w:val="20"/>
              </w:rPr>
              <w:t xml:space="preserve">: </w:t>
            </w:r>
            <w:r w:rsidR="002D77CF">
              <w:rPr>
                <w:sz w:val="20"/>
              </w:rPr>
              <w:t>4</w:t>
            </w:r>
            <w:r>
              <w:rPr>
                <w:sz w:val="20"/>
              </w:rPr>
              <w:t xml:space="preserve"> sections</w:t>
            </w:r>
          </w:p>
          <w:p w14:paraId="33004A97" w14:textId="566599F7" w:rsidR="00165846" w:rsidRDefault="002D77CF" w:rsidP="00165846">
            <w:pPr>
              <w:rPr>
                <w:sz w:val="20"/>
              </w:rPr>
            </w:pPr>
            <w:r>
              <w:rPr>
                <w:sz w:val="20"/>
              </w:rPr>
              <w:t>33/73 = 45%</w:t>
            </w:r>
          </w:p>
          <w:p w14:paraId="33004A98" w14:textId="77777777" w:rsidR="00165846" w:rsidRDefault="00165846" w:rsidP="00165846">
            <w:pPr>
              <w:rPr>
                <w:sz w:val="20"/>
              </w:rPr>
            </w:pPr>
            <w:r>
              <w:rPr>
                <w:sz w:val="20"/>
                <w:u w:val="single"/>
              </w:rPr>
              <w:t>Pell City</w:t>
            </w:r>
            <w:r>
              <w:rPr>
                <w:sz w:val="20"/>
              </w:rPr>
              <w:t>: 2 sections</w:t>
            </w:r>
          </w:p>
          <w:p w14:paraId="33004A99" w14:textId="46E70B96" w:rsidR="00165846" w:rsidRDefault="002D77CF" w:rsidP="00165846">
            <w:pPr>
              <w:rPr>
                <w:sz w:val="20"/>
              </w:rPr>
            </w:pPr>
            <w:r>
              <w:rPr>
                <w:sz w:val="20"/>
              </w:rPr>
              <w:t>15/42</w:t>
            </w:r>
            <w:r w:rsidR="00165846">
              <w:rPr>
                <w:sz w:val="20"/>
              </w:rPr>
              <w:t xml:space="preserve"> = </w:t>
            </w:r>
            <w:r>
              <w:rPr>
                <w:sz w:val="20"/>
              </w:rPr>
              <w:t>36</w:t>
            </w:r>
            <w:r w:rsidR="00165846">
              <w:rPr>
                <w:sz w:val="20"/>
              </w:rPr>
              <w:t>%</w:t>
            </w:r>
          </w:p>
          <w:p w14:paraId="33004A9A" w14:textId="63326DAE" w:rsidR="00165846" w:rsidRDefault="002D77CF" w:rsidP="00165846">
            <w:pPr>
              <w:rPr>
                <w:sz w:val="20"/>
              </w:rPr>
            </w:pPr>
            <w:r w:rsidRPr="002D77CF">
              <w:rPr>
                <w:sz w:val="20"/>
                <w:u w:val="single"/>
              </w:rPr>
              <w:t>Clanton</w:t>
            </w:r>
            <w:r w:rsidR="00165846">
              <w:rPr>
                <w:sz w:val="20"/>
              </w:rPr>
              <w:t xml:space="preserve">: </w:t>
            </w:r>
            <w:r>
              <w:rPr>
                <w:sz w:val="20"/>
              </w:rPr>
              <w:t>4</w:t>
            </w:r>
            <w:r w:rsidR="00165846">
              <w:rPr>
                <w:sz w:val="20"/>
              </w:rPr>
              <w:t xml:space="preserve"> section</w:t>
            </w:r>
            <w:r>
              <w:rPr>
                <w:sz w:val="20"/>
              </w:rPr>
              <w:t>s</w:t>
            </w:r>
          </w:p>
          <w:p w14:paraId="33004A9B" w14:textId="585C8074" w:rsidR="00165846" w:rsidRPr="00165846" w:rsidRDefault="002D77CF" w:rsidP="00165846">
            <w:pPr>
              <w:rPr>
                <w:b/>
                <w:color w:val="FF0000"/>
                <w:u w:val="single"/>
              </w:rPr>
            </w:pPr>
            <w:r>
              <w:rPr>
                <w:sz w:val="20"/>
              </w:rPr>
              <w:t>81/113 = 72</w:t>
            </w:r>
            <w:r w:rsidR="00165846">
              <w:rPr>
                <w:sz w:val="20"/>
              </w:rPr>
              <w:t>%</w:t>
            </w:r>
          </w:p>
        </w:tc>
        <w:tc>
          <w:tcPr>
            <w:tcW w:w="2646" w:type="dxa"/>
            <w:vMerge/>
            <w:tcBorders>
              <w:left w:val="single" w:sz="6" w:space="0" w:color="auto"/>
            </w:tcBorders>
          </w:tcPr>
          <w:p w14:paraId="33004A9C" w14:textId="77777777" w:rsidR="00165846" w:rsidRPr="000F28FC" w:rsidRDefault="00165846" w:rsidP="000F28FC">
            <w:pPr>
              <w:rPr>
                <w:color w:val="FF0000"/>
              </w:rPr>
            </w:pPr>
          </w:p>
        </w:tc>
      </w:tr>
      <w:tr w:rsidR="005C09AA" w:rsidRPr="000F28FC" w14:paraId="33004AB3" w14:textId="77777777" w:rsidTr="000E3A74">
        <w:trPr>
          <w:trHeight w:val="337"/>
        </w:trPr>
        <w:tc>
          <w:tcPr>
            <w:tcW w:w="2199" w:type="dxa"/>
            <w:vMerge/>
            <w:tcBorders>
              <w:right w:val="single" w:sz="6" w:space="0" w:color="auto"/>
            </w:tcBorders>
          </w:tcPr>
          <w:p w14:paraId="33004A9E" w14:textId="77777777" w:rsidR="00C15639" w:rsidRPr="000F28FC" w:rsidRDefault="00C15639" w:rsidP="000F28FC">
            <w:pPr>
              <w:rPr>
                <w:rFonts w:cstheme="minorHAnsi"/>
              </w:rPr>
            </w:pPr>
          </w:p>
        </w:tc>
        <w:tc>
          <w:tcPr>
            <w:tcW w:w="1600" w:type="dxa"/>
            <w:vMerge/>
            <w:tcBorders>
              <w:left w:val="single" w:sz="6" w:space="0" w:color="auto"/>
              <w:right w:val="single" w:sz="4" w:space="0" w:color="auto"/>
            </w:tcBorders>
          </w:tcPr>
          <w:p w14:paraId="33004A9F" w14:textId="77777777" w:rsidR="00C15639" w:rsidRPr="000F28FC" w:rsidRDefault="00C15639" w:rsidP="000F28FC"/>
        </w:tc>
        <w:tc>
          <w:tcPr>
            <w:tcW w:w="1408" w:type="dxa"/>
            <w:vMerge/>
            <w:tcBorders>
              <w:left w:val="single" w:sz="6" w:space="0" w:color="auto"/>
              <w:right w:val="single" w:sz="4" w:space="0" w:color="auto"/>
            </w:tcBorders>
          </w:tcPr>
          <w:p w14:paraId="33004AA0" w14:textId="77777777" w:rsidR="00C15639" w:rsidRPr="000F28FC" w:rsidRDefault="00C15639" w:rsidP="000F28FC">
            <w:pPr>
              <w:jc w:val="center"/>
            </w:pPr>
          </w:p>
        </w:tc>
        <w:tc>
          <w:tcPr>
            <w:tcW w:w="1779" w:type="dxa"/>
            <w:tcBorders>
              <w:left w:val="single" w:sz="4" w:space="0" w:color="auto"/>
              <w:right w:val="single" w:sz="6" w:space="0" w:color="auto"/>
            </w:tcBorders>
          </w:tcPr>
          <w:p w14:paraId="33004AA1" w14:textId="3EF17D5D" w:rsidR="00FC0034" w:rsidRPr="000B3572" w:rsidRDefault="00FC0034" w:rsidP="00FC0034">
            <w:pPr>
              <w:rPr>
                <w:b/>
                <w:sz w:val="20"/>
                <w:szCs w:val="20"/>
                <w:u w:val="single"/>
              </w:rPr>
            </w:pPr>
            <w:r w:rsidRPr="000B3572">
              <w:rPr>
                <w:b/>
                <w:sz w:val="20"/>
                <w:szCs w:val="20"/>
                <w:u w:val="single"/>
              </w:rPr>
              <w:t>201</w:t>
            </w:r>
            <w:r w:rsidR="002D77CF">
              <w:rPr>
                <w:b/>
                <w:sz w:val="20"/>
                <w:szCs w:val="20"/>
                <w:u w:val="single"/>
              </w:rPr>
              <w:t>6</w:t>
            </w:r>
            <w:r w:rsidRPr="000B3572">
              <w:rPr>
                <w:b/>
                <w:sz w:val="20"/>
                <w:szCs w:val="20"/>
                <w:u w:val="single"/>
              </w:rPr>
              <w:t>-201</w:t>
            </w:r>
            <w:r w:rsidR="002D77CF">
              <w:rPr>
                <w:b/>
                <w:sz w:val="20"/>
                <w:szCs w:val="20"/>
                <w:u w:val="single"/>
              </w:rPr>
              <w:t>7</w:t>
            </w:r>
            <w:r w:rsidRPr="000B3572">
              <w:rPr>
                <w:b/>
                <w:sz w:val="20"/>
                <w:szCs w:val="20"/>
                <w:u w:val="single"/>
              </w:rPr>
              <w:t xml:space="preserve"> Academic year</w:t>
            </w:r>
          </w:p>
          <w:p w14:paraId="33004AA2" w14:textId="5A7C741C" w:rsidR="00FC0034" w:rsidRDefault="002D77CF" w:rsidP="00FC0034">
            <w:pPr>
              <w:rPr>
                <w:b/>
                <w:sz w:val="20"/>
                <w:szCs w:val="20"/>
                <w:u w:val="single"/>
              </w:rPr>
            </w:pPr>
            <w:r>
              <w:rPr>
                <w:b/>
                <w:sz w:val="20"/>
                <w:szCs w:val="20"/>
                <w:u w:val="single"/>
              </w:rPr>
              <w:t>39 Sections</w:t>
            </w:r>
          </w:p>
          <w:p w14:paraId="737F3255" w14:textId="3A16C5CA" w:rsidR="002D77CF" w:rsidRDefault="002D77CF" w:rsidP="00FC0034">
            <w:pPr>
              <w:rPr>
                <w:sz w:val="20"/>
                <w:szCs w:val="20"/>
              </w:rPr>
            </w:pPr>
            <w:r>
              <w:rPr>
                <w:sz w:val="20"/>
                <w:szCs w:val="20"/>
              </w:rPr>
              <w:t>630/1040 = 61%</w:t>
            </w:r>
          </w:p>
          <w:p w14:paraId="16AEA56F" w14:textId="77777777" w:rsidR="002D77CF" w:rsidRPr="002D77CF" w:rsidRDefault="002D77CF" w:rsidP="00FC0034">
            <w:pPr>
              <w:rPr>
                <w:sz w:val="20"/>
                <w:szCs w:val="20"/>
              </w:rPr>
            </w:pPr>
          </w:p>
          <w:p w14:paraId="33004AA7" w14:textId="77777777" w:rsidR="00FC0034" w:rsidRDefault="00FC0034" w:rsidP="00FC0034">
            <w:pPr>
              <w:rPr>
                <w:b/>
                <w:sz w:val="20"/>
                <w:szCs w:val="20"/>
                <w:u w:val="single"/>
              </w:rPr>
            </w:pPr>
            <w:r>
              <w:rPr>
                <w:b/>
                <w:sz w:val="20"/>
                <w:szCs w:val="20"/>
                <w:u w:val="single"/>
              </w:rPr>
              <w:t>Campus Summary</w:t>
            </w:r>
          </w:p>
          <w:p w14:paraId="33004AA8" w14:textId="4C5A92C7" w:rsidR="00FC0034" w:rsidRDefault="00FC0034" w:rsidP="00FC0034">
            <w:pPr>
              <w:rPr>
                <w:sz w:val="20"/>
                <w:szCs w:val="20"/>
              </w:rPr>
            </w:pPr>
            <w:r>
              <w:rPr>
                <w:sz w:val="20"/>
                <w:szCs w:val="20"/>
                <w:u w:val="single"/>
              </w:rPr>
              <w:t>Jefferson</w:t>
            </w:r>
            <w:r>
              <w:rPr>
                <w:sz w:val="20"/>
                <w:szCs w:val="20"/>
              </w:rPr>
              <w:t xml:space="preserve">: </w:t>
            </w:r>
            <w:r w:rsidR="002D77CF">
              <w:rPr>
                <w:sz w:val="20"/>
                <w:szCs w:val="20"/>
              </w:rPr>
              <w:t>1</w:t>
            </w:r>
            <w:r>
              <w:rPr>
                <w:sz w:val="20"/>
                <w:szCs w:val="20"/>
              </w:rPr>
              <w:t>7 sections</w:t>
            </w:r>
          </w:p>
          <w:p w14:paraId="33004AA9" w14:textId="75184517" w:rsidR="00FC0034" w:rsidRDefault="002D77CF" w:rsidP="00FC0034">
            <w:pPr>
              <w:rPr>
                <w:sz w:val="20"/>
                <w:szCs w:val="20"/>
              </w:rPr>
            </w:pPr>
            <w:r>
              <w:rPr>
                <w:sz w:val="20"/>
                <w:szCs w:val="20"/>
              </w:rPr>
              <w:t>251/ 431 = 58</w:t>
            </w:r>
            <w:r w:rsidR="00FC0034">
              <w:rPr>
                <w:sz w:val="20"/>
                <w:szCs w:val="20"/>
              </w:rPr>
              <w:t>%</w:t>
            </w:r>
          </w:p>
          <w:p w14:paraId="33004AAA" w14:textId="0E8AA0FE" w:rsidR="00FC0034" w:rsidRDefault="00FC0034" w:rsidP="00FC0034">
            <w:pPr>
              <w:rPr>
                <w:sz w:val="20"/>
                <w:szCs w:val="20"/>
              </w:rPr>
            </w:pPr>
            <w:r>
              <w:rPr>
                <w:sz w:val="20"/>
                <w:szCs w:val="20"/>
                <w:u w:val="single"/>
              </w:rPr>
              <w:t>Shelby</w:t>
            </w:r>
            <w:r>
              <w:rPr>
                <w:sz w:val="20"/>
                <w:szCs w:val="20"/>
              </w:rPr>
              <w:t xml:space="preserve">: </w:t>
            </w:r>
            <w:r w:rsidR="002D77CF">
              <w:rPr>
                <w:sz w:val="20"/>
                <w:szCs w:val="20"/>
              </w:rPr>
              <w:t>10</w:t>
            </w:r>
            <w:r>
              <w:rPr>
                <w:sz w:val="20"/>
                <w:szCs w:val="20"/>
              </w:rPr>
              <w:t xml:space="preserve"> sections</w:t>
            </w:r>
          </w:p>
          <w:p w14:paraId="33004AAB" w14:textId="279A6CD3" w:rsidR="00FC0034" w:rsidRDefault="002D77CF" w:rsidP="00FC0034">
            <w:pPr>
              <w:rPr>
                <w:sz w:val="20"/>
                <w:szCs w:val="20"/>
              </w:rPr>
            </w:pPr>
            <w:r>
              <w:rPr>
                <w:sz w:val="20"/>
                <w:szCs w:val="20"/>
              </w:rPr>
              <w:t>140/256</w:t>
            </w:r>
            <w:r w:rsidR="00FC0034">
              <w:rPr>
                <w:sz w:val="20"/>
                <w:szCs w:val="20"/>
              </w:rPr>
              <w:t xml:space="preserve"> = </w:t>
            </w:r>
            <w:r>
              <w:rPr>
                <w:sz w:val="20"/>
                <w:szCs w:val="20"/>
              </w:rPr>
              <w:t>55</w:t>
            </w:r>
            <w:r w:rsidR="00FC0034">
              <w:rPr>
                <w:sz w:val="20"/>
                <w:szCs w:val="20"/>
              </w:rPr>
              <w:t>%</w:t>
            </w:r>
          </w:p>
          <w:p w14:paraId="33004AAC" w14:textId="12300E94" w:rsidR="00FC0034" w:rsidRDefault="00FC0034" w:rsidP="00FC0034">
            <w:pPr>
              <w:rPr>
                <w:sz w:val="20"/>
              </w:rPr>
            </w:pPr>
            <w:r>
              <w:rPr>
                <w:sz w:val="20"/>
                <w:szCs w:val="20"/>
                <w:u w:val="single"/>
              </w:rPr>
              <w:t>Pell City</w:t>
            </w:r>
            <w:r>
              <w:rPr>
                <w:sz w:val="20"/>
                <w:szCs w:val="20"/>
              </w:rPr>
              <w:t xml:space="preserve">: </w:t>
            </w:r>
            <w:r w:rsidR="002D77CF">
              <w:rPr>
                <w:sz w:val="20"/>
              </w:rPr>
              <w:t>4</w:t>
            </w:r>
            <w:r>
              <w:rPr>
                <w:sz w:val="20"/>
              </w:rPr>
              <w:t xml:space="preserve"> sections</w:t>
            </w:r>
          </w:p>
          <w:p w14:paraId="33004AAD" w14:textId="652713CA" w:rsidR="00FC0034" w:rsidRDefault="00D21B0E" w:rsidP="00FC0034">
            <w:pPr>
              <w:rPr>
                <w:sz w:val="20"/>
              </w:rPr>
            </w:pPr>
            <w:r>
              <w:rPr>
                <w:sz w:val="20"/>
              </w:rPr>
              <w:t>60/116 = 52%</w:t>
            </w:r>
          </w:p>
          <w:p w14:paraId="33004AAE" w14:textId="05271C66" w:rsidR="00FC0034" w:rsidRDefault="00FC0034" w:rsidP="00FC0034">
            <w:pPr>
              <w:rPr>
                <w:sz w:val="20"/>
              </w:rPr>
            </w:pPr>
            <w:r>
              <w:rPr>
                <w:sz w:val="20"/>
                <w:u w:val="single"/>
              </w:rPr>
              <w:t>Clanton</w:t>
            </w:r>
            <w:r>
              <w:rPr>
                <w:sz w:val="20"/>
              </w:rPr>
              <w:t xml:space="preserve">: </w:t>
            </w:r>
            <w:r w:rsidR="002D77CF">
              <w:rPr>
                <w:sz w:val="20"/>
              </w:rPr>
              <w:t>8</w:t>
            </w:r>
            <w:r>
              <w:rPr>
                <w:sz w:val="20"/>
              </w:rPr>
              <w:t xml:space="preserve"> sections</w:t>
            </w:r>
          </w:p>
          <w:p w14:paraId="33004AAF" w14:textId="66FF4DC6" w:rsidR="00FC0034" w:rsidRDefault="00D21B0E" w:rsidP="00FC0034">
            <w:pPr>
              <w:rPr>
                <w:sz w:val="20"/>
              </w:rPr>
            </w:pPr>
            <w:r>
              <w:rPr>
                <w:sz w:val="20"/>
              </w:rPr>
              <w:t>179/237 = 76</w:t>
            </w:r>
            <w:r w:rsidR="00FC0034">
              <w:rPr>
                <w:sz w:val="20"/>
              </w:rPr>
              <w:t>%</w:t>
            </w:r>
          </w:p>
          <w:p w14:paraId="33004AB1" w14:textId="7FF5B262" w:rsidR="001117F8" w:rsidRPr="0040414D" w:rsidRDefault="001117F8" w:rsidP="00FC0034">
            <w:pPr>
              <w:rPr>
                <w:u w:val="single"/>
              </w:rPr>
            </w:pPr>
          </w:p>
        </w:tc>
        <w:tc>
          <w:tcPr>
            <w:tcW w:w="2646" w:type="dxa"/>
            <w:vMerge/>
            <w:tcBorders>
              <w:left w:val="single" w:sz="6" w:space="0" w:color="auto"/>
            </w:tcBorders>
          </w:tcPr>
          <w:p w14:paraId="33004AB2" w14:textId="77777777" w:rsidR="00C15639" w:rsidRPr="000F28FC" w:rsidRDefault="00C15639" w:rsidP="000F28FC">
            <w:pPr>
              <w:rPr>
                <w:color w:val="FF0000"/>
              </w:rPr>
            </w:pPr>
          </w:p>
        </w:tc>
      </w:tr>
      <w:bookmarkEnd w:id="7"/>
    </w:tbl>
    <w:p w14:paraId="33004AB4" w14:textId="77777777" w:rsidR="000F28FC" w:rsidRPr="000F28FC" w:rsidRDefault="000F28FC" w:rsidP="000F28FC"/>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0"/>
        <w:gridCol w:w="1535"/>
        <w:gridCol w:w="1588"/>
        <w:gridCol w:w="1967"/>
        <w:gridCol w:w="2452"/>
      </w:tblGrid>
      <w:tr w:rsidR="000F28FC" w:rsidRPr="000F28FC" w14:paraId="33004ABC" w14:textId="77777777" w:rsidTr="00396E49">
        <w:tc>
          <w:tcPr>
            <w:tcW w:w="9864" w:type="dxa"/>
            <w:gridSpan w:val="5"/>
            <w:tcBorders>
              <w:bottom w:val="single" w:sz="6" w:space="0" w:color="auto"/>
            </w:tcBorders>
            <w:shd w:val="clear" w:color="auto" w:fill="D9D9D9" w:themeFill="background1" w:themeFillShade="D9"/>
          </w:tcPr>
          <w:p w14:paraId="33004AB5" w14:textId="77777777" w:rsidR="000F28FC" w:rsidRPr="000F28FC" w:rsidRDefault="000F28FC" w:rsidP="000F28FC">
            <w:pPr>
              <w:jc w:val="center"/>
              <w:rPr>
                <w:b/>
                <w:sz w:val="16"/>
                <w:szCs w:val="16"/>
              </w:rPr>
            </w:pPr>
            <w:bookmarkStart w:id="8" w:name="_Hlk493757079"/>
          </w:p>
          <w:p w14:paraId="33004AB6" w14:textId="59CFE230" w:rsidR="000F28FC" w:rsidRPr="000F28FC" w:rsidRDefault="00CF3E25" w:rsidP="000F28FC">
            <w:pPr>
              <w:jc w:val="center"/>
              <w:rPr>
                <w:b/>
                <w:sz w:val="32"/>
                <w:szCs w:val="32"/>
              </w:rPr>
            </w:pPr>
            <w:r w:rsidRPr="000F28FC">
              <w:rPr>
                <w:b/>
                <w:sz w:val="32"/>
                <w:szCs w:val="32"/>
              </w:rPr>
              <w:t>PSY 210</w:t>
            </w:r>
            <w:r>
              <w:rPr>
                <w:b/>
                <w:sz w:val="32"/>
                <w:szCs w:val="32"/>
              </w:rPr>
              <w:t xml:space="preserve"> </w:t>
            </w:r>
            <w:r w:rsidR="000F28FC" w:rsidRPr="000F28FC">
              <w:rPr>
                <w:b/>
                <w:sz w:val="32"/>
                <w:szCs w:val="32"/>
              </w:rPr>
              <w:t xml:space="preserve">Course Student Learning Outcomes &amp; Assessment Plan </w:t>
            </w:r>
            <w:r>
              <w:rPr>
                <w:b/>
                <w:sz w:val="32"/>
                <w:szCs w:val="32"/>
              </w:rPr>
              <w:t>201</w:t>
            </w:r>
            <w:r w:rsidR="00D20D78">
              <w:rPr>
                <w:b/>
                <w:sz w:val="32"/>
                <w:szCs w:val="32"/>
              </w:rPr>
              <w:t>6</w:t>
            </w:r>
            <w:r>
              <w:rPr>
                <w:b/>
                <w:sz w:val="32"/>
                <w:szCs w:val="32"/>
              </w:rPr>
              <w:t>-201</w:t>
            </w:r>
            <w:r w:rsidR="00D20D78">
              <w:rPr>
                <w:b/>
                <w:sz w:val="32"/>
                <w:szCs w:val="32"/>
              </w:rPr>
              <w:t>7</w:t>
            </w:r>
          </w:p>
          <w:p w14:paraId="33004AB7" w14:textId="77777777" w:rsidR="000F28FC" w:rsidRPr="000F28FC" w:rsidRDefault="00712B09" w:rsidP="000F28FC">
            <w:pPr>
              <w:rPr>
                <w:color w:val="000000" w:themeColor="text1"/>
              </w:rPr>
            </w:pPr>
            <w:r>
              <w:rPr>
                <w:color w:val="000000" w:themeColor="text1"/>
                <w:u w:val="single"/>
              </w:rPr>
              <w:t>Course Outcomes</w:t>
            </w:r>
            <w:r w:rsidR="000F28FC" w:rsidRPr="000F28FC">
              <w:rPr>
                <w:color w:val="000000" w:themeColor="text1"/>
              </w:rPr>
              <w:t xml:space="preserve">: </w:t>
            </w:r>
          </w:p>
          <w:p w14:paraId="22C343E8" w14:textId="77777777" w:rsidR="00D20D78" w:rsidRPr="00D20D78" w:rsidRDefault="00D20D78" w:rsidP="00D20D78">
            <w:pPr>
              <w:numPr>
                <w:ilvl w:val="0"/>
                <w:numId w:val="2"/>
              </w:numPr>
              <w:contextualSpacing/>
              <w:rPr>
                <w:sz w:val="23"/>
                <w:szCs w:val="23"/>
              </w:rPr>
            </w:pPr>
            <w:r w:rsidRPr="00D20D78">
              <w:rPr>
                <w:color w:val="000000" w:themeColor="text1"/>
              </w:rPr>
              <w:t xml:space="preserve">The student will be able to identify the major theorists and their significant contributions to the study of human development. </w:t>
            </w:r>
          </w:p>
          <w:p w14:paraId="33004AB9" w14:textId="5BF6B67A" w:rsidR="000F28FC" w:rsidRPr="000F28FC" w:rsidRDefault="000F28FC" w:rsidP="00D20D78">
            <w:pPr>
              <w:numPr>
                <w:ilvl w:val="0"/>
                <w:numId w:val="2"/>
              </w:numPr>
              <w:contextualSpacing/>
              <w:rPr>
                <w:sz w:val="23"/>
                <w:szCs w:val="23"/>
              </w:rPr>
            </w:pPr>
            <w:r w:rsidRPr="000F28FC">
              <w:rPr>
                <w:sz w:val="23"/>
                <w:szCs w:val="23"/>
              </w:rPr>
              <w:t>The student will identify the major theories and models of human development (psychoanalytic, behavioral, and cognitive).</w:t>
            </w:r>
          </w:p>
          <w:p w14:paraId="33004ABA" w14:textId="77777777" w:rsidR="000F28FC" w:rsidRPr="000F28FC" w:rsidRDefault="000F28FC" w:rsidP="000F28FC">
            <w:pPr>
              <w:numPr>
                <w:ilvl w:val="0"/>
                <w:numId w:val="2"/>
              </w:numPr>
              <w:contextualSpacing/>
              <w:rPr>
                <w:b/>
                <w:sz w:val="32"/>
                <w:szCs w:val="32"/>
              </w:rPr>
            </w:pPr>
            <w:r w:rsidRPr="000F28FC">
              <w:t>The student will recognize various methods used in the study of the lifespan</w:t>
            </w:r>
          </w:p>
          <w:p w14:paraId="33004ABB" w14:textId="77777777" w:rsidR="000F28FC" w:rsidRPr="000F28FC" w:rsidRDefault="000F28FC" w:rsidP="000F28FC">
            <w:pPr>
              <w:jc w:val="center"/>
              <w:rPr>
                <w:b/>
                <w:sz w:val="16"/>
                <w:szCs w:val="16"/>
              </w:rPr>
            </w:pPr>
          </w:p>
        </w:tc>
      </w:tr>
      <w:tr w:rsidR="000F28FC" w:rsidRPr="000F28FC" w14:paraId="33004AC2" w14:textId="77777777" w:rsidTr="00396E49">
        <w:trPr>
          <w:trHeight w:val="54"/>
        </w:trPr>
        <w:tc>
          <w:tcPr>
            <w:tcW w:w="2038" w:type="dxa"/>
            <w:tcBorders>
              <w:left w:val="single" w:sz="6" w:space="0" w:color="auto"/>
              <w:bottom w:val="double" w:sz="4" w:space="0" w:color="auto"/>
              <w:right w:val="single" w:sz="6" w:space="0" w:color="auto"/>
            </w:tcBorders>
            <w:vAlign w:val="center"/>
          </w:tcPr>
          <w:p w14:paraId="33004ABD" w14:textId="77777777" w:rsidR="000F28FC" w:rsidRPr="000F28FC" w:rsidRDefault="000F28FC" w:rsidP="000F28FC">
            <w:pPr>
              <w:jc w:val="center"/>
              <w:rPr>
                <w:b/>
                <w:sz w:val="24"/>
                <w:szCs w:val="24"/>
              </w:rPr>
            </w:pPr>
            <w:r w:rsidRPr="000F28FC">
              <w:rPr>
                <w:b/>
                <w:sz w:val="24"/>
                <w:szCs w:val="24"/>
              </w:rPr>
              <w:t>Intended Outcomes</w:t>
            </w:r>
          </w:p>
        </w:tc>
        <w:tc>
          <w:tcPr>
            <w:tcW w:w="1557" w:type="dxa"/>
            <w:tcBorders>
              <w:left w:val="single" w:sz="6" w:space="0" w:color="auto"/>
              <w:bottom w:val="thinThickSmallGap" w:sz="12" w:space="0" w:color="auto"/>
              <w:right w:val="single" w:sz="4" w:space="0" w:color="auto"/>
            </w:tcBorders>
            <w:vAlign w:val="center"/>
          </w:tcPr>
          <w:p w14:paraId="33004ABE" w14:textId="77777777" w:rsidR="000F28FC" w:rsidRPr="000F28FC" w:rsidRDefault="000F28FC" w:rsidP="000F28FC">
            <w:pPr>
              <w:jc w:val="center"/>
              <w:rPr>
                <w:b/>
                <w:sz w:val="24"/>
                <w:szCs w:val="24"/>
              </w:rPr>
            </w:pPr>
            <w:r w:rsidRPr="000F28FC">
              <w:rPr>
                <w:b/>
                <w:sz w:val="24"/>
                <w:szCs w:val="24"/>
              </w:rPr>
              <w:t>Means of Assessment</w:t>
            </w:r>
          </w:p>
        </w:tc>
        <w:tc>
          <w:tcPr>
            <w:tcW w:w="1599" w:type="dxa"/>
            <w:tcBorders>
              <w:left w:val="single" w:sz="6" w:space="0" w:color="auto"/>
              <w:bottom w:val="thinThickSmallGap" w:sz="12" w:space="0" w:color="auto"/>
              <w:right w:val="single" w:sz="4" w:space="0" w:color="auto"/>
            </w:tcBorders>
            <w:vAlign w:val="center"/>
          </w:tcPr>
          <w:p w14:paraId="33004ABF" w14:textId="77777777" w:rsidR="000F28FC" w:rsidRPr="000F28FC" w:rsidRDefault="000F28FC" w:rsidP="000F28FC">
            <w:pPr>
              <w:jc w:val="center"/>
              <w:rPr>
                <w:b/>
                <w:sz w:val="24"/>
                <w:szCs w:val="24"/>
              </w:rPr>
            </w:pPr>
            <w:r w:rsidRPr="000F28FC">
              <w:rPr>
                <w:b/>
                <w:sz w:val="24"/>
                <w:szCs w:val="24"/>
              </w:rPr>
              <w:t>Criteria for Success</w:t>
            </w:r>
          </w:p>
        </w:tc>
        <w:tc>
          <w:tcPr>
            <w:tcW w:w="2055" w:type="dxa"/>
            <w:tcBorders>
              <w:left w:val="single" w:sz="4" w:space="0" w:color="auto"/>
              <w:bottom w:val="thinThickSmallGap" w:sz="12" w:space="0" w:color="auto"/>
              <w:right w:val="single" w:sz="6" w:space="0" w:color="auto"/>
            </w:tcBorders>
            <w:vAlign w:val="center"/>
          </w:tcPr>
          <w:p w14:paraId="6FCF3277" w14:textId="77777777" w:rsidR="000F28FC" w:rsidRDefault="000F28FC" w:rsidP="000F28FC">
            <w:pPr>
              <w:jc w:val="center"/>
              <w:rPr>
                <w:b/>
                <w:sz w:val="24"/>
                <w:szCs w:val="24"/>
              </w:rPr>
            </w:pPr>
            <w:r w:rsidRPr="000F28FC">
              <w:rPr>
                <w:b/>
                <w:sz w:val="24"/>
                <w:szCs w:val="24"/>
              </w:rPr>
              <w:t>Summary &amp; Analysis of Assessment Evidence</w:t>
            </w:r>
          </w:p>
          <w:p w14:paraId="33004AC0" w14:textId="3964EC6F" w:rsidR="00436FED" w:rsidRPr="000F28FC" w:rsidRDefault="00436FED" w:rsidP="000F28FC">
            <w:pPr>
              <w:jc w:val="center"/>
              <w:rPr>
                <w:b/>
                <w:sz w:val="24"/>
                <w:szCs w:val="24"/>
              </w:rPr>
            </w:pPr>
          </w:p>
        </w:tc>
        <w:tc>
          <w:tcPr>
            <w:tcW w:w="2615" w:type="dxa"/>
            <w:tcBorders>
              <w:left w:val="single" w:sz="6" w:space="0" w:color="auto"/>
              <w:bottom w:val="thinThickSmallGap" w:sz="12" w:space="0" w:color="auto"/>
            </w:tcBorders>
            <w:vAlign w:val="center"/>
          </w:tcPr>
          <w:p w14:paraId="33004AC1" w14:textId="77777777" w:rsidR="000F28FC" w:rsidRPr="000F28FC" w:rsidRDefault="000F28FC" w:rsidP="000F28FC">
            <w:pPr>
              <w:jc w:val="center"/>
              <w:rPr>
                <w:b/>
                <w:sz w:val="24"/>
                <w:szCs w:val="24"/>
              </w:rPr>
            </w:pPr>
            <w:r w:rsidRPr="000F28FC">
              <w:rPr>
                <w:b/>
                <w:sz w:val="24"/>
                <w:szCs w:val="24"/>
              </w:rPr>
              <w:t>Use of Results</w:t>
            </w:r>
          </w:p>
        </w:tc>
      </w:tr>
      <w:tr w:rsidR="00120E67" w:rsidRPr="00F0232E" w14:paraId="33004AD5" w14:textId="77777777" w:rsidTr="00396E49">
        <w:trPr>
          <w:trHeight w:val="279"/>
        </w:trPr>
        <w:tc>
          <w:tcPr>
            <w:tcW w:w="2038" w:type="dxa"/>
            <w:vMerge w:val="restart"/>
            <w:tcBorders>
              <w:right w:val="single" w:sz="6" w:space="0" w:color="auto"/>
            </w:tcBorders>
          </w:tcPr>
          <w:p w14:paraId="33004AC3" w14:textId="12BED71B" w:rsidR="00120E67" w:rsidRPr="000F28FC" w:rsidRDefault="00D20D78" w:rsidP="00D20D78">
            <w:pPr>
              <w:numPr>
                <w:ilvl w:val="0"/>
                <w:numId w:val="1"/>
              </w:numPr>
              <w:autoSpaceDE w:val="0"/>
              <w:autoSpaceDN w:val="0"/>
              <w:adjustRightInd w:val="0"/>
              <w:rPr>
                <w:rFonts w:ascii="Times New Roman" w:hAnsi="Times New Roman" w:cs="Times New Roman"/>
                <w:color w:val="000000" w:themeColor="text1"/>
                <w:sz w:val="24"/>
                <w:szCs w:val="24"/>
              </w:rPr>
            </w:pPr>
            <w:r w:rsidRPr="00D20D78">
              <w:rPr>
                <w:rFonts w:ascii="Times New Roman" w:hAnsi="Times New Roman" w:cs="Times New Roman"/>
                <w:color w:val="000000" w:themeColor="text1"/>
                <w:sz w:val="24"/>
                <w:szCs w:val="24"/>
              </w:rPr>
              <w:t>The student will be able to identify the major theorists and their significant contributions to the study of human development.</w:t>
            </w:r>
          </w:p>
        </w:tc>
        <w:tc>
          <w:tcPr>
            <w:tcW w:w="1557" w:type="dxa"/>
            <w:vMerge w:val="restart"/>
            <w:tcBorders>
              <w:left w:val="single" w:sz="6" w:space="0" w:color="auto"/>
              <w:right w:val="single" w:sz="4" w:space="0" w:color="auto"/>
            </w:tcBorders>
          </w:tcPr>
          <w:p w14:paraId="33004AC4" w14:textId="77777777" w:rsidR="00120E67" w:rsidRPr="000F28FC" w:rsidRDefault="00120E67" w:rsidP="000F28FC">
            <w:r w:rsidRPr="000F28FC">
              <w:t>Embedded exam questions or a separate survey (matching)</w:t>
            </w:r>
          </w:p>
        </w:tc>
        <w:tc>
          <w:tcPr>
            <w:tcW w:w="1599" w:type="dxa"/>
            <w:vMerge w:val="restart"/>
            <w:tcBorders>
              <w:left w:val="single" w:sz="6" w:space="0" w:color="auto"/>
              <w:right w:val="single" w:sz="4" w:space="0" w:color="auto"/>
            </w:tcBorders>
          </w:tcPr>
          <w:p w14:paraId="33004AC5" w14:textId="77777777" w:rsidR="00120E67" w:rsidRPr="000F28FC" w:rsidRDefault="00120E67" w:rsidP="000F28FC">
            <w:pPr>
              <w:autoSpaceDE w:val="0"/>
              <w:autoSpaceDN w:val="0"/>
              <w:adjustRightInd w:val="0"/>
              <w:rPr>
                <w:rFonts w:ascii="Times New Roman" w:hAnsi="Times New Roman" w:cs="Times New Roman"/>
                <w:color w:val="000000"/>
                <w:sz w:val="24"/>
                <w:szCs w:val="24"/>
              </w:rPr>
            </w:pPr>
            <w:r w:rsidRPr="000F28FC">
              <w:rPr>
                <w:rFonts w:ascii="Times New Roman" w:hAnsi="Times New Roman" w:cs="Times New Roman"/>
                <w:color w:val="000000"/>
                <w:sz w:val="24"/>
                <w:szCs w:val="24"/>
              </w:rPr>
              <w:t xml:space="preserve">70% of students will correctly answer embedded questions. </w:t>
            </w:r>
          </w:p>
        </w:tc>
        <w:tc>
          <w:tcPr>
            <w:tcW w:w="2055" w:type="dxa"/>
            <w:tcBorders>
              <w:left w:val="single" w:sz="4" w:space="0" w:color="auto"/>
              <w:right w:val="single" w:sz="6" w:space="0" w:color="auto"/>
            </w:tcBorders>
          </w:tcPr>
          <w:p w14:paraId="33004AC6" w14:textId="1D50C210" w:rsidR="00120E67" w:rsidRPr="00120E67" w:rsidRDefault="00120E67" w:rsidP="000F28FC">
            <w:pPr>
              <w:rPr>
                <w:b/>
                <w:sz w:val="20"/>
                <w:u w:val="single"/>
              </w:rPr>
            </w:pPr>
            <w:r w:rsidRPr="00120E67">
              <w:rPr>
                <w:b/>
                <w:sz w:val="20"/>
                <w:u w:val="single"/>
              </w:rPr>
              <w:t>Fall 201</w:t>
            </w:r>
            <w:r w:rsidR="00D20D78">
              <w:rPr>
                <w:b/>
                <w:sz w:val="20"/>
                <w:u w:val="single"/>
              </w:rPr>
              <w:t>6</w:t>
            </w:r>
          </w:p>
          <w:p w14:paraId="33004AC7" w14:textId="77777777" w:rsidR="00120E67" w:rsidRPr="00120E67" w:rsidRDefault="00120E67" w:rsidP="000F28FC">
            <w:pPr>
              <w:rPr>
                <w:b/>
                <w:sz w:val="20"/>
                <w:u w:val="single"/>
              </w:rPr>
            </w:pPr>
          </w:p>
          <w:p w14:paraId="33004AC8" w14:textId="77777777" w:rsidR="00120E67" w:rsidRPr="00120E67" w:rsidRDefault="00120E67" w:rsidP="000F28FC">
            <w:pPr>
              <w:rPr>
                <w:b/>
                <w:sz w:val="20"/>
                <w:u w:val="single"/>
              </w:rPr>
            </w:pPr>
            <w:r w:rsidRPr="00120E67">
              <w:rPr>
                <w:b/>
                <w:sz w:val="20"/>
                <w:u w:val="single"/>
              </w:rPr>
              <w:t>College Summary</w:t>
            </w:r>
          </w:p>
          <w:p w14:paraId="33004ACB" w14:textId="09DB1A44" w:rsidR="00804A3D" w:rsidRDefault="00FE56DE" w:rsidP="000F28FC">
            <w:pPr>
              <w:rPr>
                <w:b/>
                <w:sz w:val="20"/>
                <w:u w:val="single"/>
              </w:rPr>
            </w:pPr>
            <w:r>
              <w:rPr>
                <w:b/>
                <w:sz w:val="20"/>
                <w:u w:val="single"/>
              </w:rPr>
              <w:t>6 sections</w:t>
            </w:r>
          </w:p>
          <w:p w14:paraId="358B4998" w14:textId="570B5C9C" w:rsidR="00FE56DE" w:rsidRDefault="00FE56DE" w:rsidP="000F28FC">
            <w:pPr>
              <w:rPr>
                <w:b/>
                <w:sz w:val="20"/>
                <w:u w:val="single"/>
              </w:rPr>
            </w:pPr>
            <w:r>
              <w:rPr>
                <w:b/>
                <w:sz w:val="20"/>
                <w:u w:val="single"/>
              </w:rPr>
              <w:t>102/150 = 68%</w:t>
            </w:r>
          </w:p>
          <w:p w14:paraId="69ECC1B5" w14:textId="77777777" w:rsidR="00FE56DE" w:rsidRPr="00120E67" w:rsidRDefault="00FE56DE" w:rsidP="000F28FC">
            <w:pPr>
              <w:rPr>
                <w:b/>
                <w:sz w:val="20"/>
                <w:u w:val="single"/>
              </w:rPr>
            </w:pPr>
          </w:p>
          <w:p w14:paraId="33004ACC" w14:textId="77777777" w:rsidR="00120E67" w:rsidRPr="00120E67" w:rsidRDefault="00120E67" w:rsidP="000F28FC">
            <w:pPr>
              <w:rPr>
                <w:b/>
                <w:sz w:val="20"/>
                <w:u w:val="single"/>
              </w:rPr>
            </w:pPr>
            <w:r w:rsidRPr="00120E67">
              <w:rPr>
                <w:b/>
                <w:sz w:val="20"/>
                <w:u w:val="single"/>
              </w:rPr>
              <w:t>Campus Summary</w:t>
            </w:r>
          </w:p>
          <w:p w14:paraId="33004ACD" w14:textId="66F5C5B6" w:rsidR="00120E67" w:rsidRDefault="00120E67" w:rsidP="000F28FC">
            <w:pPr>
              <w:rPr>
                <w:sz w:val="20"/>
              </w:rPr>
            </w:pPr>
            <w:r w:rsidRPr="00120E67">
              <w:rPr>
                <w:sz w:val="20"/>
                <w:u w:val="single"/>
              </w:rPr>
              <w:t>Jefferson</w:t>
            </w:r>
            <w:r w:rsidRPr="00120E67">
              <w:rPr>
                <w:sz w:val="20"/>
              </w:rPr>
              <w:t xml:space="preserve">: </w:t>
            </w:r>
            <w:r w:rsidR="00F74587">
              <w:rPr>
                <w:sz w:val="20"/>
              </w:rPr>
              <w:t>2</w:t>
            </w:r>
            <w:r>
              <w:rPr>
                <w:sz w:val="20"/>
              </w:rPr>
              <w:t xml:space="preserve"> section</w:t>
            </w:r>
            <w:r w:rsidR="00F74587">
              <w:rPr>
                <w:sz w:val="20"/>
              </w:rPr>
              <w:t>s</w:t>
            </w:r>
          </w:p>
          <w:p w14:paraId="33004ACE" w14:textId="305321C9" w:rsidR="00120E67" w:rsidRPr="00120E67" w:rsidRDefault="00F74587" w:rsidP="000F28FC">
            <w:pPr>
              <w:rPr>
                <w:sz w:val="20"/>
              </w:rPr>
            </w:pPr>
            <w:r>
              <w:rPr>
                <w:sz w:val="20"/>
              </w:rPr>
              <w:t>46/61 = 75%</w:t>
            </w:r>
            <w:r w:rsidR="00120E67">
              <w:rPr>
                <w:sz w:val="20"/>
              </w:rPr>
              <w:t xml:space="preserve"> </w:t>
            </w:r>
          </w:p>
          <w:p w14:paraId="6BF4FE28" w14:textId="5B4D1431" w:rsidR="00F74587" w:rsidRDefault="00F74587" w:rsidP="000F28FC">
            <w:pPr>
              <w:rPr>
                <w:sz w:val="20"/>
              </w:rPr>
            </w:pPr>
            <w:r>
              <w:rPr>
                <w:sz w:val="20"/>
                <w:u w:val="single"/>
              </w:rPr>
              <w:t>Shelby</w:t>
            </w:r>
            <w:r>
              <w:rPr>
                <w:sz w:val="20"/>
              </w:rPr>
              <w:t>: 1 section</w:t>
            </w:r>
          </w:p>
          <w:p w14:paraId="370C7DF5" w14:textId="43711F5E" w:rsidR="00F74587" w:rsidRPr="00F74587" w:rsidRDefault="00F74587" w:rsidP="000F28FC">
            <w:pPr>
              <w:rPr>
                <w:sz w:val="20"/>
              </w:rPr>
            </w:pPr>
            <w:r>
              <w:rPr>
                <w:sz w:val="20"/>
              </w:rPr>
              <w:t>27/35 = 77%</w:t>
            </w:r>
          </w:p>
          <w:p w14:paraId="33004ACF" w14:textId="6433029B" w:rsidR="00120E67" w:rsidRDefault="00120E67" w:rsidP="000F28FC">
            <w:pPr>
              <w:rPr>
                <w:sz w:val="20"/>
              </w:rPr>
            </w:pPr>
            <w:r w:rsidRPr="00120E67">
              <w:rPr>
                <w:sz w:val="20"/>
                <w:u w:val="single"/>
              </w:rPr>
              <w:t>Clanton</w:t>
            </w:r>
            <w:r w:rsidRPr="00120E67">
              <w:rPr>
                <w:sz w:val="20"/>
              </w:rPr>
              <w:t xml:space="preserve">: </w:t>
            </w:r>
            <w:r w:rsidR="00F74587">
              <w:rPr>
                <w:sz w:val="20"/>
              </w:rPr>
              <w:t>1</w:t>
            </w:r>
            <w:r>
              <w:rPr>
                <w:sz w:val="20"/>
              </w:rPr>
              <w:t xml:space="preserve"> section</w:t>
            </w:r>
          </w:p>
          <w:p w14:paraId="372F548F" w14:textId="77777777" w:rsidR="00120E67" w:rsidRDefault="00F74587" w:rsidP="00BA1807">
            <w:pPr>
              <w:rPr>
                <w:sz w:val="20"/>
              </w:rPr>
            </w:pPr>
            <w:r>
              <w:rPr>
                <w:sz w:val="20"/>
              </w:rPr>
              <w:t>19/21 = 90%</w:t>
            </w:r>
          </w:p>
          <w:p w14:paraId="0BBE9735" w14:textId="77777777" w:rsidR="00F74587" w:rsidRDefault="00F74587" w:rsidP="00BA1807">
            <w:pPr>
              <w:rPr>
                <w:sz w:val="20"/>
              </w:rPr>
            </w:pPr>
            <w:r>
              <w:rPr>
                <w:sz w:val="20"/>
                <w:u w:val="single"/>
              </w:rPr>
              <w:t>Pell City</w:t>
            </w:r>
            <w:r>
              <w:rPr>
                <w:sz w:val="20"/>
              </w:rPr>
              <w:t>: 2 sections</w:t>
            </w:r>
          </w:p>
          <w:p w14:paraId="33004AD0" w14:textId="7A6ED9B9" w:rsidR="00F74587" w:rsidRPr="00F74587" w:rsidRDefault="00F74587" w:rsidP="00BA1807">
            <w:r>
              <w:rPr>
                <w:sz w:val="20"/>
              </w:rPr>
              <w:t>10/33 = 30%</w:t>
            </w:r>
          </w:p>
        </w:tc>
        <w:tc>
          <w:tcPr>
            <w:tcW w:w="2615" w:type="dxa"/>
            <w:vMerge w:val="restart"/>
            <w:tcBorders>
              <w:left w:val="single" w:sz="6" w:space="0" w:color="auto"/>
            </w:tcBorders>
          </w:tcPr>
          <w:p w14:paraId="620FD471" w14:textId="77777777" w:rsidR="00243522" w:rsidRDefault="007F2DFA" w:rsidP="00243522">
            <w:pPr>
              <w:rPr>
                <w:sz w:val="20"/>
              </w:rPr>
            </w:pPr>
            <w:r>
              <w:rPr>
                <w:sz w:val="20"/>
              </w:rPr>
              <w:t xml:space="preserve">The objective was not meet for this outcome. More time will be utilized to discuss the major theorists. Instructors will also develop charts (or have students develop charts) identifying significant contributions by the various theorists. </w:t>
            </w:r>
          </w:p>
          <w:p w14:paraId="3C3ADF71" w14:textId="77777777" w:rsidR="007F2DFA" w:rsidRDefault="007F2DFA" w:rsidP="00243522">
            <w:pPr>
              <w:rPr>
                <w:sz w:val="20"/>
              </w:rPr>
            </w:pPr>
          </w:p>
          <w:p w14:paraId="33004AD4" w14:textId="7B0305CB" w:rsidR="007F2DFA" w:rsidRPr="00F0232E" w:rsidRDefault="007F2DFA" w:rsidP="00243522">
            <w:pPr>
              <w:rPr>
                <w:sz w:val="20"/>
              </w:rPr>
            </w:pPr>
            <w:r>
              <w:rPr>
                <w:sz w:val="20"/>
              </w:rPr>
              <w:t xml:space="preserve">Short videos to help students identify the theories and theorists will also be used to help students grasp the different ways the theorists’ contributions affect our understanding of development. Instructors believe these videos will be effective, especially for students who are particularly fond of social media and technology in their everyday lives. In this way, instructors can transform their material to “meet the students where they are” and address different learning styles. </w:t>
            </w:r>
          </w:p>
        </w:tc>
      </w:tr>
      <w:tr w:rsidR="008C6028" w:rsidRPr="00F0232E" w14:paraId="33004AEA" w14:textId="77777777" w:rsidTr="00F74587">
        <w:trPr>
          <w:trHeight w:val="3225"/>
        </w:trPr>
        <w:tc>
          <w:tcPr>
            <w:tcW w:w="2038" w:type="dxa"/>
            <w:vMerge/>
            <w:tcBorders>
              <w:right w:val="single" w:sz="6" w:space="0" w:color="auto"/>
            </w:tcBorders>
          </w:tcPr>
          <w:p w14:paraId="33004AD6" w14:textId="77777777" w:rsidR="008C6028" w:rsidRPr="000F28FC" w:rsidRDefault="008C6028" w:rsidP="000F28FC">
            <w:pPr>
              <w:numPr>
                <w:ilvl w:val="0"/>
                <w:numId w:val="1"/>
              </w:numPr>
              <w:autoSpaceDE w:val="0"/>
              <w:autoSpaceDN w:val="0"/>
              <w:adjustRightInd w:val="0"/>
              <w:rPr>
                <w:rFonts w:ascii="Times New Roman" w:hAnsi="Times New Roman" w:cs="Times New Roman"/>
                <w:color w:val="000000" w:themeColor="text1"/>
                <w:sz w:val="24"/>
                <w:szCs w:val="24"/>
              </w:rPr>
            </w:pPr>
          </w:p>
        </w:tc>
        <w:tc>
          <w:tcPr>
            <w:tcW w:w="1557" w:type="dxa"/>
            <w:vMerge/>
            <w:tcBorders>
              <w:left w:val="single" w:sz="6" w:space="0" w:color="auto"/>
              <w:right w:val="single" w:sz="4" w:space="0" w:color="auto"/>
            </w:tcBorders>
          </w:tcPr>
          <w:p w14:paraId="33004AD7" w14:textId="77777777" w:rsidR="008C6028" w:rsidRPr="000F28FC" w:rsidRDefault="008C6028" w:rsidP="000F28FC"/>
        </w:tc>
        <w:tc>
          <w:tcPr>
            <w:tcW w:w="1599" w:type="dxa"/>
            <w:vMerge/>
            <w:tcBorders>
              <w:left w:val="single" w:sz="6" w:space="0" w:color="auto"/>
              <w:right w:val="single" w:sz="4" w:space="0" w:color="auto"/>
            </w:tcBorders>
          </w:tcPr>
          <w:p w14:paraId="33004AD8" w14:textId="77777777" w:rsidR="008C6028" w:rsidRPr="000F28FC" w:rsidRDefault="008C6028" w:rsidP="000F28FC">
            <w:pPr>
              <w:autoSpaceDE w:val="0"/>
              <w:autoSpaceDN w:val="0"/>
              <w:adjustRightInd w:val="0"/>
              <w:rPr>
                <w:rFonts w:ascii="Times New Roman" w:hAnsi="Times New Roman" w:cs="Times New Roman"/>
                <w:color w:val="000000"/>
                <w:sz w:val="24"/>
                <w:szCs w:val="24"/>
              </w:rPr>
            </w:pPr>
          </w:p>
        </w:tc>
        <w:tc>
          <w:tcPr>
            <w:tcW w:w="2055" w:type="dxa"/>
            <w:tcBorders>
              <w:left w:val="single" w:sz="4" w:space="0" w:color="auto"/>
              <w:right w:val="single" w:sz="6" w:space="0" w:color="auto"/>
            </w:tcBorders>
          </w:tcPr>
          <w:p w14:paraId="33004AD9" w14:textId="1BB86671" w:rsidR="008C6028" w:rsidRPr="008C6028" w:rsidRDefault="008C6028" w:rsidP="000F28FC">
            <w:pPr>
              <w:rPr>
                <w:b/>
                <w:sz w:val="20"/>
                <w:szCs w:val="20"/>
                <w:u w:val="single"/>
              </w:rPr>
            </w:pPr>
            <w:r w:rsidRPr="008C6028">
              <w:rPr>
                <w:b/>
                <w:sz w:val="20"/>
                <w:szCs w:val="20"/>
                <w:u w:val="single"/>
              </w:rPr>
              <w:t>Spring 201</w:t>
            </w:r>
            <w:r w:rsidR="00F74587">
              <w:rPr>
                <w:b/>
                <w:sz w:val="20"/>
                <w:szCs w:val="20"/>
                <w:u w:val="single"/>
              </w:rPr>
              <w:t>7</w:t>
            </w:r>
          </w:p>
          <w:p w14:paraId="33004ADA" w14:textId="77777777" w:rsidR="008C6028" w:rsidRPr="008C6028" w:rsidRDefault="008C6028" w:rsidP="000F28FC">
            <w:pPr>
              <w:rPr>
                <w:b/>
                <w:sz w:val="20"/>
                <w:szCs w:val="20"/>
                <w:u w:val="single"/>
              </w:rPr>
            </w:pPr>
            <w:r w:rsidRPr="008C6028">
              <w:rPr>
                <w:b/>
                <w:sz w:val="20"/>
                <w:szCs w:val="20"/>
                <w:u w:val="single"/>
              </w:rPr>
              <w:t>College Summary</w:t>
            </w:r>
          </w:p>
          <w:p w14:paraId="33004ADD" w14:textId="2244E5C1" w:rsidR="008C6028" w:rsidRDefault="00F74587" w:rsidP="000F28FC">
            <w:pPr>
              <w:rPr>
                <w:sz w:val="20"/>
                <w:szCs w:val="20"/>
              </w:rPr>
            </w:pPr>
            <w:r>
              <w:rPr>
                <w:sz w:val="20"/>
                <w:szCs w:val="20"/>
              </w:rPr>
              <w:t>7 sections</w:t>
            </w:r>
          </w:p>
          <w:p w14:paraId="482EEC16" w14:textId="52EF2034" w:rsidR="00F74587" w:rsidRDefault="00F74587" w:rsidP="000F28FC">
            <w:pPr>
              <w:rPr>
                <w:sz w:val="20"/>
                <w:szCs w:val="20"/>
              </w:rPr>
            </w:pPr>
            <w:r>
              <w:rPr>
                <w:sz w:val="20"/>
                <w:szCs w:val="20"/>
              </w:rPr>
              <w:t>118/190 = 62%</w:t>
            </w:r>
          </w:p>
          <w:p w14:paraId="3AB34CE6" w14:textId="77777777" w:rsidR="00F74587" w:rsidRPr="008C6028" w:rsidRDefault="00F74587" w:rsidP="000F28FC">
            <w:pPr>
              <w:rPr>
                <w:sz w:val="20"/>
                <w:szCs w:val="20"/>
              </w:rPr>
            </w:pPr>
          </w:p>
          <w:p w14:paraId="33004ADE" w14:textId="77777777" w:rsidR="008C6028" w:rsidRDefault="008C6028" w:rsidP="000F28FC">
            <w:pPr>
              <w:rPr>
                <w:b/>
                <w:sz w:val="20"/>
                <w:szCs w:val="20"/>
                <w:u w:val="single"/>
              </w:rPr>
            </w:pPr>
            <w:r w:rsidRPr="008C6028">
              <w:rPr>
                <w:b/>
                <w:sz w:val="20"/>
                <w:szCs w:val="20"/>
                <w:u w:val="single"/>
              </w:rPr>
              <w:t>Campus Summary</w:t>
            </w:r>
          </w:p>
          <w:p w14:paraId="33004ADF" w14:textId="623A2A8A" w:rsidR="008C6028" w:rsidRDefault="008C6028" w:rsidP="000F28FC">
            <w:pPr>
              <w:rPr>
                <w:sz w:val="20"/>
                <w:szCs w:val="20"/>
              </w:rPr>
            </w:pPr>
            <w:r>
              <w:rPr>
                <w:sz w:val="20"/>
                <w:szCs w:val="20"/>
                <w:u w:val="single"/>
              </w:rPr>
              <w:t>Jefferson</w:t>
            </w:r>
            <w:r>
              <w:rPr>
                <w:sz w:val="20"/>
                <w:szCs w:val="20"/>
              </w:rPr>
              <w:t xml:space="preserve">: </w:t>
            </w:r>
            <w:r w:rsidR="00F74587">
              <w:rPr>
                <w:sz w:val="20"/>
                <w:szCs w:val="20"/>
              </w:rPr>
              <w:t>3</w:t>
            </w:r>
            <w:r>
              <w:rPr>
                <w:sz w:val="20"/>
                <w:szCs w:val="20"/>
              </w:rPr>
              <w:t xml:space="preserve"> section</w:t>
            </w:r>
            <w:r w:rsidR="00F74587">
              <w:rPr>
                <w:sz w:val="20"/>
                <w:szCs w:val="20"/>
              </w:rPr>
              <w:t>s</w:t>
            </w:r>
          </w:p>
          <w:p w14:paraId="33004AE0" w14:textId="787FF0E0" w:rsidR="008C6028" w:rsidRDefault="00F74587" w:rsidP="000F28FC">
            <w:pPr>
              <w:rPr>
                <w:sz w:val="20"/>
                <w:szCs w:val="20"/>
              </w:rPr>
            </w:pPr>
            <w:r>
              <w:rPr>
                <w:sz w:val="20"/>
                <w:szCs w:val="20"/>
              </w:rPr>
              <w:t>69/88</w:t>
            </w:r>
            <w:r w:rsidR="008C6028">
              <w:rPr>
                <w:sz w:val="20"/>
                <w:szCs w:val="20"/>
              </w:rPr>
              <w:t xml:space="preserve"> = </w:t>
            </w:r>
            <w:r>
              <w:rPr>
                <w:sz w:val="20"/>
                <w:szCs w:val="20"/>
              </w:rPr>
              <w:t>78</w:t>
            </w:r>
            <w:r w:rsidR="008C6028">
              <w:rPr>
                <w:sz w:val="20"/>
                <w:szCs w:val="20"/>
              </w:rPr>
              <w:t>%</w:t>
            </w:r>
          </w:p>
          <w:p w14:paraId="33004AE1" w14:textId="14570064" w:rsidR="008C6028" w:rsidRDefault="008C6028" w:rsidP="000F28FC">
            <w:pPr>
              <w:rPr>
                <w:sz w:val="20"/>
                <w:szCs w:val="20"/>
              </w:rPr>
            </w:pPr>
            <w:r>
              <w:rPr>
                <w:sz w:val="20"/>
                <w:szCs w:val="20"/>
                <w:u w:val="single"/>
              </w:rPr>
              <w:t>Shelby</w:t>
            </w:r>
            <w:r>
              <w:rPr>
                <w:sz w:val="20"/>
                <w:szCs w:val="20"/>
              </w:rPr>
              <w:t xml:space="preserve">: </w:t>
            </w:r>
            <w:r w:rsidR="00F74587">
              <w:rPr>
                <w:sz w:val="20"/>
                <w:szCs w:val="20"/>
              </w:rPr>
              <w:t>2</w:t>
            </w:r>
            <w:r>
              <w:rPr>
                <w:sz w:val="20"/>
                <w:szCs w:val="20"/>
              </w:rPr>
              <w:t xml:space="preserve"> sections</w:t>
            </w:r>
          </w:p>
          <w:p w14:paraId="33004AE2" w14:textId="1832417B" w:rsidR="008C6028" w:rsidRDefault="00F74587" w:rsidP="000F28FC">
            <w:pPr>
              <w:rPr>
                <w:sz w:val="20"/>
                <w:szCs w:val="20"/>
              </w:rPr>
            </w:pPr>
            <w:r>
              <w:rPr>
                <w:sz w:val="20"/>
                <w:szCs w:val="20"/>
              </w:rPr>
              <w:t>42/53 = 79</w:t>
            </w:r>
            <w:r w:rsidR="008C6028">
              <w:rPr>
                <w:sz w:val="20"/>
                <w:szCs w:val="20"/>
              </w:rPr>
              <w:t>%</w:t>
            </w:r>
          </w:p>
          <w:p w14:paraId="33004AE3" w14:textId="77777777" w:rsidR="008C6028" w:rsidRDefault="008C6028" w:rsidP="000F28FC">
            <w:pPr>
              <w:rPr>
                <w:sz w:val="20"/>
                <w:szCs w:val="20"/>
              </w:rPr>
            </w:pPr>
            <w:r>
              <w:rPr>
                <w:sz w:val="20"/>
                <w:szCs w:val="20"/>
                <w:u w:val="single"/>
              </w:rPr>
              <w:t>Pell City</w:t>
            </w:r>
            <w:r>
              <w:rPr>
                <w:sz w:val="20"/>
                <w:szCs w:val="20"/>
              </w:rPr>
              <w:t>: 2 sections</w:t>
            </w:r>
          </w:p>
          <w:p w14:paraId="33004AE4" w14:textId="78FF76D5" w:rsidR="008C6028" w:rsidRDefault="00F74587" w:rsidP="000F28FC">
            <w:pPr>
              <w:rPr>
                <w:sz w:val="20"/>
                <w:szCs w:val="20"/>
              </w:rPr>
            </w:pPr>
            <w:r>
              <w:rPr>
                <w:sz w:val="20"/>
                <w:szCs w:val="20"/>
              </w:rPr>
              <w:t>7/49 = 14</w:t>
            </w:r>
            <w:r w:rsidR="008C6028">
              <w:rPr>
                <w:sz w:val="20"/>
                <w:szCs w:val="20"/>
              </w:rPr>
              <w:t>%</w:t>
            </w:r>
          </w:p>
          <w:p w14:paraId="33004AE5" w14:textId="160121F1" w:rsidR="00F74587" w:rsidRPr="008C6028" w:rsidRDefault="00F74587" w:rsidP="00F74587">
            <w:pPr>
              <w:rPr>
                <w:sz w:val="20"/>
                <w:szCs w:val="20"/>
              </w:rPr>
            </w:pPr>
          </w:p>
          <w:p w14:paraId="33004AE8" w14:textId="244FA9EA" w:rsidR="008C6028" w:rsidRPr="008C6028" w:rsidRDefault="008C6028" w:rsidP="000F28FC">
            <w:pPr>
              <w:rPr>
                <w:sz w:val="20"/>
                <w:szCs w:val="20"/>
              </w:rPr>
            </w:pPr>
          </w:p>
        </w:tc>
        <w:tc>
          <w:tcPr>
            <w:tcW w:w="2615" w:type="dxa"/>
            <w:vMerge/>
            <w:tcBorders>
              <w:left w:val="single" w:sz="6" w:space="0" w:color="auto"/>
            </w:tcBorders>
          </w:tcPr>
          <w:p w14:paraId="33004AE9" w14:textId="77777777" w:rsidR="008C6028" w:rsidRPr="00F0232E" w:rsidRDefault="008C6028" w:rsidP="006B6B6F">
            <w:pPr>
              <w:rPr>
                <w:sz w:val="20"/>
              </w:rPr>
            </w:pPr>
          </w:p>
        </w:tc>
      </w:tr>
      <w:tr w:rsidR="00120E67" w:rsidRPr="00F0232E" w14:paraId="33004B01" w14:textId="77777777" w:rsidTr="00396E49">
        <w:trPr>
          <w:trHeight w:val="277"/>
        </w:trPr>
        <w:tc>
          <w:tcPr>
            <w:tcW w:w="2038" w:type="dxa"/>
            <w:vMerge/>
            <w:tcBorders>
              <w:right w:val="single" w:sz="6" w:space="0" w:color="auto"/>
            </w:tcBorders>
          </w:tcPr>
          <w:p w14:paraId="33004AEB" w14:textId="77777777" w:rsidR="00120E67" w:rsidRPr="000F28FC" w:rsidRDefault="00120E67" w:rsidP="000F28FC">
            <w:pPr>
              <w:numPr>
                <w:ilvl w:val="0"/>
                <w:numId w:val="1"/>
              </w:numPr>
              <w:autoSpaceDE w:val="0"/>
              <w:autoSpaceDN w:val="0"/>
              <w:adjustRightInd w:val="0"/>
              <w:rPr>
                <w:rFonts w:ascii="Times New Roman" w:hAnsi="Times New Roman" w:cs="Times New Roman"/>
                <w:color w:val="000000" w:themeColor="text1"/>
                <w:sz w:val="24"/>
                <w:szCs w:val="24"/>
              </w:rPr>
            </w:pPr>
          </w:p>
        </w:tc>
        <w:tc>
          <w:tcPr>
            <w:tcW w:w="1557" w:type="dxa"/>
            <w:vMerge/>
            <w:tcBorders>
              <w:left w:val="single" w:sz="6" w:space="0" w:color="auto"/>
              <w:right w:val="single" w:sz="4" w:space="0" w:color="auto"/>
            </w:tcBorders>
          </w:tcPr>
          <w:p w14:paraId="33004AEC" w14:textId="77777777" w:rsidR="00120E67" w:rsidRPr="000F28FC" w:rsidRDefault="00120E67" w:rsidP="000F28FC"/>
        </w:tc>
        <w:tc>
          <w:tcPr>
            <w:tcW w:w="1599" w:type="dxa"/>
            <w:vMerge/>
            <w:tcBorders>
              <w:left w:val="single" w:sz="6" w:space="0" w:color="auto"/>
              <w:right w:val="single" w:sz="4" w:space="0" w:color="auto"/>
            </w:tcBorders>
          </w:tcPr>
          <w:p w14:paraId="33004AED" w14:textId="77777777" w:rsidR="00120E67" w:rsidRPr="000F28FC" w:rsidRDefault="00120E67" w:rsidP="000F28FC">
            <w:pPr>
              <w:autoSpaceDE w:val="0"/>
              <w:autoSpaceDN w:val="0"/>
              <w:adjustRightInd w:val="0"/>
              <w:rPr>
                <w:rFonts w:ascii="Times New Roman" w:hAnsi="Times New Roman" w:cs="Times New Roman"/>
                <w:color w:val="000000"/>
                <w:sz w:val="24"/>
                <w:szCs w:val="24"/>
              </w:rPr>
            </w:pPr>
          </w:p>
        </w:tc>
        <w:tc>
          <w:tcPr>
            <w:tcW w:w="2055" w:type="dxa"/>
            <w:tcBorders>
              <w:left w:val="single" w:sz="4" w:space="0" w:color="auto"/>
              <w:right w:val="single" w:sz="6" w:space="0" w:color="auto"/>
            </w:tcBorders>
          </w:tcPr>
          <w:p w14:paraId="33004AEE" w14:textId="6075F93F" w:rsidR="00120E67" w:rsidRPr="001D3C09" w:rsidRDefault="001D3C09" w:rsidP="000F28FC">
            <w:pPr>
              <w:rPr>
                <w:b/>
                <w:sz w:val="20"/>
                <w:u w:val="single"/>
              </w:rPr>
            </w:pPr>
            <w:r w:rsidRPr="001D3C09">
              <w:rPr>
                <w:b/>
                <w:sz w:val="20"/>
                <w:u w:val="single"/>
              </w:rPr>
              <w:t>201</w:t>
            </w:r>
            <w:r w:rsidR="00F74587">
              <w:rPr>
                <w:b/>
                <w:sz w:val="20"/>
                <w:u w:val="single"/>
              </w:rPr>
              <w:t>6</w:t>
            </w:r>
            <w:r w:rsidRPr="001D3C09">
              <w:rPr>
                <w:b/>
                <w:sz w:val="20"/>
                <w:u w:val="single"/>
              </w:rPr>
              <w:t>-201</w:t>
            </w:r>
            <w:r w:rsidR="00F74587">
              <w:rPr>
                <w:b/>
                <w:sz w:val="20"/>
                <w:u w:val="single"/>
              </w:rPr>
              <w:t>7</w:t>
            </w:r>
            <w:r w:rsidRPr="001D3C09">
              <w:rPr>
                <w:b/>
                <w:sz w:val="20"/>
                <w:u w:val="single"/>
              </w:rPr>
              <w:t xml:space="preserve"> Academic Year</w:t>
            </w:r>
          </w:p>
          <w:p w14:paraId="6B5A4C7A" w14:textId="77777777" w:rsidR="00611F7A" w:rsidRPr="001D3C09" w:rsidRDefault="00611F7A" w:rsidP="000F28FC">
            <w:pPr>
              <w:rPr>
                <w:b/>
                <w:sz w:val="20"/>
                <w:u w:val="single"/>
              </w:rPr>
            </w:pPr>
          </w:p>
          <w:p w14:paraId="33004AF0" w14:textId="77777777" w:rsidR="001D3C09" w:rsidRPr="001D3C09" w:rsidRDefault="001D3C09" w:rsidP="000F28FC">
            <w:pPr>
              <w:rPr>
                <w:b/>
                <w:sz w:val="20"/>
                <w:u w:val="single"/>
              </w:rPr>
            </w:pPr>
            <w:r w:rsidRPr="001D3C09">
              <w:rPr>
                <w:b/>
                <w:sz w:val="20"/>
                <w:u w:val="single"/>
              </w:rPr>
              <w:t>College Summary</w:t>
            </w:r>
          </w:p>
          <w:p w14:paraId="68E1382C" w14:textId="77777777" w:rsidR="00611F7A" w:rsidRDefault="00611F7A" w:rsidP="00611F7A">
            <w:pPr>
              <w:rPr>
                <w:b/>
                <w:sz w:val="20"/>
                <w:u w:val="single"/>
              </w:rPr>
            </w:pPr>
            <w:r>
              <w:rPr>
                <w:b/>
                <w:sz w:val="20"/>
                <w:u w:val="single"/>
              </w:rPr>
              <w:t>13 sections</w:t>
            </w:r>
          </w:p>
          <w:p w14:paraId="2334E21A" w14:textId="77777777" w:rsidR="00611F7A" w:rsidRDefault="00611F7A" w:rsidP="00611F7A">
            <w:pPr>
              <w:rPr>
                <w:b/>
                <w:sz w:val="20"/>
                <w:u w:val="single"/>
              </w:rPr>
            </w:pPr>
            <w:r>
              <w:rPr>
                <w:b/>
                <w:sz w:val="20"/>
                <w:u w:val="single"/>
              </w:rPr>
              <w:t>220/340 = 65%</w:t>
            </w:r>
          </w:p>
          <w:p w14:paraId="33004AF3" w14:textId="77777777" w:rsidR="00C1603E" w:rsidRDefault="00C1603E" w:rsidP="000F28FC">
            <w:pPr>
              <w:rPr>
                <w:b/>
                <w:sz w:val="20"/>
                <w:u w:val="single"/>
              </w:rPr>
            </w:pPr>
          </w:p>
          <w:p w14:paraId="33004AF4" w14:textId="77777777" w:rsidR="00C1603E" w:rsidRDefault="00C1603E" w:rsidP="000F28FC">
            <w:pPr>
              <w:rPr>
                <w:b/>
                <w:sz w:val="20"/>
                <w:u w:val="single"/>
              </w:rPr>
            </w:pPr>
            <w:r>
              <w:rPr>
                <w:b/>
                <w:sz w:val="20"/>
                <w:u w:val="single"/>
              </w:rPr>
              <w:t>Campus Summary</w:t>
            </w:r>
          </w:p>
          <w:p w14:paraId="33004AF5" w14:textId="48727AD6" w:rsidR="00C1603E" w:rsidRDefault="00C1603E" w:rsidP="000F28FC">
            <w:pPr>
              <w:rPr>
                <w:sz w:val="20"/>
              </w:rPr>
            </w:pPr>
            <w:r>
              <w:rPr>
                <w:sz w:val="20"/>
                <w:u w:val="single"/>
              </w:rPr>
              <w:t>Jefferson</w:t>
            </w:r>
            <w:r>
              <w:rPr>
                <w:sz w:val="20"/>
              </w:rPr>
              <w:t xml:space="preserve">: </w:t>
            </w:r>
            <w:r w:rsidR="00611F7A">
              <w:rPr>
                <w:sz w:val="20"/>
              </w:rPr>
              <w:t>5</w:t>
            </w:r>
            <w:r>
              <w:rPr>
                <w:sz w:val="20"/>
              </w:rPr>
              <w:t xml:space="preserve"> sections</w:t>
            </w:r>
          </w:p>
          <w:p w14:paraId="33004AF6" w14:textId="6881A7DF" w:rsidR="00C1603E" w:rsidRDefault="00611F7A" w:rsidP="000F28FC">
            <w:pPr>
              <w:rPr>
                <w:sz w:val="20"/>
              </w:rPr>
            </w:pPr>
            <w:r>
              <w:rPr>
                <w:sz w:val="20"/>
              </w:rPr>
              <w:t>115</w:t>
            </w:r>
            <w:r w:rsidR="00C1603E">
              <w:rPr>
                <w:sz w:val="20"/>
              </w:rPr>
              <w:t>/</w:t>
            </w:r>
            <w:r>
              <w:rPr>
                <w:sz w:val="20"/>
              </w:rPr>
              <w:t>149</w:t>
            </w:r>
            <w:r w:rsidR="00C1603E">
              <w:rPr>
                <w:sz w:val="20"/>
              </w:rPr>
              <w:t>= 7</w:t>
            </w:r>
            <w:r>
              <w:rPr>
                <w:sz w:val="20"/>
              </w:rPr>
              <w:t>7</w:t>
            </w:r>
            <w:r w:rsidR="00C1603E">
              <w:rPr>
                <w:sz w:val="20"/>
              </w:rPr>
              <w:t>%</w:t>
            </w:r>
          </w:p>
          <w:p w14:paraId="33004AF7" w14:textId="77777777" w:rsidR="00C1603E" w:rsidRDefault="00C1603E" w:rsidP="00C1603E">
            <w:pPr>
              <w:rPr>
                <w:sz w:val="20"/>
                <w:szCs w:val="20"/>
              </w:rPr>
            </w:pPr>
            <w:r w:rsidRPr="00C1603E">
              <w:rPr>
                <w:sz w:val="20"/>
                <w:u w:val="single"/>
              </w:rPr>
              <w:t>Shelby</w:t>
            </w:r>
            <w:r>
              <w:rPr>
                <w:sz w:val="20"/>
              </w:rPr>
              <w:t xml:space="preserve">: </w:t>
            </w:r>
            <w:r w:rsidRPr="00C1603E">
              <w:rPr>
                <w:sz w:val="20"/>
                <w:szCs w:val="20"/>
              </w:rPr>
              <w:t>3</w:t>
            </w:r>
            <w:r>
              <w:rPr>
                <w:sz w:val="20"/>
                <w:szCs w:val="20"/>
              </w:rPr>
              <w:t xml:space="preserve"> sections</w:t>
            </w:r>
          </w:p>
          <w:p w14:paraId="33004AF8" w14:textId="60E0D968" w:rsidR="00C1603E" w:rsidRDefault="00611F7A" w:rsidP="00C1603E">
            <w:pPr>
              <w:rPr>
                <w:sz w:val="20"/>
                <w:szCs w:val="20"/>
              </w:rPr>
            </w:pPr>
            <w:r>
              <w:rPr>
                <w:sz w:val="20"/>
                <w:szCs w:val="20"/>
              </w:rPr>
              <w:t>69</w:t>
            </w:r>
            <w:r w:rsidR="00C1603E">
              <w:rPr>
                <w:sz w:val="20"/>
                <w:szCs w:val="20"/>
              </w:rPr>
              <w:t>/</w:t>
            </w:r>
            <w:r>
              <w:rPr>
                <w:sz w:val="20"/>
                <w:szCs w:val="20"/>
              </w:rPr>
              <w:t>88</w:t>
            </w:r>
            <w:r w:rsidR="00C1603E">
              <w:rPr>
                <w:sz w:val="20"/>
                <w:szCs w:val="20"/>
              </w:rPr>
              <w:t xml:space="preserve"> = </w:t>
            </w:r>
            <w:r>
              <w:rPr>
                <w:sz w:val="20"/>
                <w:szCs w:val="20"/>
              </w:rPr>
              <w:t>78</w:t>
            </w:r>
            <w:r w:rsidR="00C1603E">
              <w:rPr>
                <w:sz w:val="20"/>
                <w:szCs w:val="20"/>
              </w:rPr>
              <w:t>%</w:t>
            </w:r>
          </w:p>
          <w:p w14:paraId="33004AF9" w14:textId="6657C0C7" w:rsidR="00C1603E" w:rsidRDefault="00C1603E" w:rsidP="00C1603E">
            <w:pPr>
              <w:rPr>
                <w:sz w:val="20"/>
                <w:szCs w:val="20"/>
              </w:rPr>
            </w:pPr>
            <w:r>
              <w:rPr>
                <w:sz w:val="20"/>
                <w:szCs w:val="20"/>
                <w:u w:val="single"/>
              </w:rPr>
              <w:t>Pell City</w:t>
            </w:r>
            <w:r>
              <w:rPr>
                <w:sz w:val="20"/>
                <w:szCs w:val="20"/>
              </w:rPr>
              <w:t xml:space="preserve">: </w:t>
            </w:r>
            <w:r w:rsidR="00611F7A">
              <w:rPr>
                <w:sz w:val="20"/>
                <w:szCs w:val="20"/>
              </w:rPr>
              <w:t>4</w:t>
            </w:r>
            <w:r>
              <w:rPr>
                <w:sz w:val="20"/>
                <w:szCs w:val="20"/>
              </w:rPr>
              <w:t xml:space="preserve"> sections</w:t>
            </w:r>
          </w:p>
          <w:p w14:paraId="33004AFA" w14:textId="57004400" w:rsidR="00C1603E" w:rsidRDefault="00611F7A" w:rsidP="00C1603E">
            <w:pPr>
              <w:rPr>
                <w:sz w:val="20"/>
                <w:szCs w:val="20"/>
              </w:rPr>
            </w:pPr>
            <w:r>
              <w:rPr>
                <w:sz w:val="20"/>
                <w:szCs w:val="20"/>
              </w:rPr>
              <w:t>17</w:t>
            </w:r>
            <w:r w:rsidR="00C1603E">
              <w:rPr>
                <w:sz w:val="20"/>
                <w:szCs w:val="20"/>
              </w:rPr>
              <w:t xml:space="preserve">/77 = </w:t>
            </w:r>
            <w:r>
              <w:rPr>
                <w:sz w:val="20"/>
                <w:szCs w:val="20"/>
              </w:rPr>
              <w:t>2</w:t>
            </w:r>
            <w:r w:rsidR="00C1603E">
              <w:rPr>
                <w:sz w:val="20"/>
                <w:szCs w:val="20"/>
              </w:rPr>
              <w:t>1%</w:t>
            </w:r>
          </w:p>
          <w:p w14:paraId="33004AFB" w14:textId="36521DC2" w:rsidR="00C1603E" w:rsidRDefault="00C1603E" w:rsidP="00C1603E">
            <w:pPr>
              <w:rPr>
                <w:sz w:val="20"/>
              </w:rPr>
            </w:pPr>
            <w:r>
              <w:rPr>
                <w:sz w:val="20"/>
                <w:szCs w:val="20"/>
                <w:u w:val="single"/>
              </w:rPr>
              <w:t>Clanton</w:t>
            </w:r>
            <w:r>
              <w:rPr>
                <w:sz w:val="20"/>
                <w:szCs w:val="20"/>
              </w:rPr>
              <w:t xml:space="preserve">: </w:t>
            </w:r>
            <w:r w:rsidR="00611F7A">
              <w:rPr>
                <w:sz w:val="20"/>
              </w:rPr>
              <w:t>1</w:t>
            </w:r>
            <w:r>
              <w:rPr>
                <w:sz w:val="20"/>
              </w:rPr>
              <w:t xml:space="preserve"> sections</w:t>
            </w:r>
          </w:p>
          <w:p w14:paraId="33004AFC" w14:textId="5B4829E0" w:rsidR="00C1603E" w:rsidRDefault="00611F7A" w:rsidP="00C1603E">
            <w:pPr>
              <w:rPr>
                <w:sz w:val="20"/>
              </w:rPr>
            </w:pPr>
            <w:r>
              <w:rPr>
                <w:sz w:val="20"/>
              </w:rPr>
              <w:t>19/21</w:t>
            </w:r>
            <w:r w:rsidR="00C1603E">
              <w:rPr>
                <w:sz w:val="20"/>
              </w:rPr>
              <w:t xml:space="preserve"> = </w:t>
            </w:r>
            <w:r>
              <w:rPr>
                <w:sz w:val="20"/>
              </w:rPr>
              <w:t>90</w:t>
            </w:r>
            <w:r w:rsidR="00C1603E">
              <w:rPr>
                <w:sz w:val="20"/>
              </w:rPr>
              <w:t>%</w:t>
            </w:r>
          </w:p>
          <w:p w14:paraId="33004AFF" w14:textId="77777777" w:rsidR="00C1603E" w:rsidRPr="00C1603E" w:rsidRDefault="00C1603E" w:rsidP="00611F7A"/>
        </w:tc>
        <w:tc>
          <w:tcPr>
            <w:tcW w:w="2615" w:type="dxa"/>
            <w:vMerge/>
            <w:tcBorders>
              <w:left w:val="single" w:sz="6" w:space="0" w:color="auto"/>
            </w:tcBorders>
          </w:tcPr>
          <w:p w14:paraId="33004B00" w14:textId="77777777" w:rsidR="00120E67" w:rsidRPr="00F0232E" w:rsidRDefault="00120E67" w:rsidP="006B6B6F">
            <w:pPr>
              <w:rPr>
                <w:sz w:val="20"/>
              </w:rPr>
            </w:pPr>
          </w:p>
        </w:tc>
      </w:tr>
      <w:tr w:rsidR="00120E67" w:rsidRPr="00F0232E" w14:paraId="33004B11" w14:textId="77777777" w:rsidTr="00396E49">
        <w:trPr>
          <w:trHeight w:val="471"/>
        </w:trPr>
        <w:tc>
          <w:tcPr>
            <w:tcW w:w="2038" w:type="dxa"/>
            <w:vMerge w:val="restart"/>
            <w:tcBorders>
              <w:right w:val="single" w:sz="6" w:space="0" w:color="auto"/>
            </w:tcBorders>
          </w:tcPr>
          <w:p w14:paraId="33004B02" w14:textId="77777777" w:rsidR="00120E67" w:rsidRPr="000F28FC" w:rsidRDefault="00EF3B37" w:rsidP="000F28FC">
            <w:pPr>
              <w:numPr>
                <w:ilvl w:val="0"/>
                <w:numId w:val="1"/>
              </w:numPr>
              <w:autoSpaceDE w:val="0"/>
              <w:autoSpaceDN w:val="0"/>
              <w:adjustRightInd w:val="0"/>
              <w:spacing w:after="27"/>
              <w:rPr>
                <w:rFonts w:ascii="Times New Roman" w:hAnsi="Times New Roman" w:cs="Times New Roman"/>
                <w:color w:val="000000"/>
                <w:sz w:val="23"/>
                <w:szCs w:val="23"/>
              </w:rPr>
            </w:pPr>
            <w:r>
              <w:rPr>
                <w:rFonts w:ascii="Times New Roman" w:hAnsi="Times New Roman" w:cs="Times New Roman"/>
                <w:color w:val="000000"/>
                <w:sz w:val="23"/>
                <w:szCs w:val="23"/>
              </w:rPr>
              <w:t>The student will i</w:t>
            </w:r>
            <w:r w:rsidR="00120E67" w:rsidRPr="000F28FC">
              <w:rPr>
                <w:rFonts w:ascii="Times New Roman" w:hAnsi="Times New Roman" w:cs="Times New Roman"/>
                <w:color w:val="000000"/>
                <w:sz w:val="23"/>
                <w:szCs w:val="23"/>
              </w:rPr>
              <w:t xml:space="preserve">dentify the major theories and models of human development (psychoanalytic, behavioral, and cognitive). </w:t>
            </w:r>
          </w:p>
        </w:tc>
        <w:tc>
          <w:tcPr>
            <w:tcW w:w="1557" w:type="dxa"/>
            <w:vMerge w:val="restart"/>
            <w:tcBorders>
              <w:left w:val="single" w:sz="6" w:space="0" w:color="auto"/>
              <w:right w:val="single" w:sz="4" w:space="0" w:color="auto"/>
            </w:tcBorders>
          </w:tcPr>
          <w:p w14:paraId="33004B03" w14:textId="77777777" w:rsidR="00120E67" w:rsidRPr="000F28FC" w:rsidRDefault="00120E67" w:rsidP="000F28FC">
            <w:r w:rsidRPr="000F28FC">
              <w:t>Embedded exam questions or a separate survey (matching)</w:t>
            </w:r>
          </w:p>
        </w:tc>
        <w:tc>
          <w:tcPr>
            <w:tcW w:w="1599" w:type="dxa"/>
            <w:vMerge w:val="restart"/>
            <w:tcBorders>
              <w:left w:val="single" w:sz="6" w:space="0" w:color="auto"/>
              <w:right w:val="single" w:sz="4" w:space="0" w:color="auto"/>
            </w:tcBorders>
          </w:tcPr>
          <w:p w14:paraId="33004B04" w14:textId="77777777" w:rsidR="00120E67" w:rsidRPr="000F28FC" w:rsidRDefault="00120E67" w:rsidP="000F28FC">
            <w:r w:rsidRPr="000F28FC">
              <w:t xml:space="preserve">70% of students will </w:t>
            </w:r>
            <w:r w:rsidRPr="000F28FC">
              <w:rPr>
                <w:sz w:val="23"/>
                <w:szCs w:val="23"/>
              </w:rPr>
              <w:t xml:space="preserve">demonstrate correct knowledge the major theories and models of human development. </w:t>
            </w:r>
          </w:p>
        </w:tc>
        <w:tc>
          <w:tcPr>
            <w:tcW w:w="2055" w:type="dxa"/>
            <w:tcBorders>
              <w:left w:val="single" w:sz="4" w:space="0" w:color="auto"/>
              <w:right w:val="single" w:sz="6" w:space="0" w:color="auto"/>
            </w:tcBorders>
          </w:tcPr>
          <w:p w14:paraId="33004B05" w14:textId="0700015D" w:rsidR="00BA1807" w:rsidRPr="00120E67" w:rsidRDefault="00BA1807" w:rsidP="00BA1807">
            <w:pPr>
              <w:rPr>
                <w:b/>
                <w:sz w:val="20"/>
                <w:u w:val="single"/>
              </w:rPr>
            </w:pPr>
            <w:r w:rsidRPr="00120E67">
              <w:rPr>
                <w:b/>
                <w:sz w:val="20"/>
                <w:u w:val="single"/>
              </w:rPr>
              <w:t>Fall 201</w:t>
            </w:r>
            <w:r w:rsidR="00611F7A">
              <w:rPr>
                <w:b/>
                <w:sz w:val="20"/>
                <w:u w:val="single"/>
              </w:rPr>
              <w:t>6</w:t>
            </w:r>
          </w:p>
          <w:p w14:paraId="33004B06" w14:textId="77777777" w:rsidR="00BA1807" w:rsidRPr="00120E67" w:rsidRDefault="00BA1807" w:rsidP="00BA1807">
            <w:pPr>
              <w:rPr>
                <w:b/>
                <w:sz w:val="20"/>
                <w:u w:val="single"/>
              </w:rPr>
            </w:pPr>
          </w:p>
          <w:p w14:paraId="33004B07" w14:textId="77777777" w:rsidR="00BA1807" w:rsidRPr="00120E67" w:rsidRDefault="00BA1807" w:rsidP="00BA1807">
            <w:pPr>
              <w:rPr>
                <w:b/>
                <w:sz w:val="20"/>
                <w:u w:val="single"/>
              </w:rPr>
            </w:pPr>
            <w:r w:rsidRPr="00120E67">
              <w:rPr>
                <w:b/>
                <w:sz w:val="20"/>
                <w:u w:val="single"/>
              </w:rPr>
              <w:t>College Summary</w:t>
            </w:r>
          </w:p>
          <w:p w14:paraId="33004B0A" w14:textId="723F441A" w:rsidR="00BA1807" w:rsidRDefault="00611F7A" w:rsidP="00BA1807">
            <w:pPr>
              <w:rPr>
                <w:b/>
                <w:sz w:val="20"/>
                <w:u w:val="single"/>
              </w:rPr>
            </w:pPr>
            <w:r>
              <w:rPr>
                <w:b/>
                <w:sz w:val="20"/>
                <w:u w:val="single"/>
              </w:rPr>
              <w:t>6 Sections</w:t>
            </w:r>
          </w:p>
          <w:p w14:paraId="0385A5E9" w14:textId="07739C19" w:rsidR="00611F7A" w:rsidRDefault="00611F7A" w:rsidP="00BA1807">
            <w:pPr>
              <w:rPr>
                <w:b/>
                <w:sz w:val="20"/>
                <w:u w:val="single"/>
              </w:rPr>
            </w:pPr>
            <w:r>
              <w:rPr>
                <w:b/>
                <w:sz w:val="20"/>
                <w:u w:val="single"/>
              </w:rPr>
              <w:t>118/150 = 79%</w:t>
            </w:r>
          </w:p>
          <w:p w14:paraId="79382107" w14:textId="77777777" w:rsidR="00611F7A" w:rsidRPr="00120E67" w:rsidRDefault="00611F7A" w:rsidP="00BA1807">
            <w:pPr>
              <w:rPr>
                <w:b/>
                <w:sz w:val="20"/>
                <w:u w:val="single"/>
              </w:rPr>
            </w:pPr>
          </w:p>
          <w:p w14:paraId="33004B0B" w14:textId="77777777" w:rsidR="00BA1807" w:rsidRPr="00120E67" w:rsidRDefault="00BA1807" w:rsidP="00BA1807">
            <w:pPr>
              <w:rPr>
                <w:b/>
                <w:sz w:val="20"/>
                <w:u w:val="single"/>
              </w:rPr>
            </w:pPr>
            <w:r w:rsidRPr="00120E67">
              <w:rPr>
                <w:b/>
                <w:sz w:val="20"/>
                <w:u w:val="single"/>
              </w:rPr>
              <w:t>Campus Summary</w:t>
            </w:r>
          </w:p>
          <w:p w14:paraId="33004B0C" w14:textId="3B431689" w:rsidR="00BA1807" w:rsidRDefault="00BA1807" w:rsidP="00BA1807">
            <w:pPr>
              <w:rPr>
                <w:sz w:val="20"/>
              </w:rPr>
            </w:pPr>
            <w:r w:rsidRPr="00120E67">
              <w:rPr>
                <w:sz w:val="20"/>
                <w:u w:val="single"/>
              </w:rPr>
              <w:t>Jefferson</w:t>
            </w:r>
            <w:r w:rsidRPr="00120E67">
              <w:rPr>
                <w:sz w:val="20"/>
              </w:rPr>
              <w:t xml:space="preserve">: </w:t>
            </w:r>
            <w:r w:rsidR="00611F7A">
              <w:rPr>
                <w:sz w:val="20"/>
              </w:rPr>
              <w:t>2</w:t>
            </w:r>
            <w:r>
              <w:rPr>
                <w:sz w:val="20"/>
              </w:rPr>
              <w:t xml:space="preserve"> section</w:t>
            </w:r>
            <w:r w:rsidR="00611F7A">
              <w:rPr>
                <w:sz w:val="20"/>
              </w:rPr>
              <w:t>s</w:t>
            </w:r>
          </w:p>
          <w:p w14:paraId="33004B0D" w14:textId="23B5A088" w:rsidR="00BA1807" w:rsidRDefault="00611F7A" w:rsidP="00BA1807">
            <w:pPr>
              <w:rPr>
                <w:sz w:val="20"/>
              </w:rPr>
            </w:pPr>
            <w:r>
              <w:rPr>
                <w:sz w:val="20"/>
              </w:rPr>
              <w:t>50</w:t>
            </w:r>
            <w:r w:rsidR="00BA1807">
              <w:rPr>
                <w:sz w:val="20"/>
              </w:rPr>
              <w:t>/</w:t>
            </w:r>
            <w:r>
              <w:rPr>
                <w:sz w:val="20"/>
              </w:rPr>
              <w:t>6</w:t>
            </w:r>
            <w:r w:rsidR="00BA1807">
              <w:rPr>
                <w:sz w:val="20"/>
              </w:rPr>
              <w:t>1 = 8</w:t>
            </w:r>
            <w:r>
              <w:rPr>
                <w:sz w:val="20"/>
              </w:rPr>
              <w:t>2</w:t>
            </w:r>
            <w:r w:rsidR="00BA1807">
              <w:rPr>
                <w:sz w:val="20"/>
              </w:rPr>
              <w:t xml:space="preserve">% </w:t>
            </w:r>
          </w:p>
          <w:p w14:paraId="09DC54E1" w14:textId="06CC90D5" w:rsidR="00611F7A" w:rsidRDefault="00611F7A" w:rsidP="00BA1807">
            <w:pPr>
              <w:rPr>
                <w:sz w:val="20"/>
              </w:rPr>
            </w:pPr>
            <w:r>
              <w:rPr>
                <w:sz w:val="20"/>
                <w:u w:val="single"/>
              </w:rPr>
              <w:t>Shelby</w:t>
            </w:r>
            <w:r>
              <w:rPr>
                <w:sz w:val="20"/>
              </w:rPr>
              <w:t>: 1 section</w:t>
            </w:r>
          </w:p>
          <w:p w14:paraId="70DCFAC4" w14:textId="1C0D4489" w:rsidR="00611F7A" w:rsidRPr="00611F7A" w:rsidRDefault="00611F7A" w:rsidP="00BA1807">
            <w:pPr>
              <w:rPr>
                <w:sz w:val="20"/>
              </w:rPr>
            </w:pPr>
            <w:r>
              <w:rPr>
                <w:sz w:val="20"/>
              </w:rPr>
              <w:t>27/35 = 77%</w:t>
            </w:r>
          </w:p>
          <w:p w14:paraId="33004B0E" w14:textId="77777777" w:rsidR="00BA1807" w:rsidRDefault="00BA1807" w:rsidP="00BA1807">
            <w:pPr>
              <w:rPr>
                <w:sz w:val="20"/>
              </w:rPr>
            </w:pPr>
            <w:r w:rsidRPr="00120E67">
              <w:rPr>
                <w:sz w:val="20"/>
                <w:u w:val="single"/>
              </w:rPr>
              <w:t>Clanton</w:t>
            </w:r>
            <w:r w:rsidRPr="00120E67">
              <w:rPr>
                <w:sz w:val="20"/>
              </w:rPr>
              <w:t xml:space="preserve">: </w:t>
            </w:r>
            <w:r>
              <w:rPr>
                <w:sz w:val="20"/>
              </w:rPr>
              <w:t>1 section</w:t>
            </w:r>
          </w:p>
          <w:p w14:paraId="0A89E1D1" w14:textId="77777777" w:rsidR="00120E67" w:rsidRDefault="00611F7A" w:rsidP="00BA1807">
            <w:pPr>
              <w:rPr>
                <w:sz w:val="20"/>
              </w:rPr>
            </w:pPr>
            <w:r>
              <w:rPr>
                <w:sz w:val="20"/>
              </w:rPr>
              <w:t>20/21 = 95</w:t>
            </w:r>
            <w:r w:rsidR="00BA1807">
              <w:rPr>
                <w:sz w:val="20"/>
              </w:rPr>
              <w:t xml:space="preserve">% </w:t>
            </w:r>
          </w:p>
          <w:p w14:paraId="7342FC0F" w14:textId="77777777" w:rsidR="00611F7A" w:rsidRDefault="00611F7A" w:rsidP="00BA1807">
            <w:pPr>
              <w:rPr>
                <w:sz w:val="20"/>
              </w:rPr>
            </w:pPr>
            <w:r>
              <w:rPr>
                <w:sz w:val="20"/>
                <w:u w:val="single"/>
              </w:rPr>
              <w:t>Pell City</w:t>
            </w:r>
            <w:r>
              <w:rPr>
                <w:sz w:val="20"/>
              </w:rPr>
              <w:t>: 2 sections</w:t>
            </w:r>
          </w:p>
          <w:p w14:paraId="33004B0F" w14:textId="1A57E45B" w:rsidR="00611F7A" w:rsidRPr="00611F7A" w:rsidRDefault="00611F7A" w:rsidP="00BA1807">
            <w:r>
              <w:rPr>
                <w:sz w:val="20"/>
              </w:rPr>
              <w:t>21/33 = 64%</w:t>
            </w:r>
          </w:p>
        </w:tc>
        <w:tc>
          <w:tcPr>
            <w:tcW w:w="2615" w:type="dxa"/>
            <w:vMerge w:val="restart"/>
            <w:tcBorders>
              <w:left w:val="single" w:sz="6" w:space="0" w:color="auto"/>
            </w:tcBorders>
          </w:tcPr>
          <w:p w14:paraId="33004B10" w14:textId="24B077FC" w:rsidR="00120E67" w:rsidRPr="00F0232E" w:rsidRDefault="007F2DFA" w:rsidP="0025431B">
            <w:pPr>
              <w:rPr>
                <w:sz w:val="20"/>
              </w:rPr>
            </w:pPr>
            <w:r>
              <w:rPr>
                <w:sz w:val="20"/>
              </w:rPr>
              <w:t xml:space="preserve">The overall objective was met for this outcome. Instructors attribute the students’ level of mastery to the interactive activities and case studies students completed. Students seemed to enjoy the case studies. To maintain this level of success, instructors will continue to lecture on the theories and provide case studies for analysis to show how the theories are practical in students’ everyday lives. </w:t>
            </w:r>
          </w:p>
        </w:tc>
      </w:tr>
      <w:tr w:rsidR="003C03BC" w:rsidRPr="00F0232E" w14:paraId="33004B27" w14:textId="77777777" w:rsidTr="00396E49">
        <w:trPr>
          <w:trHeight w:val="951"/>
        </w:trPr>
        <w:tc>
          <w:tcPr>
            <w:tcW w:w="2038" w:type="dxa"/>
            <w:vMerge/>
            <w:tcBorders>
              <w:right w:val="single" w:sz="6" w:space="0" w:color="auto"/>
            </w:tcBorders>
          </w:tcPr>
          <w:p w14:paraId="33004B12" w14:textId="77777777" w:rsidR="003C03BC" w:rsidRPr="000F28FC" w:rsidRDefault="003C03BC" w:rsidP="000F28FC">
            <w:pPr>
              <w:numPr>
                <w:ilvl w:val="0"/>
                <w:numId w:val="1"/>
              </w:numPr>
              <w:autoSpaceDE w:val="0"/>
              <w:autoSpaceDN w:val="0"/>
              <w:adjustRightInd w:val="0"/>
              <w:spacing w:after="27"/>
              <w:rPr>
                <w:rFonts w:ascii="Times New Roman" w:hAnsi="Times New Roman" w:cs="Times New Roman"/>
                <w:color w:val="000000"/>
                <w:sz w:val="23"/>
                <w:szCs w:val="23"/>
              </w:rPr>
            </w:pPr>
          </w:p>
        </w:tc>
        <w:tc>
          <w:tcPr>
            <w:tcW w:w="1557" w:type="dxa"/>
            <w:vMerge/>
            <w:tcBorders>
              <w:left w:val="single" w:sz="6" w:space="0" w:color="auto"/>
              <w:right w:val="single" w:sz="4" w:space="0" w:color="auto"/>
            </w:tcBorders>
          </w:tcPr>
          <w:p w14:paraId="33004B13" w14:textId="77777777" w:rsidR="003C03BC" w:rsidRPr="000F28FC" w:rsidRDefault="003C03BC" w:rsidP="000F28FC"/>
        </w:tc>
        <w:tc>
          <w:tcPr>
            <w:tcW w:w="1599" w:type="dxa"/>
            <w:vMerge/>
            <w:tcBorders>
              <w:left w:val="single" w:sz="6" w:space="0" w:color="auto"/>
              <w:right w:val="single" w:sz="4" w:space="0" w:color="auto"/>
            </w:tcBorders>
          </w:tcPr>
          <w:p w14:paraId="33004B14" w14:textId="77777777" w:rsidR="003C03BC" w:rsidRPr="000F28FC" w:rsidRDefault="003C03BC" w:rsidP="000F28FC"/>
        </w:tc>
        <w:tc>
          <w:tcPr>
            <w:tcW w:w="2055" w:type="dxa"/>
            <w:tcBorders>
              <w:left w:val="single" w:sz="4" w:space="0" w:color="auto"/>
              <w:right w:val="single" w:sz="6" w:space="0" w:color="auto"/>
            </w:tcBorders>
          </w:tcPr>
          <w:p w14:paraId="33004B15" w14:textId="77777777" w:rsidR="003C03BC" w:rsidRDefault="003C03BC" w:rsidP="00120E67">
            <w:pPr>
              <w:rPr>
                <w:b/>
                <w:sz w:val="20"/>
                <w:u w:val="single"/>
              </w:rPr>
            </w:pPr>
            <w:r w:rsidRPr="003C03BC">
              <w:rPr>
                <w:b/>
                <w:sz w:val="20"/>
                <w:u w:val="single"/>
              </w:rPr>
              <w:t>Spring 2016</w:t>
            </w:r>
          </w:p>
          <w:p w14:paraId="33004B16" w14:textId="77777777" w:rsidR="003C03BC" w:rsidRDefault="003C03BC" w:rsidP="00120E67">
            <w:pPr>
              <w:rPr>
                <w:b/>
                <w:sz w:val="20"/>
                <w:u w:val="single"/>
              </w:rPr>
            </w:pPr>
          </w:p>
          <w:p w14:paraId="33004B17" w14:textId="77777777" w:rsidR="003C03BC" w:rsidRDefault="003C03BC" w:rsidP="00120E67">
            <w:pPr>
              <w:rPr>
                <w:b/>
                <w:sz w:val="20"/>
                <w:u w:val="single"/>
              </w:rPr>
            </w:pPr>
            <w:r>
              <w:rPr>
                <w:b/>
                <w:sz w:val="20"/>
                <w:u w:val="single"/>
              </w:rPr>
              <w:t>College Summary</w:t>
            </w:r>
          </w:p>
          <w:p w14:paraId="33004B18" w14:textId="452D584F" w:rsidR="003C03BC" w:rsidRDefault="00611F7A" w:rsidP="00120E67">
            <w:pPr>
              <w:rPr>
                <w:b/>
                <w:sz w:val="20"/>
                <w:u w:val="single"/>
              </w:rPr>
            </w:pPr>
            <w:r>
              <w:rPr>
                <w:b/>
                <w:sz w:val="20"/>
                <w:u w:val="single"/>
              </w:rPr>
              <w:t>7</w:t>
            </w:r>
            <w:r w:rsidR="003C03BC">
              <w:rPr>
                <w:b/>
                <w:sz w:val="20"/>
                <w:u w:val="single"/>
              </w:rPr>
              <w:t xml:space="preserve"> sections</w:t>
            </w:r>
          </w:p>
          <w:p w14:paraId="33004B19" w14:textId="00C888E4" w:rsidR="003C03BC" w:rsidRDefault="00611F7A" w:rsidP="00120E67">
            <w:pPr>
              <w:rPr>
                <w:sz w:val="20"/>
              </w:rPr>
            </w:pPr>
            <w:r>
              <w:rPr>
                <w:sz w:val="20"/>
              </w:rPr>
              <w:t>147</w:t>
            </w:r>
            <w:r w:rsidR="003C03BC">
              <w:rPr>
                <w:sz w:val="20"/>
              </w:rPr>
              <w:t>/</w:t>
            </w:r>
            <w:r>
              <w:rPr>
                <w:sz w:val="20"/>
              </w:rPr>
              <w:t>190</w:t>
            </w:r>
            <w:r w:rsidR="003C03BC">
              <w:rPr>
                <w:sz w:val="20"/>
              </w:rPr>
              <w:t xml:space="preserve"> = 7</w:t>
            </w:r>
            <w:r>
              <w:rPr>
                <w:sz w:val="20"/>
              </w:rPr>
              <w:t>7</w:t>
            </w:r>
            <w:r w:rsidR="003C03BC">
              <w:rPr>
                <w:sz w:val="20"/>
              </w:rPr>
              <w:t xml:space="preserve">% </w:t>
            </w:r>
          </w:p>
          <w:p w14:paraId="33004B1A" w14:textId="77777777" w:rsidR="003C03BC" w:rsidRDefault="003C03BC" w:rsidP="00120E67">
            <w:pPr>
              <w:rPr>
                <w:sz w:val="20"/>
              </w:rPr>
            </w:pPr>
          </w:p>
          <w:p w14:paraId="33004B1B" w14:textId="77777777" w:rsidR="003C03BC" w:rsidRDefault="003C03BC" w:rsidP="00120E67">
            <w:pPr>
              <w:rPr>
                <w:b/>
                <w:sz w:val="20"/>
                <w:u w:val="single"/>
              </w:rPr>
            </w:pPr>
            <w:r>
              <w:rPr>
                <w:b/>
                <w:sz w:val="20"/>
                <w:u w:val="single"/>
              </w:rPr>
              <w:t>Campus Summary</w:t>
            </w:r>
          </w:p>
          <w:p w14:paraId="33004B1C" w14:textId="3EEE8A27" w:rsidR="003C03BC" w:rsidRDefault="003C03BC" w:rsidP="00120E67">
            <w:pPr>
              <w:rPr>
                <w:sz w:val="20"/>
              </w:rPr>
            </w:pPr>
            <w:r>
              <w:rPr>
                <w:sz w:val="20"/>
                <w:u w:val="single"/>
              </w:rPr>
              <w:t>Jefferson</w:t>
            </w:r>
            <w:r>
              <w:rPr>
                <w:sz w:val="20"/>
              </w:rPr>
              <w:t xml:space="preserve">: </w:t>
            </w:r>
            <w:r w:rsidR="00611F7A">
              <w:rPr>
                <w:sz w:val="20"/>
              </w:rPr>
              <w:t>3</w:t>
            </w:r>
            <w:r>
              <w:rPr>
                <w:sz w:val="20"/>
              </w:rPr>
              <w:t xml:space="preserve"> section</w:t>
            </w:r>
            <w:r w:rsidR="00611F7A">
              <w:rPr>
                <w:sz w:val="20"/>
              </w:rPr>
              <w:t>s</w:t>
            </w:r>
          </w:p>
          <w:p w14:paraId="33004B1D" w14:textId="6CFF3B66" w:rsidR="003C03BC" w:rsidRDefault="00611F7A" w:rsidP="00120E67">
            <w:pPr>
              <w:rPr>
                <w:sz w:val="20"/>
              </w:rPr>
            </w:pPr>
            <w:r>
              <w:rPr>
                <w:sz w:val="20"/>
              </w:rPr>
              <w:t>69/88</w:t>
            </w:r>
            <w:r w:rsidR="003C03BC">
              <w:rPr>
                <w:sz w:val="20"/>
              </w:rPr>
              <w:t xml:space="preserve"> = </w:t>
            </w:r>
            <w:r>
              <w:rPr>
                <w:sz w:val="20"/>
              </w:rPr>
              <w:t>78</w:t>
            </w:r>
            <w:r w:rsidR="003C03BC">
              <w:rPr>
                <w:sz w:val="20"/>
              </w:rPr>
              <w:t>%</w:t>
            </w:r>
          </w:p>
          <w:p w14:paraId="33004B1E" w14:textId="4F11AF8A" w:rsidR="003C03BC" w:rsidRDefault="003C03BC" w:rsidP="00120E67">
            <w:pPr>
              <w:rPr>
                <w:sz w:val="20"/>
              </w:rPr>
            </w:pPr>
            <w:r>
              <w:rPr>
                <w:sz w:val="20"/>
                <w:u w:val="single"/>
              </w:rPr>
              <w:t>Shelby</w:t>
            </w:r>
            <w:r w:rsidR="00611F7A">
              <w:rPr>
                <w:sz w:val="20"/>
              </w:rPr>
              <w:t xml:space="preserve">: </w:t>
            </w:r>
            <w:r w:rsidR="00442FB5">
              <w:rPr>
                <w:sz w:val="20"/>
              </w:rPr>
              <w:t>2</w:t>
            </w:r>
            <w:r>
              <w:rPr>
                <w:sz w:val="20"/>
              </w:rPr>
              <w:t xml:space="preserve"> section</w:t>
            </w:r>
            <w:r w:rsidR="00442FB5">
              <w:rPr>
                <w:sz w:val="20"/>
              </w:rPr>
              <w:t>s</w:t>
            </w:r>
          </w:p>
          <w:p w14:paraId="33004B1F" w14:textId="043817C0" w:rsidR="003C03BC" w:rsidRDefault="00611F7A" w:rsidP="00120E67">
            <w:pPr>
              <w:rPr>
                <w:sz w:val="20"/>
              </w:rPr>
            </w:pPr>
            <w:r>
              <w:rPr>
                <w:sz w:val="20"/>
              </w:rPr>
              <w:t>45/53 = 85</w:t>
            </w:r>
            <w:r w:rsidR="003C03BC">
              <w:rPr>
                <w:sz w:val="20"/>
              </w:rPr>
              <w:t>%</w:t>
            </w:r>
          </w:p>
          <w:p w14:paraId="33004B20" w14:textId="77777777" w:rsidR="003C03BC" w:rsidRDefault="003C03BC" w:rsidP="00120E67">
            <w:pPr>
              <w:rPr>
                <w:sz w:val="20"/>
              </w:rPr>
            </w:pPr>
            <w:r>
              <w:rPr>
                <w:sz w:val="20"/>
                <w:u w:val="single"/>
              </w:rPr>
              <w:t>Pell City</w:t>
            </w:r>
            <w:r>
              <w:rPr>
                <w:sz w:val="20"/>
              </w:rPr>
              <w:t>: 2 sections</w:t>
            </w:r>
          </w:p>
          <w:p w14:paraId="33004B21" w14:textId="4FF36DF3" w:rsidR="003C03BC" w:rsidRDefault="00611F7A" w:rsidP="00120E67">
            <w:pPr>
              <w:rPr>
                <w:sz w:val="20"/>
              </w:rPr>
            </w:pPr>
            <w:r>
              <w:rPr>
                <w:sz w:val="20"/>
              </w:rPr>
              <w:t>33/49 = 67</w:t>
            </w:r>
            <w:r w:rsidR="003C03BC">
              <w:rPr>
                <w:sz w:val="20"/>
              </w:rPr>
              <w:t>%</w:t>
            </w:r>
          </w:p>
          <w:p w14:paraId="33004B25" w14:textId="79003EE0" w:rsidR="003C03BC" w:rsidRPr="003C03BC" w:rsidRDefault="003C03BC" w:rsidP="00120E67">
            <w:pPr>
              <w:rPr>
                <w:sz w:val="20"/>
              </w:rPr>
            </w:pPr>
          </w:p>
        </w:tc>
        <w:tc>
          <w:tcPr>
            <w:tcW w:w="2615" w:type="dxa"/>
            <w:vMerge/>
            <w:tcBorders>
              <w:left w:val="single" w:sz="6" w:space="0" w:color="auto"/>
            </w:tcBorders>
          </w:tcPr>
          <w:p w14:paraId="33004B26" w14:textId="77777777" w:rsidR="003C03BC" w:rsidRPr="00F0232E" w:rsidRDefault="003C03BC" w:rsidP="0025431B">
            <w:pPr>
              <w:rPr>
                <w:color w:val="FF0000"/>
                <w:sz w:val="20"/>
              </w:rPr>
            </w:pPr>
          </w:p>
        </w:tc>
      </w:tr>
      <w:tr w:rsidR="00120E67" w:rsidRPr="00F0232E" w14:paraId="33004B3D" w14:textId="77777777" w:rsidTr="00396E49">
        <w:trPr>
          <w:trHeight w:val="468"/>
        </w:trPr>
        <w:tc>
          <w:tcPr>
            <w:tcW w:w="2038" w:type="dxa"/>
            <w:vMerge/>
            <w:tcBorders>
              <w:right w:val="single" w:sz="6" w:space="0" w:color="auto"/>
            </w:tcBorders>
          </w:tcPr>
          <w:p w14:paraId="33004B28" w14:textId="77777777" w:rsidR="00120E67" w:rsidRPr="000F28FC" w:rsidRDefault="00120E67" w:rsidP="000F28FC">
            <w:pPr>
              <w:numPr>
                <w:ilvl w:val="0"/>
                <w:numId w:val="1"/>
              </w:numPr>
              <w:autoSpaceDE w:val="0"/>
              <w:autoSpaceDN w:val="0"/>
              <w:adjustRightInd w:val="0"/>
              <w:spacing w:after="27"/>
              <w:rPr>
                <w:rFonts w:ascii="Times New Roman" w:hAnsi="Times New Roman" w:cs="Times New Roman"/>
                <w:color w:val="000000"/>
                <w:sz w:val="23"/>
                <w:szCs w:val="23"/>
              </w:rPr>
            </w:pPr>
          </w:p>
        </w:tc>
        <w:tc>
          <w:tcPr>
            <w:tcW w:w="1557" w:type="dxa"/>
            <w:vMerge/>
            <w:tcBorders>
              <w:left w:val="single" w:sz="6" w:space="0" w:color="auto"/>
              <w:right w:val="single" w:sz="4" w:space="0" w:color="auto"/>
            </w:tcBorders>
          </w:tcPr>
          <w:p w14:paraId="33004B29" w14:textId="77777777" w:rsidR="00120E67" w:rsidRPr="000F28FC" w:rsidRDefault="00120E67" w:rsidP="000F28FC"/>
        </w:tc>
        <w:tc>
          <w:tcPr>
            <w:tcW w:w="1599" w:type="dxa"/>
            <w:vMerge/>
            <w:tcBorders>
              <w:left w:val="single" w:sz="6" w:space="0" w:color="auto"/>
              <w:right w:val="single" w:sz="4" w:space="0" w:color="auto"/>
            </w:tcBorders>
          </w:tcPr>
          <w:p w14:paraId="33004B2A" w14:textId="77777777" w:rsidR="00120E67" w:rsidRPr="000F28FC" w:rsidRDefault="00120E67" w:rsidP="000F28FC"/>
        </w:tc>
        <w:tc>
          <w:tcPr>
            <w:tcW w:w="2055" w:type="dxa"/>
            <w:tcBorders>
              <w:left w:val="single" w:sz="4" w:space="0" w:color="auto"/>
              <w:right w:val="single" w:sz="6" w:space="0" w:color="auto"/>
            </w:tcBorders>
          </w:tcPr>
          <w:p w14:paraId="33004B2B" w14:textId="468C5A5A" w:rsidR="00120E67" w:rsidRDefault="003C03BC" w:rsidP="00876325">
            <w:pPr>
              <w:rPr>
                <w:b/>
                <w:sz w:val="20"/>
                <w:u w:val="single"/>
              </w:rPr>
            </w:pPr>
            <w:r w:rsidRPr="003C03BC">
              <w:rPr>
                <w:b/>
                <w:sz w:val="20"/>
                <w:u w:val="single"/>
              </w:rPr>
              <w:t>201</w:t>
            </w:r>
            <w:r w:rsidR="00442FB5">
              <w:rPr>
                <w:b/>
                <w:sz w:val="20"/>
                <w:u w:val="single"/>
              </w:rPr>
              <w:t>6</w:t>
            </w:r>
            <w:r w:rsidRPr="003C03BC">
              <w:rPr>
                <w:b/>
                <w:sz w:val="20"/>
                <w:u w:val="single"/>
              </w:rPr>
              <w:t>-201</w:t>
            </w:r>
            <w:r w:rsidR="00442FB5">
              <w:rPr>
                <w:b/>
                <w:sz w:val="20"/>
                <w:u w:val="single"/>
              </w:rPr>
              <w:t>7</w:t>
            </w:r>
            <w:r w:rsidRPr="003C03BC">
              <w:rPr>
                <w:b/>
                <w:sz w:val="20"/>
                <w:u w:val="single"/>
              </w:rPr>
              <w:t xml:space="preserve"> Academic Year</w:t>
            </w:r>
          </w:p>
          <w:p w14:paraId="33004B2C" w14:textId="77777777" w:rsidR="003C03BC" w:rsidRDefault="003C03BC" w:rsidP="00876325">
            <w:pPr>
              <w:rPr>
                <w:b/>
                <w:sz w:val="20"/>
                <w:u w:val="single"/>
              </w:rPr>
            </w:pPr>
          </w:p>
          <w:p w14:paraId="33004B2D" w14:textId="77777777" w:rsidR="003C03BC" w:rsidRDefault="003C03BC" w:rsidP="00876325">
            <w:pPr>
              <w:rPr>
                <w:b/>
                <w:sz w:val="20"/>
                <w:u w:val="single"/>
              </w:rPr>
            </w:pPr>
            <w:r>
              <w:rPr>
                <w:b/>
                <w:sz w:val="20"/>
                <w:u w:val="single"/>
              </w:rPr>
              <w:t>College Summary</w:t>
            </w:r>
          </w:p>
          <w:p w14:paraId="33004B30" w14:textId="0BE47F33" w:rsidR="003C03BC" w:rsidRDefault="00805F21" w:rsidP="00876325">
            <w:pPr>
              <w:rPr>
                <w:b/>
                <w:sz w:val="20"/>
                <w:u w:val="single"/>
              </w:rPr>
            </w:pPr>
            <w:r>
              <w:rPr>
                <w:b/>
                <w:sz w:val="20"/>
                <w:u w:val="single"/>
              </w:rPr>
              <w:t>13 sections</w:t>
            </w:r>
          </w:p>
          <w:p w14:paraId="57F081F8" w14:textId="2747B283" w:rsidR="00805F21" w:rsidRDefault="00805F21" w:rsidP="00876325">
            <w:pPr>
              <w:rPr>
                <w:b/>
                <w:sz w:val="20"/>
                <w:u w:val="single"/>
              </w:rPr>
            </w:pPr>
            <w:r>
              <w:rPr>
                <w:b/>
                <w:sz w:val="20"/>
                <w:u w:val="single"/>
              </w:rPr>
              <w:t>265/340 = 78%</w:t>
            </w:r>
          </w:p>
          <w:p w14:paraId="04980510" w14:textId="77777777" w:rsidR="00805F21" w:rsidRDefault="00805F21" w:rsidP="00876325">
            <w:pPr>
              <w:rPr>
                <w:b/>
                <w:sz w:val="20"/>
                <w:u w:val="single"/>
              </w:rPr>
            </w:pPr>
          </w:p>
          <w:p w14:paraId="33004B31" w14:textId="77777777" w:rsidR="003C03BC" w:rsidRDefault="003C03BC" w:rsidP="00876325">
            <w:pPr>
              <w:rPr>
                <w:b/>
                <w:sz w:val="20"/>
                <w:u w:val="single"/>
              </w:rPr>
            </w:pPr>
            <w:r>
              <w:rPr>
                <w:b/>
                <w:sz w:val="20"/>
                <w:u w:val="single"/>
              </w:rPr>
              <w:t>Campus Summary</w:t>
            </w:r>
          </w:p>
          <w:p w14:paraId="33004B32" w14:textId="42F77B3E" w:rsidR="003C03BC" w:rsidRDefault="003C03BC" w:rsidP="00876325">
            <w:pPr>
              <w:rPr>
                <w:sz w:val="20"/>
              </w:rPr>
            </w:pPr>
            <w:r>
              <w:rPr>
                <w:sz w:val="20"/>
                <w:u w:val="single"/>
              </w:rPr>
              <w:t>Jefferson</w:t>
            </w:r>
            <w:r>
              <w:rPr>
                <w:sz w:val="20"/>
              </w:rPr>
              <w:t xml:space="preserve">: </w:t>
            </w:r>
            <w:r w:rsidR="00805F21">
              <w:rPr>
                <w:sz w:val="20"/>
              </w:rPr>
              <w:t>5</w:t>
            </w:r>
            <w:r>
              <w:rPr>
                <w:sz w:val="20"/>
              </w:rPr>
              <w:t xml:space="preserve"> sections</w:t>
            </w:r>
          </w:p>
          <w:p w14:paraId="33004B33" w14:textId="19AF2256" w:rsidR="003C03BC" w:rsidRDefault="00442FB5" w:rsidP="00876325">
            <w:pPr>
              <w:rPr>
                <w:sz w:val="20"/>
              </w:rPr>
            </w:pPr>
            <w:r>
              <w:rPr>
                <w:sz w:val="20"/>
              </w:rPr>
              <w:t>109/149 = 73</w:t>
            </w:r>
            <w:r w:rsidR="003C03BC">
              <w:rPr>
                <w:sz w:val="20"/>
              </w:rPr>
              <w:t>%</w:t>
            </w:r>
          </w:p>
          <w:p w14:paraId="33004B34" w14:textId="0CCBBA34" w:rsidR="003C03BC" w:rsidRDefault="003C03BC" w:rsidP="003C03BC">
            <w:pPr>
              <w:rPr>
                <w:sz w:val="20"/>
              </w:rPr>
            </w:pPr>
            <w:r>
              <w:rPr>
                <w:sz w:val="20"/>
                <w:u w:val="single"/>
              </w:rPr>
              <w:t>Shelby</w:t>
            </w:r>
            <w:r>
              <w:rPr>
                <w:sz w:val="20"/>
              </w:rPr>
              <w:t xml:space="preserve">: </w:t>
            </w:r>
            <w:r w:rsidR="00442FB5">
              <w:rPr>
                <w:sz w:val="20"/>
              </w:rPr>
              <w:t>3</w:t>
            </w:r>
            <w:r>
              <w:rPr>
                <w:sz w:val="20"/>
              </w:rPr>
              <w:t xml:space="preserve"> sections</w:t>
            </w:r>
          </w:p>
          <w:p w14:paraId="33004B35" w14:textId="44334F13" w:rsidR="003C03BC" w:rsidRDefault="00442FB5" w:rsidP="003C03BC">
            <w:pPr>
              <w:rPr>
                <w:sz w:val="20"/>
              </w:rPr>
            </w:pPr>
            <w:r>
              <w:rPr>
                <w:sz w:val="20"/>
              </w:rPr>
              <w:t>72/88 = 82%</w:t>
            </w:r>
          </w:p>
          <w:p w14:paraId="33004B36" w14:textId="767FBA95" w:rsidR="003C03BC" w:rsidRDefault="003C03BC" w:rsidP="003C03BC">
            <w:pPr>
              <w:rPr>
                <w:sz w:val="20"/>
              </w:rPr>
            </w:pPr>
            <w:r>
              <w:rPr>
                <w:sz w:val="20"/>
                <w:u w:val="single"/>
              </w:rPr>
              <w:t>Pell City</w:t>
            </w:r>
            <w:r>
              <w:rPr>
                <w:sz w:val="20"/>
              </w:rPr>
              <w:t xml:space="preserve">: </w:t>
            </w:r>
            <w:r w:rsidR="00442FB5">
              <w:rPr>
                <w:sz w:val="20"/>
              </w:rPr>
              <w:t>4</w:t>
            </w:r>
            <w:r>
              <w:rPr>
                <w:sz w:val="20"/>
              </w:rPr>
              <w:t xml:space="preserve"> sections</w:t>
            </w:r>
          </w:p>
          <w:p w14:paraId="33004B37" w14:textId="1824732E" w:rsidR="003C03BC" w:rsidRDefault="00442FB5" w:rsidP="003C03BC">
            <w:pPr>
              <w:rPr>
                <w:sz w:val="20"/>
              </w:rPr>
            </w:pPr>
            <w:r>
              <w:rPr>
                <w:sz w:val="20"/>
              </w:rPr>
              <w:t xml:space="preserve">54/82 = </w:t>
            </w:r>
            <w:r w:rsidR="002E62F2">
              <w:rPr>
                <w:sz w:val="20"/>
              </w:rPr>
              <w:t>66</w:t>
            </w:r>
            <w:r w:rsidR="003C03BC">
              <w:rPr>
                <w:sz w:val="20"/>
              </w:rPr>
              <w:t>%</w:t>
            </w:r>
          </w:p>
          <w:p w14:paraId="33004B38" w14:textId="77777777" w:rsidR="00D94B09" w:rsidRDefault="00D94B09" w:rsidP="00D94B09">
            <w:pPr>
              <w:rPr>
                <w:sz w:val="20"/>
              </w:rPr>
            </w:pPr>
            <w:r>
              <w:rPr>
                <w:sz w:val="20"/>
                <w:szCs w:val="20"/>
                <w:u w:val="single"/>
              </w:rPr>
              <w:t>Clanton</w:t>
            </w:r>
            <w:r>
              <w:rPr>
                <w:sz w:val="20"/>
                <w:szCs w:val="20"/>
              </w:rPr>
              <w:t xml:space="preserve">: </w:t>
            </w:r>
            <w:r>
              <w:rPr>
                <w:sz w:val="20"/>
              </w:rPr>
              <w:t>2 sections</w:t>
            </w:r>
          </w:p>
          <w:p w14:paraId="33004B39" w14:textId="2B7194F9" w:rsidR="00D94B09" w:rsidRDefault="002E62F2" w:rsidP="00D94B09">
            <w:pPr>
              <w:rPr>
                <w:sz w:val="20"/>
              </w:rPr>
            </w:pPr>
            <w:r>
              <w:rPr>
                <w:sz w:val="20"/>
              </w:rPr>
              <w:t>20/21 = 95</w:t>
            </w:r>
            <w:r w:rsidR="00D94B09">
              <w:rPr>
                <w:sz w:val="20"/>
              </w:rPr>
              <w:t>%</w:t>
            </w:r>
          </w:p>
          <w:p w14:paraId="33004B3B" w14:textId="14A228E5" w:rsidR="003C03BC" w:rsidRPr="003C03BC" w:rsidRDefault="003C03BC" w:rsidP="00D94B09">
            <w:pPr>
              <w:rPr>
                <w:sz w:val="20"/>
              </w:rPr>
            </w:pPr>
          </w:p>
        </w:tc>
        <w:tc>
          <w:tcPr>
            <w:tcW w:w="2615" w:type="dxa"/>
            <w:vMerge/>
            <w:tcBorders>
              <w:left w:val="single" w:sz="6" w:space="0" w:color="auto"/>
            </w:tcBorders>
          </w:tcPr>
          <w:p w14:paraId="33004B3C" w14:textId="77777777" w:rsidR="00120E67" w:rsidRPr="00F0232E" w:rsidRDefault="00120E67" w:rsidP="0025431B">
            <w:pPr>
              <w:rPr>
                <w:color w:val="FF0000"/>
                <w:sz w:val="20"/>
              </w:rPr>
            </w:pPr>
          </w:p>
        </w:tc>
      </w:tr>
      <w:tr w:rsidR="00120E67" w:rsidRPr="00F0232E" w14:paraId="33004B52" w14:textId="77777777" w:rsidTr="00396E49">
        <w:trPr>
          <w:trHeight w:val="270"/>
        </w:trPr>
        <w:tc>
          <w:tcPr>
            <w:tcW w:w="2038" w:type="dxa"/>
            <w:vMerge w:val="restart"/>
            <w:tcBorders>
              <w:right w:val="single" w:sz="6" w:space="0" w:color="auto"/>
            </w:tcBorders>
          </w:tcPr>
          <w:p w14:paraId="33004B3E" w14:textId="77777777" w:rsidR="00120E67" w:rsidRPr="000F28FC" w:rsidRDefault="00120E67" w:rsidP="00EF3B37">
            <w:r w:rsidRPr="000F28FC">
              <w:t xml:space="preserve">3. </w:t>
            </w:r>
            <w:r w:rsidR="00EF3B37">
              <w:t>The student will r</w:t>
            </w:r>
            <w:r w:rsidRPr="000F28FC">
              <w:t xml:space="preserve">ecognize various methods used in the study of the lifespan. </w:t>
            </w:r>
          </w:p>
        </w:tc>
        <w:tc>
          <w:tcPr>
            <w:tcW w:w="1557" w:type="dxa"/>
            <w:vMerge w:val="restart"/>
            <w:tcBorders>
              <w:left w:val="single" w:sz="6" w:space="0" w:color="auto"/>
              <w:right w:val="single" w:sz="4" w:space="0" w:color="auto"/>
            </w:tcBorders>
          </w:tcPr>
          <w:p w14:paraId="33004B3F" w14:textId="77777777" w:rsidR="00120E67" w:rsidRPr="000F28FC" w:rsidRDefault="00120E67" w:rsidP="000F28FC">
            <w:r w:rsidRPr="000F28FC">
              <w:t>Embedded exam questions or a separate survey (matching)</w:t>
            </w:r>
          </w:p>
        </w:tc>
        <w:tc>
          <w:tcPr>
            <w:tcW w:w="1599" w:type="dxa"/>
            <w:vMerge w:val="restart"/>
            <w:tcBorders>
              <w:left w:val="single" w:sz="6" w:space="0" w:color="auto"/>
              <w:right w:val="single" w:sz="4" w:space="0" w:color="auto"/>
            </w:tcBorders>
          </w:tcPr>
          <w:p w14:paraId="33004B40" w14:textId="77777777" w:rsidR="00120E67" w:rsidRPr="000F28FC" w:rsidRDefault="00120E67" w:rsidP="000F28FC">
            <w:r w:rsidRPr="000F28FC">
              <w:t xml:space="preserve">70% of students will correctly answer embedded questions. </w:t>
            </w:r>
          </w:p>
        </w:tc>
        <w:tc>
          <w:tcPr>
            <w:tcW w:w="2055" w:type="dxa"/>
            <w:tcBorders>
              <w:left w:val="single" w:sz="4" w:space="0" w:color="auto"/>
              <w:right w:val="single" w:sz="6" w:space="0" w:color="auto"/>
            </w:tcBorders>
          </w:tcPr>
          <w:p w14:paraId="33004B41" w14:textId="268BE2FD" w:rsidR="00BA1807" w:rsidRPr="00120E67" w:rsidRDefault="00BA1807" w:rsidP="00BA1807">
            <w:pPr>
              <w:rPr>
                <w:b/>
                <w:sz w:val="20"/>
                <w:u w:val="single"/>
              </w:rPr>
            </w:pPr>
            <w:r w:rsidRPr="00120E67">
              <w:rPr>
                <w:b/>
                <w:sz w:val="20"/>
                <w:u w:val="single"/>
              </w:rPr>
              <w:t>Fall 201</w:t>
            </w:r>
            <w:r w:rsidR="002E62F2">
              <w:rPr>
                <w:b/>
                <w:sz w:val="20"/>
                <w:u w:val="single"/>
              </w:rPr>
              <w:t>6</w:t>
            </w:r>
          </w:p>
          <w:p w14:paraId="33004B42" w14:textId="77777777" w:rsidR="00BA1807" w:rsidRPr="00120E67" w:rsidRDefault="00BA1807" w:rsidP="00BA1807">
            <w:pPr>
              <w:rPr>
                <w:b/>
                <w:sz w:val="20"/>
                <w:u w:val="single"/>
              </w:rPr>
            </w:pPr>
          </w:p>
          <w:p w14:paraId="33004B43" w14:textId="77777777" w:rsidR="00BA1807" w:rsidRPr="00120E67" w:rsidRDefault="00BA1807" w:rsidP="00BA1807">
            <w:pPr>
              <w:rPr>
                <w:b/>
                <w:sz w:val="20"/>
                <w:u w:val="single"/>
              </w:rPr>
            </w:pPr>
            <w:r w:rsidRPr="00120E67">
              <w:rPr>
                <w:b/>
                <w:sz w:val="20"/>
                <w:u w:val="single"/>
              </w:rPr>
              <w:t>College Summary</w:t>
            </w:r>
          </w:p>
          <w:p w14:paraId="33004B46" w14:textId="2CA34F16" w:rsidR="00BA1807" w:rsidRDefault="002E62F2" w:rsidP="00BA1807">
            <w:pPr>
              <w:rPr>
                <w:b/>
                <w:sz w:val="20"/>
                <w:u w:val="single"/>
              </w:rPr>
            </w:pPr>
            <w:r>
              <w:rPr>
                <w:b/>
                <w:sz w:val="20"/>
                <w:u w:val="single"/>
              </w:rPr>
              <w:t>6 sections</w:t>
            </w:r>
          </w:p>
          <w:p w14:paraId="101DC5BA" w14:textId="7E8FF3C5" w:rsidR="002E62F2" w:rsidRPr="00120E67" w:rsidRDefault="002E62F2" w:rsidP="00BA1807">
            <w:pPr>
              <w:rPr>
                <w:b/>
                <w:sz w:val="20"/>
                <w:u w:val="single"/>
              </w:rPr>
            </w:pPr>
            <w:r>
              <w:rPr>
                <w:b/>
                <w:sz w:val="20"/>
                <w:u w:val="single"/>
              </w:rPr>
              <w:t>130/150 = 87%</w:t>
            </w:r>
          </w:p>
          <w:p w14:paraId="407B555B" w14:textId="77777777" w:rsidR="002E62F2" w:rsidRDefault="002E62F2" w:rsidP="00BA1807">
            <w:pPr>
              <w:rPr>
                <w:b/>
                <w:sz w:val="20"/>
                <w:u w:val="single"/>
              </w:rPr>
            </w:pPr>
          </w:p>
          <w:p w14:paraId="33004B47" w14:textId="08AF19BE" w:rsidR="00BA1807" w:rsidRPr="00120E67" w:rsidRDefault="00BA1807" w:rsidP="00BA1807">
            <w:pPr>
              <w:rPr>
                <w:b/>
                <w:sz w:val="20"/>
                <w:u w:val="single"/>
              </w:rPr>
            </w:pPr>
            <w:r w:rsidRPr="00120E67">
              <w:rPr>
                <w:b/>
                <w:sz w:val="20"/>
                <w:u w:val="single"/>
              </w:rPr>
              <w:t>Campus Summary</w:t>
            </w:r>
          </w:p>
          <w:p w14:paraId="33004B48" w14:textId="3BFD7A12" w:rsidR="00BA1807" w:rsidRDefault="00BA1807" w:rsidP="00BA1807">
            <w:pPr>
              <w:rPr>
                <w:sz w:val="20"/>
              </w:rPr>
            </w:pPr>
            <w:r w:rsidRPr="00120E67">
              <w:rPr>
                <w:sz w:val="20"/>
                <w:u w:val="single"/>
              </w:rPr>
              <w:t>Jefferson</w:t>
            </w:r>
            <w:r w:rsidRPr="00120E67">
              <w:rPr>
                <w:sz w:val="20"/>
              </w:rPr>
              <w:t xml:space="preserve">: </w:t>
            </w:r>
            <w:r w:rsidR="002E62F2">
              <w:rPr>
                <w:sz w:val="20"/>
              </w:rPr>
              <w:t>2</w:t>
            </w:r>
            <w:r>
              <w:rPr>
                <w:sz w:val="20"/>
              </w:rPr>
              <w:t xml:space="preserve"> </w:t>
            </w:r>
            <w:r w:rsidR="002E62F2">
              <w:rPr>
                <w:sz w:val="20"/>
              </w:rPr>
              <w:t>sections</w:t>
            </w:r>
          </w:p>
          <w:p w14:paraId="33004B49" w14:textId="310BE997" w:rsidR="00BA1807" w:rsidRDefault="002E62F2" w:rsidP="00BA1807">
            <w:pPr>
              <w:rPr>
                <w:sz w:val="20"/>
              </w:rPr>
            </w:pPr>
            <w:r>
              <w:rPr>
                <w:sz w:val="20"/>
              </w:rPr>
              <w:t>47/61 = 77%</w:t>
            </w:r>
            <w:r w:rsidR="00BA1807">
              <w:rPr>
                <w:sz w:val="20"/>
              </w:rPr>
              <w:t xml:space="preserve"> </w:t>
            </w:r>
          </w:p>
          <w:p w14:paraId="310D04DF" w14:textId="62755884" w:rsidR="002E62F2" w:rsidRDefault="002E62F2" w:rsidP="00BA1807">
            <w:pPr>
              <w:rPr>
                <w:sz w:val="20"/>
              </w:rPr>
            </w:pPr>
            <w:r>
              <w:rPr>
                <w:sz w:val="20"/>
                <w:u w:val="single"/>
              </w:rPr>
              <w:t>Shelby</w:t>
            </w:r>
            <w:r>
              <w:rPr>
                <w:sz w:val="20"/>
              </w:rPr>
              <w:t>: 1 section</w:t>
            </w:r>
          </w:p>
          <w:p w14:paraId="4AD1AB2D" w14:textId="708AB6DE" w:rsidR="002E62F2" w:rsidRPr="002E62F2" w:rsidRDefault="002E62F2" w:rsidP="00BA1807">
            <w:pPr>
              <w:rPr>
                <w:sz w:val="20"/>
              </w:rPr>
            </w:pPr>
            <w:r>
              <w:rPr>
                <w:sz w:val="20"/>
              </w:rPr>
              <w:t>33/35 = 94%</w:t>
            </w:r>
          </w:p>
          <w:p w14:paraId="33004B4A" w14:textId="77777777" w:rsidR="00BA1807" w:rsidRDefault="00BA1807" w:rsidP="00BA1807">
            <w:pPr>
              <w:rPr>
                <w:sz w:val="20"/>
              </w:rPr>
            </w:pPr>
            <w:r w:rsidRPr="00120E67">
              <w:rPr>
                <w:sz w:val="20"/>
                <w:u w:val="single"/>
              </w:rPr>
              <w:t>Clanton</w:t>
            </w:r>
            <w:r w:rsidRPr="00120E67">
              <w:rPr>
                <w:sz w:val="20"/>
              </w:rPr>
              <w:t xml:space="preserve">: </w:t>
            </w:r>
            <w:r>
              <w:rPr>
                <w:sz w:val="20"/>
              </w:rPr>
              <w:t>1 section</w:t>
            </w:r>
          </w:p>
          <w:p w14:paraId="16580C2E" w14:textId="77777777" w:rsidR="00120E67" w:rsidRDefault="002513B7" w:rsidP="00BA1807">
            <w:pPr>
              <w:rPr>
                <w:sz w:val="20"/>
                <w:u w:val="single"/>
              </w:rPr>
            </w:pPr>
            <w:r>
              <w:rPr>
                <w:sz w:val="20"/>
              </w:rPr>
              <w:t>21/21 = 100</w:t>
            </w:r>
            <w:r w:rsidR="00BA1807">
              <w:rPr>
                <w:sz w:val="20"/>
              </w:rPr>
              <w:t xml:space="preserve">% </w:t>
            </w:r>
          </w:p>
          <w:p w14:paraId="113B92A5" w14:textId="77777777" w:rsidR="002513B7" w:rsidRDefault="002513B7" w:rsidP="00BA1807">
            <w:pPr>
              <w:rPr>
                <w:sz w:val="20"/>
              </w:rPr>
            </w:pPr>
            <w:r>
              <w:rPr>
                <w:sz w:val="20"/>
                <w:u w:val="single"/>
              </w:rPr>
              <w:t>Pell City</w:t>
            </w:r>
            <w:r>
              <w:rPr>
                <w:sz w:val="20"/>
              </w:rPr>
              <w:t>: 2 sections</w:t>
            </w:r>
          </w:p>
          <w:p w14:paraId="33004B4B" w14:textId="1869F231" w:rsidR="002513B7" w:rsidRPr="002513B7" w:rsidRDefault="002513B7" w:rsidP="00BA1807">
            <w:r>
              <w:rPr>
                <w:sz w:val="20"/>
              </w:rPr>
              <w:t>29/33 = 88%</w:t>
            </w:r>
          </w:p>
        </w:tc>
        <w:tc>
          <w:tcPr>
            <w:tcW w:w="2615" w:type="dxa"/>
            <w:vMerge w:val="restart"/>
            <w:tcBorders>
              <w:left w:val="single" w:sz="6" w:space="0" w:color="auto"/>
            </w:tcBorders>
          </w:tcPr>
          <w:p w14:paraId="33004B50" w14:textId="6D85BE71" w:rsidR="00A07C6C" w:rsidRPr="00F0232E" w:rsidRDefault="006423EC" w:rsidP="00A07C6C">
            <w:pPr>
              <w:rPr>
                <w:sz w:val="20"/>
              </w:rPr>
            </w:pPr>
            <w:r>
              <w:rPr>
                <w:sz w:val="20"/>
              </w:rPr>
              <w:t xml:space="preserve">This objective was met. Instructors attribute the success in this area to the fact that most students had taken PSY 200 the previous semester in which they were introduced to the various research methods, and they were able to transfer that knowledge to the next course. Instructors will continue to </w:t>
            </w:r>
            <w:proofErr w:type="spellStart"/>
            <w:r>
              <w:rPr>
                <w:sz w:val="20"/>
              </w:rPr>
              <w:t>provided</w:t>
            </w:r>
            <w:proofErr w:type="spellEnd"/>
            <w:r>
              <w:rPr>
                <w:sz w:val="20"/>
              </w:rPr>
              <w:t xml:space="preserve"> students with library work, research examples, and cases study reviews. </w:t>
            </w:r>
          </w:p>
          <w:p w14:paraId="33004B51" w14:textId="77777777" w:rsidR="00444271" w:rsidRPr="00F0232E" w:rsidRDefault="00444271" w:rsidP="00385BC9">
            <w:pPr>
              <w:rPr>
                <w:color w:val="000000" w:themeColor="text1"/>
                <w:sz w:val="20"/>
              </w:rPr>
            </w:pPr>
          </w:p>
        </w:tc>
      </w:tr>
      <w:tr w:rsidR="00D94B09" w:rsidRPr="000F28FC" w14:paraId="33004B68" w14:textId="77777777" w:rsidTr="002513B7">
        <w:trPr>
          <w:trHeight w:val="435"/>
        </w:trPr>
        <w:tc>
          <w:tcPr>
            <w:tcW w:w="2038" w:type="dxa"/>
            <w:vMerge/>
            <w:tcBorders>
              <w:right w:val="single" w:sz="6" w:space="0" w:color="auto"/>
            </w:tcBorders>
          </w:tcPr>
          <w:p w14:paraId="33004B53" w14:textId="77777777" w:rsidR="00D94B09" w:rsidRPr="000F28FC" w:rsidRDefault="00D94B09" w:rsidP="000F28FC"/>
        </w:tc>
        <w:tc>
          <w:tcPr>
            <w:tcW w:w="1557" w:type="dxa"/>
            <w:vMerge/>
            <w:tcBorders>
              <w:left w:val="single" w:sz="6" w:space="0" w:color="auto"/>
              <w:right w:val="single" w:sz="4" w:space="0" w:color="auto"/>
            </w:tcBorders>
          </w:tcPr>
          <w:p w14:paraId="33004B54" w14:textId="77777777" w:rsidR="00D94B09" w:rsidRPr="000F28FC" w:rsidRDefault="00D94B09" w:rsidP="000F28FC"/>
        </w:tc>
        <w:tc>
          <w:tcPr>
            <w:tcW w:w="1599" w:type="dxa"/>
            <w:vMerge/>
            <w:tcBorders>
              <w:left w:val="single" w:sz="6" w:space="0" w:color="auto"/>
              <w:right w:val="single" w:sz="4" w:space="0" w:color="auto"/>
            </w:tcBorders>
          </w:tcPr>
          <w:p w14:paraId="33004B55" w14:textId="77777777" w:rsidR="00D94B09" w:rsidRPr="000F28FC" w:rsidRDefault="00D94B09" w:rsidP="000F28FC"/>
        </w:tc>
        <w:tc>
          <w:tcPr>
            <w:tcW w:w="2055" w:type="dxa"/>
            <w:tcBorders>
              <w:left w:val="single" w:sz="4" w:space="0" w:color="auto"/>
              <w:right w:val="single" w:sz="6" w:space="0" w:color="auto"/>
            </w:tcBorders>
          </w:tcPr>
          <w:p w14:paraId="33004B56" w14:textId="77777777" w:rsidR="00D94B09" w:rsidRDefault="00D94B09" w:rsidP="001337AA">
            <w:pPr>
              <w:rPr>
                <w:b/>
                <w:sz w:val="20"/>
                <w:u w:val="single"/>
              </w:rPr>
            </w:pPr>
            <w:r w:rsidRPr="00D94B09">
              <w:rPr>
                <w:b/>
                <w:sz w:val="20"/>
                <w:u w:val="single"/>
              </w:rPr>
              <w:t>Spring 2016</w:t>
            </w:r>
          </w:p>
          <w:p w14:paraId="33004B57" w14:textId="77777777" w:rsidR="00D94B09" w:rsidRDefault="00D94B09" w:rsidP="001337AA">
            <w:pPr>
              <w:rPr>
                <w:b/>
                <w:sz w:val="20"/>
                <w:u w:val="single"/>
              </w:rPr>
            </w:pPr>
          </w:p>
          <w:p w14:paraId="33004B58" w14:textId="77777777" w:rsidR="00D94B09" w:rsidRDefault="00D94B09" w:rsidP="001337AA">
            <w:pPr>
              <w:rPr>
                <w:b/>
                <w:sz w:val="20"/>
                <w:u w:val="single"/>
              </w:rPr>
            </w:pPr>
            <w:r>
              <w:rPr>
                <w:b/>
                <w:sz w:val="20"/>
                <w:u w:val="single"/>
              </w:rPr>
              <w:t>College Summary</w:t>
            </w:r>
          </w:p>
          <w:p w14:paraId="33004B5A" w14:textId="1A19B4D4" w:rsidR="00D94B09" w:rsidRDefault="002513B7" w:rsidP="002513B7">
            <w:pPr>
              <w:rPr>
                <w:b/>
                <w:sz w:val="20"/>
                <w:u w:val="single"/>
              </w:rPr>
            </w:pPr>
            <w:r>
              <w:rPr>
                <w:b/>
                <w:sz w:val="20"/>
                <w:u w:val="single"/>
              </w:rPr>
              <w:t>7</w:t>
            </w:r>
            <w:r w:rsidR="00D94B09">
              <w:rPr>
                <w:b/>
                <w:sz w:val="20"/>
                <w:u w:val="single"/>
              </w:rPr>
              <w:t xml:space="preserve"> sections </w:t>
            </w:r>
          </w:p>
          <w:p w14:paraId="33004B5B" w14:textId="36661DB5" w:rsidR="00D94B09" w:rsidRDefault="002513B7" w:rsidP="001337AA">
            <w:pPr>
              <w:rPr>
                <w:b/>
                <w:sz w:val="20"/>
                <w:u w:val="single"/>
              </w:rPr>
            </w:pPr>
            <w:r>
              <w:rPr>
                <w:b/>
                <w:sz w:val="20"/>
                <w:u w:val="single"/>
              </w:rPr>
              <w:t>156/190 = 82%</w:t>
            </w:r>
          </w:p>
          <w:p w14:paraId="068E6B72" w14:textId="77777777" w:rsidR="002513B7" w:rsidRDefault="002513B7" w:rsidP="001337AA">
            <w:pPr>
              <w:rPr>
                <w:b/>
                <w:sz w:val="20"/>
                <w:u w:val="single"/>
              </w:rPr>
            </w:pPr>
          </w:p>
          <w:p w14:paraId="33004B5C" w14:textId="77777777" w:rsidR="00D94B09" w:rsidRDefault="00D94B09" w:rsidP="001337AA">
            <w:pPr>
              <w:rPr>
                <w:sz w:val="20"/>
                <w:u w:val="single"/>
              </w:rPr>
            </w:pPr>
            <w:r>
              <w:rPr>
                <w:b/>
                <w:sz w:val="20"/>
                <w:u w:val="single"/>
              </w:rPr>
              <w:t>Campus Summary</w:t>
            </w:r>
          </w:p>
          <w:p w14:paraId="33004B5D" w14:textId="14BF63A1" w:rsidR="00D94B09" w:rsidRDefault="00D94B09" w:rsidP="001337AA">
            <w:pPr>
              <w:rPr>
                <w:sz w:val="20"/>
              </w:rPr>
            </w:pPr>
            <w:r>
              <w:rPr>
                <w:sz w:val="20"/>
                <w:u w:val="single"/>
              </w:rPr>
              <w:t>Jefferson</w:t>
            </w:r>
            <w:r>
              <w:rPr>
                <w:sz w:val="20"/>
              </w:rPr>
              <w:t xml:space="preserve">: </w:t>
            </w:r>
            <w:r w:rsidR="002513B7">
              <w:rPr>
                <w:sz w:val="20"/>
              </w:rPr>
              <w:t>3</w:t>
            </w:r>
            <w:r>
              <w:rPr>
                <w:sz w:val="20"/>
              </w:rPr>
              <w:t xml:space="preserve"> section</w:t>
            </w:r>
            <w:r w:rsidR="002513B7">
              <w:rPr>
                <w:sz w:val="20"/>
              </w:rPr>
              <w:t>s</w:t>
            </w:r>
          </w:p>
          <w:p w14:paraId="33004B5E" w14:textId="775302C6" w:rsidR="00D94B09" w:rsidRDefault="002513B7" w:rsidP="001337AA">
            <w:pPr>
              <w:rPr>
                <w:sz w:val="20"/>
              </w:rPr>
            </w:pPr>
            <w:r>
              <w:rPr>
                <w:sz w:val="20"/>
              </w:rPr>
              <w:t>69/88 = 78%</w:t>
            </w:r>
          </w:p>
          <w:p w14:paraId="33004B5F" w14:textId="7EC59692" w:rsidR="00D94B09" w:rsidRDefault="00D94B09" w:rsidP="001337AA">
            <w:pPr>
              <w:rPr>
                <w:sz w:val="20"/>
              </w:rPr>
            </w:pPr>
            <w:r>
              <w:rPr>
                <w:sz w:val="20"/>
                <w:u w:val="single"/>
              </w:rPr>
              <w:t>Shelby</w:t>
            </w:r>
            <w:r>
              <w:rPr>
                <w:sz w:val="20"/>
              </w:rPr>
              <w:t xml:space="preserve">: </w:t>
            </w:r>
            <w:r w:rsidR="002513B7">
              <w:rPr>
                <w:sz w:val="20"/>
              </w:rPr>
              <w:t>2</w:t>
            </w:r>
            <w:r>
              <w:rPr>
                <w:sz w:val="20"/>
              </w:rPr>
              <w:t xml:space="preserve"> sections</w:t>
            </w:r>
          </w:p>
          <w:p w14:paraId="33004B60" w14:textId="5FD1F0C1" w:rsidR="00D94B09" w:rsidRDefault="002513B7" w:rsidP="001337AA">
            <w:pPr>
              <w:rPr>
                <w:sz w:val="20"/>
              </w:rPr>
            </w:pPr>
            <w:r>
              <w:rPr>
                <w:sz w:val="20"/>
              </w:rPr>
              <w:t>48/53 = 91</w:t>
            </w:r>
            <w:r w:rsidR="00D94B09">
              <w:rPr>
                <w:sz w:val="20"/>
              </w:rPr>
              <w:t>%</w:t>
            </w:r>
          </w:p>
          <w:p w14:paraId="33004B61" w14:textId="77777777" w:rsidR="00D94B09" w:rsidRDefault="00D94B09" w:rsidP="001337AA">
            <w:pPr>
              <w:rPr>
                <w:sz w:val="20"/>
              </w:rPr>
            </w:pPr>
            <w:r>
              <w:rPr>
                <w:sz w:val="20"/>
                <w:u w:val="single"/>
              </w:rPr>
              <w:t>Pell City</w:t>
            </w:r>
            <w:r>
              <w:rPr>
                <w:sz w:val="20"/>
              </w:rPr>
              <w:t>: 2 sections</w:t>
            </w:r>
          </w:p>
          <w:p w14:paraId="33004B62" w14:textId="6AD860ED" w:rsidR="00D94B09" w:rsidRDefault="002513B7" w:rsidP="001337AA">
            <w:pPr>
              <w:rPr>
                <w:sz w:val="20"/>
              </w:rPr>
            </w:pPr>
            <w:r>
              <w:rPr>
                <w:sz w:val="20"/>
              </w:rPr>
              <w:t>39/49 = 80</w:t>
            </w:r>
            <w:r w:rsidR="00D94B09">
              <w:rPr>
                <w:sz w:val="20"/>
              </w:rPr>
              <w:t>%</w:t>
            </w:r>
          </w:p>
          <w:p w14:paraId="33004B66" w14:textId="5E08A186" w:rsidR="00D94B09" w:rsidRPr="00D94B09" w:rsidRDefault="00D94B09" w:rsidP="001337AA">
            <w:pPr>
              <w:rPr>
                <w:sz w:val="20"/>
              </w:rPr>
            </w:pPr>
          </w:p>
        </w:tc>
        <w:tc>
          <w:tcPr>
            <w:tcW w:w="2615" w:type="dxa"/>
            <w:vMerge/>
            <w:tcBorders>
              <w:left w:val="single" w:sz="6" w:space="0" w:color="auto"/>
            </w:tcBorders>
          </w:tcPr>
          <w:p w14:paraId="33004B67" w14:textId="77777777" w:rsidR="00D94B09" w:rsidRPr="000F28FC" w:rsidRDefault="00D94B09" w:rsidP="0025431B">
            <w:pPr>
              <w:rPr>
                <w:color w:val="000000" w:themeColor="text1"/>
              </w:rPr>
            </w:pPr>
          </w:p>
        </w:tc>
      </w:tr>
      <w:tr w:rsidR="00120E67" w:rsidRPr="000F28FC" w14:paraId="33004B7E" w14:textId="77777777" w:rsidTr="00396E49">
        <w:trPr>
          <w:trHeight w:val="270"/>
        </w:trPr>
        <w:tc>
          <w:tcPr>
            <w:tcW w:w="2038" w:type="dxa"/>
            <w:vMerge/>
            <w:tcBorders>
              <w:right w:val="single" w:sz="6" w:space="0" w:color="auto"/>
            </w:tcBorders>
          </w:tcPr>
          <w:p w14:paraId="33004B69" w14:textId="77777777" w:rsidR="00120E67" w:rsidRPr="000F28FC" w:rsidRDefault="00120E67" w:rsidP="000F28FC"/>
        </w:tc>
        <w:tc>
          <w:tcPr>
            <w:tcW w:w="1557" w:type="dxa"/>
            <w:vMerge/>
            <w:tcBorders>
              <w:left w:val="single" w:sz="6" w:space="0" w:color="auto"/>
              <w:right w:val="single" w:sz="4" w:space="0" w:color="auto"/>
            </w:tcBorders>
          </w:tcPr>
          <w:p w14:paraId="33004B6A" w14:textId="77777777" w:rsidR="00120E67" w:rsidRPr="000F28FC" w:rsidRDefault="00120E67" w:rsidP="000F28FC"/>
        </w:tc>
        <w:tc>
          <w:tcPr>
            <w:tcW w:w="1599" w:type="dxa"/>
            <w:vMerge/>
            <w:tcBorders>
              <w:left w:val="single" w:sz="6" w:space="0" w:color="auto"/>
              <w:right w:val="single" w:sz="4" w:space="0" w:color="auto"/>
            </w:tcBorders>
          </w:tcPr>
          <w:p w14:paraId="33004B6B" w14:textId="77777777" w:rsidR="00120E67" w:rsidRPr="000F28FC" w:rsidRDefault="00120E67" w:rsidP="000F28FC"/>
        </w:tc>
        <w:tc>
          <w:tcPr>
            <w:tcW w:w="2055" w:type="dxa"/>
            <w:tcBorders>
              <w:left w:val="single" w:sz="4" w:space="0" w:color="auto"/>
              <w:right w:val="single" w:sz="6" w:space="0" w:color="auto"/>
            </w:tcBorders>
          </w:tcPr>
          <w:p w14:paraId="33004B6C" w14:textId="77777777" w:rsidR="00D94B09" w:rsidRDefault="00D94B09" w:rsidP="00D94B09">
            <w:pPr>
              <w:rPr>
                <w:b/>
                <w:sz w:val="20"/>
                <w:u w:val="single"/>
              </w:rPr>
            </w:pPr>
            <w:r w:rsidRPr="003C03BC">
              <w:rPr>
                <w:b/>
                <w:sz w:val="20"/>
                <w:u w:val="single"/>
              </w:rPr>
              <w:t>2015-2016 Academic Year</w:t>
            </w:r>
          </w:p>
          <w:p w14:paraId="33004B6D" w14:textId="77777777" w:rsidR="00D94B09" w:rsidRDefault="00D94B09" w:rsidP="00D94B09">
            <w:pPr>
              <w:rPr>
                <w:b/>
                <w:sz w:val="20"/>
                <w:u w:val="single"/>
              </w:rPr>
            </w:pPr>
          </w:p>
          <w:p w14:paraId="33004B6E" w14:textId="77777777" w:rsidR="00D94B09" w:rsidRDefault="00D94B09" w:rsidP="00D94B09">
            <w:pPr>
              <w:rPr>
                <w:b/>
                <w:sz w:val="20"/>
                <w:u w:val="single"/>
              </w:rPr>
            </w:pPr>
            <w:r>
              <w:rPr>
                <w:b/>
                <w:sz w:val="20"/>
                <w:u w:val="single"/>
              </w:rPr>
              <w:t>College Summary</w:t>
            </w:r>
          </w:p>
          <w:p w14:paraId="33004B70" w14:textId="5E89A11B" w:rsidR="00D94B09" w:rsidRDefault="00D94B09" w:rsidP="002513B7">
            <w:pPr>
              <w:rPr>
                <w:b/>
                <w:sz w:val="20"/>
                <w:u w:val="single"/>
              </w:rPr>
            </w:pPr>
            <w:r>
              <w:rPr>
                <w:b/>
                <w:sz w:val="20"/>
                <w:u w:val="single"/>
              </w:rPr>
              <w:t>1</w:t>
            </w:r>
            <w:r w:rsidR="002513B7">
              <w:rPr>
                <w:b/>
                <w:sz w:val="20"/>
                <w:u w:val="single"/>
              </w:rPr>
              <w:t>3</w:t>
            </w:r>
            <w:r>
              <w:rPr>
                <w:b/>
                <w:sz w:val="20"/>
                <w:u w:val="single"/>
              </w:rPr>
              <w:t xml:space="preserve"> sections</w:t>
            </w:r>
          </w:p>
          <w:p w14:paraId="60F66EB6" w14:textId="05FB6579" w:rsidR="002513B7" w:rsidRDefault="002513B7" w:rsidP="002513B7">
            <w:pPr>
              <w:rPr>
                <w:b/>
                <w:sz w:val="20"/>
                <w:u w:val="single"/>
              </w:rPr>
            </w:pPr>
            <w:r>
              <w:rPr>
                <w:b/>
                <w:sz w:val="20"/>
                <w:u w:val="single"/>
              </w:rPr>
              <w:t>286/340 = 84%</w:t>
            </w:r>
          </w:p>
          <w:p w14:paraId="33004B71" w14:textId="77777777" w:rsidR="00D94B09" w:rsidRDefault="00D94B09" w:rsidP="00D94B09">
            <w:pPr>
              <w:rPr>
                <w:b/>
                <w:sz w:val="20"/>
                <w:u w:val="single"/>
              </w:rPr>
            </w:pPr>
          </w:p>
          <w:p w14:paraId="33004B72" w14:textId="77777777" w:rsidR="00D94B09" w:rsidRDefault="00D94B09" w:rsidP="00D94B09">
            <w:pPr>
              <w:rPr>
                <w:b/>
                <w:sz w:val="20"/>
                <w:u w:val="single"/>
              </w:rPr>
            </w:pPr>
            <w:r>
              <w:rPr>
                <w:b/>
                <w:sz w:val="20"/>
                <w:u w:val="single"/>
              </w:rPr>
              <w:t>Campus Summary</w:t>
            </w:r>
          </w:p>
          <w:p w14:paraId="33004B73" w14:textId="7F9880B2" w:rsidR="00D94B09" w:rsidRDefault="00D94B09" w:rsidP="00D94B09">
            <w:pPr>
              <w:rPr>
                <w:sz w:val="20"/>
              </w:rPr>
            </w:pPr>
            <w:r>
              <w:rPr>
                <w:sz w:val="20"/>
                <w:u w:val="single"/>
              </w:rPr>
              <w:t>Jefferson</w:t>
            </w:r>
            <w:r>
              <w:rPr>
                <w:sz w:val="20"/>
              </w:rPr>
              <w:t xml:space="preserve">: </w:t>
            </w:r>
            <w:r w:rsidR="002513B7">
              <w:rPr>
                <w:sz w:val="20"/>
              </w:rPr>
              <w:t>5</w:t>
            </w:r>
            <w:r>
              <w:rPr>
                <w:sz w:val="20"/>
              </w:rPr>
              <w:t xml:space="preserve"> sections</w:t>
            </w:r>
          </w:p>
          <w:p w14:paraId="33004B74" w14:textId="44D9A6BD" w:rsidR="00D94B09" w:rsidRDefault="002513B7" w:rsidP="00D94B09">
            <w:pPr>
              <w:rPr>
                <w:sz w:val="20"/>
              </w:rPr>
            </w:pPr>
            <w:r>
              <w:rPr>
                <w:sz w:val="20"/>
              </w:rPr>
              <w:t>116/149 = 78</w:t>
            </w:r>
            <w:r w:rsidR="00D94B09">
              <w:rPr>
                <w:sz w:val="20"/>
              </w:rPr>
              <w:t>%</w:t>
            </w:r>
          </w:p>
          <w:p w14:paraId="33004B75" w14:textId="77777777" w:rsidR="00D94B09" w:rsidRDefault="00D94B09" w:rsidP="00D94B09">
            <w:pPr>
              <w:rPr>
                <w:sz w:val="20"/>
              </w:rPr>
            </w:pPr>
            <w:r>
              <w:rPr>
                <w:sz w:val="20"/>
                <w:u w:val="single"/>
              </w:rPr>
              <w:t>Shelby</w:t>
            </w:r>
            <w:r>
              <w:rPr>
                <w:sz w:val="20"/>
              </w:rPr>
              <w:t>: 3 sections</w:t>
            </w:r>
          </w:p>
          <w:p w14:paraId="33004B76" w14:textId="496AFFE0" w:rsidR="00D94B09" w:rsidRDefault="002513B7" w:rsidP="00D94B09">
            <w:pPr>
              <w:rPr>
                <w:sz w:val="20"/>
              </w:rPr>
            </w:pPr>
            <w:r>
              <w:rPr>
                <w:sz w:val="20"/>
              </w:rPr>
              <w:t>81/88 = 92</w:t>
            </w:r>
            <w:r w:rsidR="00D94B09">
              <w:rPr>
                <w:sz w:val="20"/>
              </w:rPr>
              <w:t>%</w:t>
            </w:r>
          </w:p>
          <w:p w14:paraId="33004B77" w14:textId="3E7E01D8" w:rsidR="00D94B09" w:rsidRDefault="00D94B09" w:rsidP="00D94B09">
            <w:pPr>
              <w:rPr>
                <w:sz w:val="20"/>
              </w:rPr>
            </w:pPr>
            <w:r>
              <w:rPr>
                <w:sz w:val="20"/>
                <w:u w:val="single"/>
              </w:rPr>
              <w:t>Pell City</w:t>
            </w:r>
            <w:r>
              <w:rPr>
                <w:sz w:val="20"/>
              </w:rPr>
              <w:t xml:space="preserve">: </w:t>
            </w:r>
            <w:r w:rsidR="002513B7">
              <w:rPr>
                <w:sz w:val="20"/>
              </w:rPr>
              <w:t>4</w:t>
            </w:r>
            <w:r>
              <w:rPr>
                <w:sz w:val="20"/>
              </w:rPr>
              <w:t xml:space="preserve"> sections</w:t>
            </w:r>
          </w:p>
          <w:p w14:paraId="33004B78" w14:textId="21FB94ED" w:rsidR="00D94B09" w:rsidRDefault="002513B7" w:rsidP="00D94B09">
            <w:pPr>
              <w:rPr>
                <w:sz w:val="20"/>
              </w:rPr>
            </w:pPr>
            <w:r>
              <w:rPr>
                <w:sz w:val="20"/>
              </w:rPr>
              <w:t>68/82 = 83</w:t>
            </w:r>
            <w:r w:rsidR="00D94B09">
              <w:rPr>
                <w:sz w:val="20"/>
              </w:rPr>
              <w:t>%</w:t>
            </w:r>
          </w:p>
          <w:p w14:paraId="33004B79" w14:textId="0720E592" w:rsidR="00D94B09" w:rsidRDefault="00D94B09" w:rsidP="00D94B09">
            <w:pPr>
              <w:rPr>
                <w:sz w:val="20"/>
              </w:rPr>
            </w:pPr>
            <w:r>
              <w:rPr>
                <w:sz w:val="20"/>
                <w:szCs w:val="20"/>
                <w:u w:val="single"/>
              </w:rPr>
              <w:t>Clanton</w:t>
            </w:r>
            <w:r>
              <w:rPr>
                <w:sz w:val="20"/>
                <w:szCs w:val="20"/>
              </w:rPr>
              <w:t xml:space="preserve">: </w:t>
            </w:r>
            <w:r w:rsidR="002513B7">
              <w:rPr>
                <w:sz w:val="20"/>
              </w:rPr>
              <w:t>1 section</w:t>
            </w:r>
          </w:p>
          <w:p w14:paraId="33004B7A" w14:textId="4CC39DBD" w:rsidR="00D94B09" w:rsidRDefault="002513B7" w:rsidP="00D94B09">
            <w:pPr>
              <w:rPr>
                <w:sz w:val="20"/>
              </w:rPr>
            </w:pPr>
            <w:r>
              <w:rPr>
                <w:sz w:val="20"/>
              </w:rPr>
              <w:t>21/21 = 100</w:t>
            </w:r>
            <w:r w:rsidR="00D94B09">
              <w:rPr>
                <w:sz w:val="20"/>
              </w:rPr>
              <w:t>%</w:t>
            </w:r>
          </w:p>
          <w:p w14:paraId="33004B7C" w14:textId="479FF6A6" w:rsidR="00120E67" w:rsidRPr="00D94B09" w:rsidRDefault="00D94B09" w:rsidP="00D94B09">
            <w:pPr>
              <w:rPr>
                <w:sz w:val="20"/>
              </w:rPr>
            </w:pPr>
            <w:r>
              <w:rPr>
                <w:sz w:val="20"/>
              </w:rPr>
              <w:t xml:space="preserve"> </w:t>
            </w:r>
          </w:p>
        </w:tc>
        <w:tc>
          <w:tcPr>
            <w:tcW w:w="2615" w:type="dxa"/>
            <w:vMerge/>
            <w:tcBorders>
              <w:left w:val="single" w:sz="6" w:space="0" w:color="auto"/>
            </w:tcBorders>
          </w:tcPr>
          <w:p w14:paraId="33004B7D" w14:textId="77777777" w:rsidR="00120E67" w:rsidRPr="000F28FC" w:rsidRDefault="00120E67" w:rsidP="0025431B">
            <w:pPr>
              <w:rPr>
                <w:color w:val="000000" w:themeColor="text1"/>
              </w:rPr>
            </w:pPr>
          </w:p>
        </w:tc>
      </w:tr>
      <w:bookmarkEnd w:id="8"/>
    </w:tbl>
    <w:p w14:paraId="33004B7F" w14:textId="77777777" w:rsidR="00243522" w:rsidRDefault="00243522"/>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06"/>
        <w:gridCol w:w="1509"/>
        <w:gridCol w:w="1626"/>
        <w:gridCol w:w="1967"/>
        <w:gridCol w:w="2524"/>
      </w:tblGrid>
      <w:tr w:rsidR="002E5453" w:rsidRPr="000F28FC" w14:paraId="33004B87" w14:textId="77777777" w:rsidTr="002E5453">
        <w:tc>
          <w:tcPr>
            <w:tcW w:w="13176" w:type="dxa"/>
            <w:gridSpan w:val="5"/>
            <w:tcBorders>
              <w:bottom w:val="single" w:sz="6" w:space="0" w:color="auto"/>
            </w:tcBorders>
            <w:shd w:val="clear" w:color="auto" w:fill="D9D9D9" w:themeFill="background1" w:themeFillShade="D9"/>
          </w:tcPr>
          <w:p w14:paraId="33004B80" w14:textId="77777777" w:rsidR="002E5453" w:rsidRPr="000F28FC" w:rsidRDefault="002E5453" w:rsidP="002E5453">
            <w:pPr>
              <w:jc w:val="center"/>
              <w:rPr>
                <w:b/>
                <w:sz w:val="16"/>
                <w:szCs w:val="16"/>
              </w:rPr>
            </w:pPr>
            <w:bookmarkStart w:id="9" w:name="_Hlk493681348"/>
          </w:p>
          <w:p w14:paraId="33004B81" w14:textId="38E53490" w:rsidR="002E5453" w:rsidRPr="000F28FC" w:rsidRDefault="00CF3E25" w:rsidP="002E5453">
            <w:pPr>
              <w:jc w:val="center"/>
              <w:rPr>
                <w:b/>
                <w:sz w:val="32"/>
                <w:szCs w:val="32"/>
              </w:rPr>
            </w:pPr>
            <w:r w:rsidRPr="000F28FC">
              <w:rPr>
                <w:b/>
                <w:sz w:val="32"/>
                <w:szCs w:val="32"/>
              </w:rPr>
              <w:t>PSY 2</w:t>
            </w:r>
            <w:r>
              <w:rPr>
                <w:b/>
                <w:sz w:val="32"/>
                <w:szCs w:val="32"/>
              </w:rPr>
              <w:t>3</w:t>
            </w:r>
            <w:r w:rsidRPr="000F28FC">
              <w:rPr>
                <w:b/>
                <w:sz w:val="32"/>
                <w:szCs w:val="32"/>
              </w:rPr>
              <w:t>0</w:t>
            </w:r>
            <w:r>
              <w:rPr>
                <w:b/>
                <w:sz w:val="32"/>
                <w:szCs w:val="32"/>
              </w:rPr>
              <w:t xml:space="preserve"> </w:t>
            </w:r>
            <w:r w:rsidR="002E5453" w:rsidRPr="000F28FC">
              <w:rPr>
                <w:b/>
                <w:sz w:val="32"/>
                <w:szCs w:val="32"/>
              </w:rPr>
              <w:t xml:space="preserve">Course Student Learning Outcomes &amp; Assessment Plan </w:t>
            </w:r>
            <w:r>
              <w:rPr>
                <w:b/>
                <w:sz w:val="32"/>
                <w:szCs w:val="32"/>
              </w:rPr>
              <w:t>201</w:t>
            </w:r>
            <w:r w:rsidR="00236001">
              <w:rPr>
                <w:b/>
                <w:sz w:val="32"/>
                <w:szCs w:val="32"/>
              </w:rPr>
              <w:t>6</w:t>
            </w:r>
            <w:r>
              <w:rPr>
                <w:b/>
                <w:sz w:val="32"/>
                <w:szCs w:val="32"/>
              </w:rPr>
              <w:t>-201</w:t>
            </w:r>
            <w:r w:rsidR="00236001">
              <w:rPr>
                <w:b/>
                <w:sz w:val="32"/>
                <w:szCs w:val="32"/>
              </w:rPr>
              <w:t>7</w:t>
            </w:r>
          </w:p>
          <w:p w14:paraId="33004B83" w14:textId="77777777" w:rsidR="002E5453" w:rsidRPr="000F28FC" w:rsidRDefault="002E5453" w:rsidP="002E5453">
            <w:pPr>
              <w:rPr>
                <w:color w:val="000000" w:themeColor="text1"/>
              </w:rPr>
            </w:pPr>
            <w:r>
              <w:rPr>
                <w:color w:val="000000" w:themeColor="text1"/>
                <w:u w:val="single"/>
              </w:rPr>
              <w:t>Course Outcomes</w:t>
            </w:r>
            <w:r w:rsidRPr="000F28FC">
              <w:rPr>
                <w:color w:val="000000" w:themeColor="text1"/>
              </w:rPr>
              <w:t xml:space="preserve">: </w:t>
            </w:r>
          </w:p>
          <w:p w14:paraId="33004B84" w14:textId="77777777" w:rsidR="002E5453" w:rsidRPr="002E5453" w:rsidRDefault="002E5453" w:rsidP="00DB0B31">
            <w:pPr>
              <w:pStyle w:val="ListParagraph"/>
              <w:numPr>
                <w:ilvl w:val="0"/>
                <w:numId w:val="11"/>
              </w:numPr>
              <w:rPr>
                <w:b/>
                <w:sz w:val="16"/>
                <w:szCs w:val="16"/>
              </w:rPr>
            </w:pPr>
            <w:r w:rsidRPr="002E5453">
              <w:rPr>
                <w:b/>
                <w:szCs w:val="16"/>
              </w:rPr>
              <w:t>Students will be able to define terms based on the behavioral terminology of mental disorders</w:t>
            </w:r>
            <w:r>
              <w:rPr>
                <w:b/>
                <w:szCs w:val="16"/>
              </w:rPr>
              <w:t xml:space="preserve">. </w:t>
            </w:r>
          </w:p>
          <w:p w14:paraId="33004B85" w14:textId="77777777" w:rsidR="002E5453" w:rsidRPr="002E5453" w:rsidRDefault="002E5453" w:rsidP="00DB0B31">
            <w:pPr>
              <w:pStyle w:val="ListParagraph"/>
              <w:numPr>
                <w:ilvl w:val="0"/>
                <w:numId w:val="11"/>
              </w:numPr>
              <w:rPr>
                <w:b/>
                <w:sz w:val="16"/>
                <w:szCs w:val="16"/>
              </w:rPr>
            </w:pPr>
            <w:r w:rsidRPr="002E5453">
              <w:rPr>
                <w:b/>
                <w:szCs w:val="16"/>
              </w:rPr>
              <w:t>Students will be able to identify, describe, and categorize mental disorders.</w:t>
            </w:r>
          </w:p>
          <w:p w14:paraId="33004B86" w14:textId="77777777" w:rsidR="002E5453" w:rsidRPr="002E5453" w:rsidRDefault="002E5453" w:rsidP="00DB0B31">
            <w:pPr>
              <w:pStyle w:val="ListParagraph"/>
              <w:numPr>
                <w:ilvl w:val="0"/>
                <w:numId w:val="11"/>
              </w:numPr>
              <w:rPr>
                <w:b/>
                <w:sz w:val="16"/>
                <w:szCs w:val="16"/>
              </w:rPr>
            </w:pPr>
            <w:r w:rsidRPr="002E5453">
              <w:rPr>
                <w:b/>
                <w:szCs w:val="16"/>
              </w:rPr>
              <w:t>Students will be able to examine all diagnostic methods and major therapies regarding abnormality.</w:t>
            </w:r>
          </w:p>
        </w:tc>
      </w:tr>
      <w:tr w:rsidR="002E5453" w:rsidRPr="000F28FC" w14:paraId="33004B8D" w14:textId="77777777" w:rsidTr="007D1DBC">
        <w:trPr>
          <w:trHeight w:val="54"/>
        </w:trPr>
        <w:tc>
          <w:tcPr>
            <w:tcW w:w="2466" w:type="dxa"/>
            <w:tcBorders>
              <w:left w:val="single" w:sz="6" w:space="0" w:color="auto"/>
              <w:right w:val="single" w:sz="6" w:space="0" w:color="auto"/>
            </w:tcBorders>
            <w:vAlign w:val="center"/>
          </w:tcPr>
          <w:p w14:paraId="33004B88" w14:textId="77777777" w:rsidR="002E5453" w:rsidRPr="000F28FC" w:rsidRDefault="002E5453" w:rsidP="002E5453">
            <w:pPr>
              <w:jc w:val="center"/>
              <w:rPr>
                <w:b/>
                <w:sz w:val="24"/>
                <w:szCs w:val="24"/>
              </w:rPr>
            </w:pPr>
            <w:r w:rsidRPr="000F28FC">
              <w:rPr>
                <w:b/>
                <w:sz w:val="24"/>
                <w:szCs w:val="24"/>
              </w:rPr>
              <w:t>Intended Outcomes</w:t>
            </w:r>
          </w:p>
        </w:tc>
        <w:tc>
          <w:tcPr>
            <w:tcW w:w="1692" w:type="dxa"/>
            <w:tcBorders>
              <w:left w:val="single" w:sz="6" w:space="0" w:color="auto"/>
              <w:right w:val="single" w:sz="4" w:space="0" w:color="auto"/>
            </w:tcBorders>
            <w:vAlign w:val="center"/>
          </w:tcPr>
          <w:p w14:paraId="33004B89" w14:textId="77777777" w:rsidR="002E5453" w:rsidRPr="000F28FC" w:rsidRDefault="002E5453" w:rsidP="002E5453">
            <w:pPr>
              <w:jc w:val="center"/>
              <w:rPr>
                <w:b/>
                <w:sz w:val="24"/>
                <w:szCs w:val="24"/>
              </w:rPr>
            </w:pPr>
            <w:r w:rsidRPr="000F28FC">
              <w:rPr>
                <w:b/>
                <w:sz w:val="24"/>
                <w:szCs w:val="24"/>
              </w:rPr>
              <w:t>Means of Assessment</w:t>
            </w:r>
          </w:p>
        </w:tc>
        <w:tc>
          <w:tcPr>
            <w:tcW w:w="1890" w:type="dxa"/>
            <w:tcBorders>
              <w:left w:val="single" w:sz="6" w:space="0" w:color="auto"/>
              <w:right w:val="single" w:sz="4" w:space="0" w:color="auto"/>
            </w:tcBorders>
            <w:vAlign w:val="center"/>
          </w:tcPr>
          <w:p w14:paraId="33004B8A" w14:textId="77777777" w:rsidR="002E5453" w:rsidRPr="000F28FC" w:rsidRDefault="002E5453" w:rsidP="002E5453">
            <w:pPr>
              <w:jc w:val="center"/>
              <w:rPr>
                <w:b/>
                <w:sz w:val="24"/>
                <w:szCs w:val="24"/>
              </w:rPr>
            </w:pPr>
            <w:r w:rsidRPr="000F28FC">
              <w:rPr>
                <w:b/>
                <w:sz w:val="24"/>
                <w:szCs w:val="24"/>
              </w:rPr>
              <w:t>Criteria for Success</w:t>
            </w:r>
          </w:p>
        </w:tc>
        <w:tc>
          <w:tcPr>
            <w:tcW w:w="2880" w:type="dxa"/>
            <w:tcBorders>
              <w:left w:val="single" w:sz="4" w:space="0" w:color="auto"/>
              <w:right w:val="single" w:sz="6" w:space="0" w:color="auto"/>
            </w:tcBorders>
            <w:vAlign w:val="center"/>
          </w:tcPr>
          <w:p w14:paraId="33004B8B" w14:textId="77777777" w:rsidR="002E5453" w:rsidRPr="000F28FC" w:rsidRDefault="002E5453" w:rsidP="002E5453">
            <w:pPr>
              <w:jc w:val="center"/>
              <w:rPr>
                <w:b/>
                <w:sz w:val="24"/>
                <w:szCs w:val="24"/>
              </w:rPr>
            </w:pPr>
            <w:r w:rsidRPr="000F28FC">
              <w:rPr>
                <w:b/>
                <w:sz w:val="24"/>
                <w:szCs w:val="24"/>
              </w:rPr>
              <w:t>Summary &amp; Analysis of Assessment Evidence</w:t>
            </w:r>
          </w:p>
        </w:tc>
        <w:tc>
          <w:tcPr>
            <w:tcW w:w="4248" w:type="dxa"/>
            <w:tcBorders>
              <w:left w:val="single" w:sz="6" w:space="0" w:color="auto"/>
            </w:tcBorders>
            <w:vAlign w:val="center"/>
          </w:tcPr>
          <w:p w14:paraId="33004B8C" w14:textId="77777777" w:rsidR="002E5453" w:rsidRPr="000F28FC" w:rsidRDefault="002E5453" w:rsidP="002E5453">
            <w:pPr>
              <w:jc w:val="center"/>
              <w:rPr>
                <w:b/>
                <w:sz w:val="24"/>
                <w:szCs w:val="24"/>
              </w:rPr>
            </w:pPr>
            <w:r w:rsidRPr="000F28FC">
              <w:rPr>
                <w:b/>
                <w:sz w:val="24"/>
                <w:szCs w:val="24"/>
              </w:rPr>
              <w:t>Use of Results</w:t>
            </w:r>
          </w:p>
        </w:tc>
      </w:tr>
      <w:tr w:rsidR="002E5453" w:rsidRPr="000F28FC" w14:paraId="33004B9C" w14:textId="77777777" w:rsidTr="007D1DBC">
        <w:trPr>
          <w:trHeight w:val="441"/>
        </w:trPr>
        <w:tc>
          <w:tcPr>
            <w:tcW w:w="2466" w:type="dxa"/>
            <w:vMerge w:val="restart"/>
            <w:tcBorders>
              <w:left w:val="single" w:sz="6" w:space="0" w:color="auto"/>
              <w:right w:val="single" w:sz="6" w:space="0" w:color="auto"/>
            </w:tcBorders>
          </w:tcPr>
          <w:p w14:paraId="33004B8E" w14:textId="77777777" w:rsidR="002E5453" w:rsidRPr="002E5453" w:rsidRDefault="002E5453" w:rsidP="00DB0B31">
            <w:pPr>
              <w:pStyle w:val="ListParagraph"/>
              <w:numPr>
                <w:ilvl w:val="0"/>
                <w:numId w:val="12"/>
              </w:numPr>
              <w:rPr>
                <w:color w:val="000000" w:themeColor="text1"/>
              </w:rPr>
            </w:pPr>
            <w:r w:rsidRPr="002E5453">
              <w:rPr>
                <w:color w:val="000000" w:themeColor="text1"/>
              </w:rPr>
              <w:t xml:space="preserve">Students will be able to define terms based on the behavioral terminology of mental disorders. </w:t>
            </w:r>
          </w:p>
        </w:tc>
        <w:tc>
          <w:tcPr>
            <w:tcW w:w="1692" w:type="dxa"/>
            <w:vMerge w:val="restart"/>
            <w:tcBorders>
              <w:left w:val="single" w:sz="6" w:space="0" w:color="auto"/>
              <w:right w:val="single" w:sz="4" w:space="0" w:color="auto"/>
            </w:tcBorders>
          </w:tcPr>
          <w:p w14:paraId="33004B8F" w14:textId="77777777" w:rsidR="002E5453" w:rsidRPr="002E5453" w:rsidRDefault="002E5453" w:rsidP="002E5453">
            <w:pPr>
              <w:rPr>
                <w:sz w:val="24"/>
                <w:szCs w:val="24"/>
              </w:rPr>
            </w:pPr>
            <w:r w:rsidRPr="002E5453">
              <w:rPr>
                <w:sz w:val="24"/>
                <w:szCs w:val="24"/>
              </w:rPr>
              <w:t>Objective Exam Questions (MC, TF, etc.)</w:t>
            </w:r>
          </w:p>
        </w:tc>
        <w:tc>
          <w:tcPr>
            <w:tcW w:w="1890" w:type="dxa"/>
            <w:vMerge w:val="restart"/>
            <w:tcBorders>
              <w:left w:val="single" w:sz="6" w:space="0" w:color="auto"/>
              <w:right w:val="single" w:sz="4" w:space="0" w:color="auto"/>
            </w:tcBorders>
          </w:tcPr>
          <w:p w14:paraId="33004B90" w14:textId="77777777" w:rsidR="002E5453" w:rsidRPr="002E5453" w:rsidRDefault="002E5453" w:rsidP="002E5453">
            <w:pPr>
              <w:rPr>
                <w:sz w:val="24"/>
                <w:szCs w:val="24"/>
              </w:rPr>
            </w:pPr>
            <w:r>
              <w:rPr>
                <w:sz w:val="24"/>
                <w:szCs w:val="24"/>
              </w:rPr>
              <w:t>70% of students will correctly define terms based on the behavioral terminology of mental disorders</w:t>
            </w:r>
          </w:p>
        </w:tc>
        <w:tc>
          <w:tcPr>
            <w:tcW w:w="2880" w:type="dxa"/>
            <w:tcBorders>
              <w:left w:val="single" w:sz="4" w:space="0" w:color="auto"/>
              <w:right w:val="single" w:sz="6" w:space="0" w:color="auto"/>
            </w:tcBorders>
          </w:tcPr>
          <w:p w14:paraId="33004B91" w14:textId="2DA433CA" w:rsidR="00D903A8" w:rsidRDefault="00D903A8" w:rsidP="002E5453">
            <w:pPr>
              <w:rPr>
                <w:b/>
                <w:sz w:val="20"/>
                <w:szCs w:val="24"/>
                <w:u w:val="single"/>
              </w:rPr>
            </w:pPr>
            <w:r>
              <w:rPr>
                <w:b/>
                <w:sz w:val="20"/>
                <w:szCs w:val="24"/>
                <w:u w:val="single"/>
              </w:rPr>
              <w:t xml:space="preserve">This course </w:t>
            </w:r>
            <w:r w:rsidR="00236001">
              <w:rPr>
                <w:b/>
                <w:sz w:val="20"/>
                <w:szCs w:val="24"/>
                <w:u w:val="single"/>
              </w:rPr>
              <w:t>is</w:t>
            </w:r>
            <w:r>
              <w:rPr>
                <w:b/>
                <w:sz w:val="20"/>
                <w:szCs w:val="24"/>
                <w:u w:val="single"/>
              </w:rPr>
              <w:t xml:space="preserve"> only taught</w:t>
            </w:r>
            <w:r w:rsidR="00236001">
              <w:rPr>
                <w:b/>
                <w:sz w:val="20"/>
                <w:szCs w:val="24"/>
                <w:u w:val="single"/>
              </w:rPr>
              <w:t xml:space="preserve"> online</w:t>
            </w:r>
            <w:r>
              <w:rPr>
                <w:b/>
                <w:sz w:val="20"/>
                <w:szCs w:val="24"/>
                <w:u w:val="single"/>
              </w:rPr>
              <w:t xml:space="preserve">. </w:t>
            </w:r>
          </w:p>
          <w:p w14:paraId="33004B92" w14:textId="77777777" w:rsidR="00D903A8" w:rsidRDefault="00D903A8" w:rsidP="002E5453">
            <w:pPr>
              <w:rPr>
                <w:b/>
                <w:sz w:val="20"/>
                <w:szCs w:val="24"/>
                <w:u w:val="single"/>
              </w:rPr>
            </w:pPr>
          </w:p>
          <w:p w14:paraId="33004B93" w14:textId="0A1ABCAD" w:rsidR="002E5453" w:rsidRDefault="00D55CBE" w:rsidP="002E5453">
            <w:pPr>
              <w:rPr>
                <w:b/>
                <w:sz w:val="20"/>
                <w:szCs w:val="24"/>
                <w:u w:val="single"/>
              </w:rPr>
            </w:pPr>
            <w:r>
              <w:rPr>
                <w:b/>
                <w:sz w:val="20"/>
                <w:szCs w:val="24"/>
                <w:u w:val="single"/>
              </w:rPr>
              <w:t>Spring 2017</w:t>
            </w:r>
          </w:p>
          <w:p w14:paraId="3EC4E86D" w14:textId="30ECFE6A" w:rsidR="00D55CBE" w:rsidRPr="00D55CBE" w:rsidRDefault="00D55CBE" w:rsidP="002E5453">
            <w:pPr>
              <w:rPr>
                <w:sz w:val="20"/>
                <w:szCs w:val="24"/>
              </w:rPr>
            </w:pPr>
            <w:r>
              <w:rPr>
                <w:sz w:val="20"/>
                <w:szCs w:val="24"/>
              </w:rPr>
              <w:t>20/25 = 80%</w:t>
            </w:r>
          </w:p>
          <w:p w14:paraId="33004B94" w14:textId="77777777" w:rsidR="007E3256" w:rsidRPr="007E3256" w:rsidRDefault="007E3256" w:rsidP="002E5453">
            <w:pPr>
              <w:rPr>
                <w:b/>
                <w:sz w:val="20"/>
                <w:szCs w:val="24"/>
                <w:u w:val="single"/>
              </w:rPr>
            </w:pPr>
          </w:p>
          <w:p w14:paraId="33004B98" w14:textId="77777777" w:rsidR="007E3256" w:rsidRPr="007E3256" w:rsidRDefault="007E3256" w:rsidP="00D55CBE">
            <w:pPr>
              <w:rPr>
                <w:sz w:val="20"/>
                <w:szCs w:val="24"/>
              </w:rPr>
            </w:pPr>
          </w:p>
        </w:tc>
        <w:tc>
          <w:tcPr>
            <w:tcW w:w="4248" w:type="dxa"/>
            <w:vMerge w:val="restart"/>
            <w:tcBorders>
              <w:left w:val="single" w:sz="6" w:space="0" w:color="auto"/>
            </w:tcBorders>
          </w:tcPr>
          <w:p w14:paraId="16D47FA2" w14:textId="06ACE048" w:rsidR="00AA3319" w:rsidRPr="00AA3319" w:rsidRDefault="00AA3319" w:rsidP="00AA3319">
            <w:pPr>
              <w:rPr>
                <w:sz w:val="20"/>
                <w:szCs w:val="24"/>
              </w:rPr>
            </w:pPr>
            <w:r w:rsidRPr="00AA3319">
              <w:rPr>
                <w:sz w:val="20"/>
                <w:szCs w:val="24"/>
              </w:rPr>
              <w:t xml:space="preserve">The objective was met, although the summer numbers fell a bit below the objective.  This could be due to the fact that the summer term is much shorter than the fall and spring terms, leaving less time between exams and less overall time to learn the material. In the future, it may be useful to give students a more detailed agenda regarding how they can better keep up with the material with the shorter time frame in which they </w:t>
            </w:r>
            <w:r w:rsidR="006423EC" w:rsidRPr="00AA3319">
              <w:rPr>
                <w:sz w:val="20"/>
                <w:szCs w:val="24"/>
              </w:rPr>
              <w:t>must</w:t>
            </w:r>
            <w:r w:rsidRPr="00AA3319">
              <w:rPr>
                <w:sz w:val="20"/>
                <w:szCs w:val="24"/>
              </w:rPr>
              <w:t xml:space="preserve"> work. </w:t>
            </w:r>
          </w:p>
          <w:p w14:paraId="33004B9B" w14:textId="77777777" w:rsidR="002E5453" w:rsidRPr="00CD3110" w:rsidRDefault="002E5453" w:rsidP="00CD3110">
            <w:pPr>
              <w:rPr>
                <w:sz w:val="20"/>
                <w:szCs w:val="24"/>
              </w:rPr>
            </w:pPr>
          </w:p>
        </w:tc>
      </w:tr>
      <w:tr w:rsidR="00D903A8" w:rsidRPr="000F28FC" w14:paraId="33004BA6" w14:textId="77777777" w:rsidTr="00236001">
        <w:trPr>
          <w:trHeight w:val="1020"/>
        </w:trPr>
        <w:tc>
          <w:tcPr>
            <w:tcW w:w="2466" w:type="dxa"/>
            <w:vMerge/>
            <w:tcBorders>
              <w:left w:val="single" w:sz="6" w:space="0" w:color="auto"/>
              <w:right w:val="single" w:sz="6" w:space="0" w:color="auto"/>
            </w:tcBorders>
            <w:vAlign w:val="center"/>
          </w:tcPr>
          <w:p w14:paraId="33004B9D" w14:textId="77777777" w:rsidR="00D903A8" w:rsidRPr="002E5453" w:rsidRDefault="00D903A8" w:rsidP="00DB0B31">
            <w:pPr>
              <w:pStyle w:val="ListParagraph"/>
              <w:numPr>
                <w:ilvl w:val="0"/>
                <w:numId w:val="12"/>
              </w:numPr>
              <w:rPr>
                <w:color w:val="000000" w:themeColor="text1"/>
              </w:rPr>
            </w:pPr>
          </w:p>
        </w:tc>
        <w:tc>
          <w:tcPr>
            <w:tcW w:w="1692" w:type="dxa"/>
            <w:vMerge/>
            <w:tcBorders>
              <w:left w:val="single" w:sz="6" w:space="0" w:color="auto"/>
              <w:right w:val="single" w:sz="4" w:space="0" w:color="auto"/>
            </w:tcBorders>
          </w:tcPr>
          <w:p w14:paraId="33004B9E" w14:textId="77777777" w:rsidR="00D903A8" w:rsidRPr="002E5453" w:rsidRDefault="00D903A8" w:rsidP="002E5453">
            <w:pPr>
              <w:rPr>
                <w:sz w:val="24"/>
                <w:szCs w:val="24"/>
              </w:rPr>
            </w:pPr>
          </w:p>
        </w:tc>
        <w:tc>
          <w:tcPr>
            <w:tcW w:w="1890" w:type="dxa"/>
            <w:vMerge/>
            <w:tcBorders>
              <w:left w:val="single" w:sz="6" w:space="0" w:color="auto"/>
              <w:right w:val="single" w:sz="4" w:space="0" w:color="auto"/>
            </w:tcBorders>
          </w:tcPr>
          <w:p w14:paraId="33004B9F" w14:textId="77777777" w:rsidR="00D903A8" w:rsidRDefault="00D903A8" w:rsidP="002E5453">
            <w:pPr>
              <w:rPr>
                <w:sz w:val="24"/>
                <w:szCs w:val="24"/>
              </w:rPr>
            </w:pPr>
          </w:p>
        </w:tc>
        <w:tc>
          <w:tcPr>
            <w:tcW w:w="2880" w:type="dxa"/>
            <w:tcBorders>
              <w:left w:val="single" w:sz="4" w:space="0" w:color="auto"/>
              <w:right w:val="single" w:sz="6" w:space="0" w:color="auto"/>
            </w:tcBorders>
          </w:tcPr>
          <w:p w14:paraId="33004BA0" w14:textId="7FAFC480" w:rsidR="00D903A8" w:rsidRPr="007E3256" w:rsidRDefault="00D55CBE" w:rsidP="007E3256">
            <w:pPr>
              <w:rPr>
                <w:b/>
                <w:sz w:val="20"/>
                <w:szCs w:val="24"/>
                <w:u w:val="single"/>
              </w:rPr>
            </w:pPr>
            <w:r>
              <w:rPr>
                <w:b/>
                <w:sz w:val="20"/>
                <w:szCs w:val="24"/>
                <w:u w:val="single"/>
              </w:rPr>
              <w:t>Summer</w:t>
            </w:r>
            <w:r w:rsidR="00D903A8" w:rsidRPr="007E3256">
              <w:rPr>
                <w:b/>
                <w:sz w:val="20"/>
                <w:szCs w:val="24"/>
                <w:u w:val="single"/>
              </w:rPr>
              <w:t xml:space="preserve"> 201</w:t>
            </w:r>
            <w:r w:rsidR="00236001">
              <w:rPr>
                <w:b/>
                <w:sz w:val="20"/>
                <w:szCs w:val="24"/>
                <w:u w:val="single"/>
              </w:rPr>
              <w:t>7</w:t>
            </w:r>
          </w:p>
          <w:p w14:paraId="33004BA1" w14:textId="77777777" w:rsidR="00D903A8" w:rsidRPr="007E3256" w:rsidRDefault="00D903A8" w:rsidP="007E3256">
            <w:pPr>
              <w:rPr>
                <w:b/>
                <w:sz w:val="20"/>
                <w:szCs w:val="24"/>
                <w:u w:val="single"/>
              </w:rPr>
            </w:pPr>
          </w:p>
          <w:p w14:paraId="33004BA4" w14:textId="0FF1764C" w:rsidR="00D903A8" w:rsidRPr="007E3256" w:rsidRDefault="00D55CBE" w:rsidP="007E3256">
            <w:pPr>
              <w:rPr>
                <w:sz w:val="20"/>
                <w:szCs w:val="24"/>
              </w:rPr>
            </w:pPr>
            <w:r>
              <w:rPr>
                <w:sz w:val="20"/>
                <w:szCs w:val="24"/>
              </w:rPr>
              <w:t>16/24 = 67%</w:t>
            </w:r>
          </w:p>
        </w:tc>
        <w:tc>
          <w:tcPr>
            <w:tcW w:w="4248" w:type="dxa"/>
            <w:vMerge/>
            <w:tcBorders>
              <w:left w:val="single" w:sz="6" w:space="0" w:color="auto"/>
            </w:tcBorders>
          </w:tcPr>
          <w:p w14:paraId="33004BA5" w14:textId="77777777" w:rsidR="00D903A8" w:rsidRPr="00CD3110" w:rsidRDefault="00D903A8" w:rsidP="002E5453">
            <w:pPr>
              <w:rPr>
                <w:sz w:val="20"/>
                <w:szCs w:val="24"/>
              </w:rPr>
            </w:pPr>
          </w:p>
        </w:tc>
      </w:tr>
      <w:tr w:rsidR="002E5453" w:rsidRPr="000F28FC" w14:paraId="33004BB5" w14:textId="77777777" w:rsidTr="00236001">
        <w:trPr>
          <w:trHeight w:val="885"/>
        </w:trPr>
        <w:tc>
          <w:tcPr>
            <w:tcW w:w="2466" w:type="dxa"/>
            <w:vMerge/>
            <w:tcBorders>
              <w:left w:val="single" w:sz="6" w:space="0" w:color="auto"/>
              <w:right w:val="single" w:sz="6" w:space="0" w:color="auto"/>
            </w:tcBorders>
            <w:vAlign w:val="center"/>
          </w:tcPr>
          <w:p w14:paraId="33004BA7" w14:textId="77777777" w:rsidR="002E5453" w:rsidRPr="002E5453" w:rsidRDefault="002E5453" w:rsidP="00DB0B31">
            <w:pPr>
              <w:pStyle w:val="ListParagraph"/>
              <w:numPr>
                <w:ilvl w:val="0"/>
                <w:numId w:val="12"/>
              </w:numPr>
              <w:rPr>
                <w:color w:val="000000" w:themeColor="text1"/>
              </w:rPr>
            </w:pPr>
          </w:p>
        </w:tc>
        <w:tc>
          <w:tcPr>
            <w:tcW w:w="1692" w:type="dxa"/>
            <w:vMerge/>
            <w:tcBorders>
              <w:left w:val="single" w:sz="6" w:space="0" w:color="auto"/>
              <w:right w:val="single" w:sz="4" w:space="0" w:color="auto"/>
            </w:tcBorders>
          </w:tcPr>
          <w:p w14:paraId="33004BA8" w14:textId="77777777" w:rsidR="002E5453" w:rsidRPr="002E5453" w:rsidRDefault="002E5453" w:rsidP="002E5453">
            <w:pPr>
              <w:rPr>
                <w:sz w:val="24"/>
                <w:szCs w:val="24"/>
              </w:rPr>
            </w:pPr>
          </w:p>
        </w:tc>
        <w:tc>
          <w:tcPr>
            <w:tcW w:w="1890" w:type="dxa"/>
            <w:vMerge/>
            <w:tcBorders>
              <w:left w:val="single" w:sz="6" w:space="0" w:color="auto"/>
              <w:right w:val="single" w:sz="4" w:space="0" w:color="auto"/>
            </w:tcBorders>
          </w:tcPr>
          <w:p w14:paraId="33004BA9" w14:textId="77777777" w:rsidR="002E5453" w:rsidRDefault="002E5453" w:rsidP="002E5453">
            <w:pPr>
              <w:rPr>
                <w:sz w:val="24"/>
                <w:szCs w:val="24"/>
              </w:rPr>
            </w:pPr>
          </w:p>
        </w:tc>
        <w:tc>
          <w:tcPr>
            <w:tcW w:w="2880" w:type="dxa"/>
            <w:tcBorders>
              <w:left w:val="single" w:sz="4" w:space="0" w:color="auto"/>
              <w:right w:val="single" w:sz="6" w:space="0" w:color="auto"/>
            </w:tcBorders>
          </w:tcPr>
          <w:p w14:paraId="33004BAA" w14:textId="2375209E" w:rsidR="007E3256" w:rsidRPr="007E3256" w:rsidRDefault="007E3256" w:rsidP="007E3256">
            <w:pPr>
              <w:rPr>
                <w:b/>
                <w:sz w:val="20"/>
                <w:szCs w:val="24"/>
                <w:u w:val="single"/>
              </w:rPr>
            </w:pPr>
            <w:r w:rsidRPr="007E3256">
              <w:rPr>
                <w:b/>
                <w:sz w:val="20"/>
                <w:szCs w:val="24"/>
                <w:u w:val="single"/>
              </w:rPr>
              <w:t>201</w:t>
            </w:r>
            <w:r w:rsidR="00236001">
              <w:rPr>
                <w:b/>
                <w:sz w:val="20"/>
                <w:szCs w:val="24"/>
                <w:u w:val="single"/>
              </w:rPr>
              <w:t>6</w:t>
            </w:r>
            <w:r w:rsidRPr="007E3256">
              <w:rPr>
                <w:b/>
                <w:sz w:val="20"/>
                <w:szCs w:val="24"/>
                <w:u w:val="single"/>
              </w:rPr>
              <w:t>-201</w:t>
            </w:r>
            <w:r w:rsidR="00236001">
              <w:rPr>
                <w:b/>
                <w:sz w:val="20"/>
                <w:szCs w:val="24"/>
                <w:u w:val="single"/>
              </w:rPr>
              <w:t>7</w:t>
            </w:r>
            <w:r w:rsidRPr="007E3256">
              <w:rPr>
                <w:b/>
                <w:sz w:val="20"/>
                <w:szCs w:val="24"/>
                <w:u w:val="single"/>
              </w:rPr>
              <w:t xml:space="preserve"> Academic Year</w:t>
            </w:r>
          </w:p>
          <w:p w14:paraId="33004BAB" w14:textId="17995AE1" w:rsidR="007E3256" w:rsidRPr="00D55CBE" w:rsidRDefault="00D55CBE" w:rsidP="007E3256">
            <w:pPr>
              <w:rPr>
                <w:sz w:val="20"/>
                <w:szCs w:val="24"/>
              </w:rPr>
            </w:pPr>
            <w:r w:rsidRPr="00D55CBE">
              <w:rPr>
                <w:sz w:val="20"/>
                <w:szCs w:val="24"/>
              </w:rPr>
              <w:t>36/49 = 73%</w:t>
            </w:r>
          </w:p>
          <w:p w14:paraId="33004BB0" w14:textId="77777777" w:rsidR="00E571B6" w:rsidRDefault="00E571B6" w:rsidP="007E3256">
            <w:pPr>
              <w:rPr>
                <w:sz w:val="20"/>
                <w:szCs w:val="24"/>
              </w:rPr>
            </w:pPr>
          </w:p>
          <w:p w14:paraId="33004BB1" w14:textId="77777777" w:rsidR="00E571B6" w:rsidRDefault="00E571B6" w:rsidP="007E3256">
            <w:pPr>
              <w:rPr>
                <w:sz w:val="20"/>
                <w:szCs w:val="24"/>
              </w:rPr>
            </w:pPr>
          </w:p>
          <w:p w14:paraId="33004BB2" w14:textId="77777777" w:rsidR="00E571B6" w:rsidRDefault="00E571B6" w:rsidP="007E3256">
            <w:pPr>
              <w:rPr>
                <w:sz w:val="20"/>
                <w:szCs w:val="24"/>
              </w:rPr>
            </w:pPr>
          </w:p>
          <w:p w14:paraId="33004BB3" w14:textId="77777777" w:rsidR="00E571B6" w:rsidRPr="007E3256" w:rsidRDefault="00E571B6" w:rsidP="007E3256">
            <w:pPr>
              <w:rPr>
                <w:sz w:val="20"/>
                <w:szCs w:val="24"/>
              </w:rPr>
            </w:pPr>
          </w:p>
        </w:tc>
        <w:tc>
          <w:tcPr>
            <w:tcW w:w="4248" w:type="dxa"/>
            <w:vMerge/>
            <w:tcBorders>
              <w:left w:val="single" w:sz="6" w:space="0" w:color="auto"/>
            </w:tcBorders>
          </w:tcPr>
          <w:p w14:paraId="33004BB4" w14:textId="77777777" w:rsidR="002E5453" w:rsidRPr="00CD3110" w:rsidRDefault="002E5453" w:rsidP="002E5453">
            <w:pPr>
              <w:rPr>
                <w:sz w:val="20"/>
                <w:szCs w:val="24"/>
              </w:rPr>
            </w:pPr>
          </w:p>
        </w:tc>
      </w:tr>
      <w:tr w:rsidR="007E3256" w:rsidRPr="000F28FC" w14:paraId="33004BC3" w14:textId="77777777" w:rsidTr="007D1DBC">
        <w:trPr>
          <w:trHeight w:val="369"/>
        </w:trPr>
        <w:tc>
          <w:tcPr>
            <w:tcW w:w="2466" w:type="dxa"/>
            <w:vMerge w:val="restart"/>
            <w:tcBorders>
              <w:left w:val="single" w:sz="6" w:space="0" w:color="auto"/>
              <w:right w:val="single" w:sz="6" w:space="0" w:color="auto"/>
            </w:tcBorders>
          </w:tcPr>
          <w:p w14:paraId="33004BB6" w14:textId="77777777" w:rsidR="007E3256" w:rsidRPr="002E5453" w:rsidRDefault="007E3256" w:rsidP="00DB0B31">
            <w:pPr>
              <w:pStyle w:val="ListParagraph"/>
              <w:numPr>
                <w:ilvl w:val="0"/>
                <w:numId w:val="12"/>
              </w:numPr>
              <w:rPr>
                <w:color w:val="000000" w:themeColor="text1"/>
              </w:rPr>
            </w:pPr>
            <w:r w:rsidRPr="002E5453">
              <w:rPr>
                <w:color w:val="000000" w:themeColor="text1"/>
              </w:rPr>
              <w:t>Students will be able to identify, describe, and categorize mental disorders.</w:t>
            </w:r>
          </w:p>
          <w:p w14:paraId="33004BB7" w14:textId="77777777" w:rsidR="007E3256" w:rsidRPr="002E5453" w:rsidRDefault="007E3256" w:rsidP="00E571B6">
            <w:pPr>
              <w:rPr>
                <w:color w:val="000000" w:themeColor="text1"/>
              </w:rPr>
            </w:pPr>
          </w:p>
        </w:tc>
        <w:tc>
          <w:tcPr>
            <w:tcW w:w="1692" w:type="dxa"/>
            <w:vMerge w:val="restart"/>
            <w:tcBorders>
              <w:left w:val="single" w:sz="6" w:space="0" w:color="auto"/>
              <w:right w:val="single" w:sz="4" w:space="0" w:color="auto"/>
            </w:tcBorders>
          </w:tcPr>
          <w:p w14:paraId="33004BB8" w14:textId="77777777" w:rsidR="007E3256" w:rsidRPr="002E5453" w:rsidRDefault="007E3256" w:rsidP="002E5453">
            <w:pPr>
              <w:rPr>
                <w:sz w:val="24"/>
                <w:szCs w:val="24"/>
              </w:rPr>
            </w:pPr>
            <w:r w:rsidRPr="002E5453">
              <w:rPr>
                <w:sz w:val="24"/>
                <w:szCs w:val="24"/>
              </w:rPr>
              <w:t>Objective Exam Questions (MC, TF, etc.)</w:t>
            </w:r>
          </w:p>
        </w:tc>
        <w:tc>
          <w:tcPr>
            <w:tcW w:w="1890" w:type="dxa"/>
            <w:vMerge w:val="restart"/>
            <w:tcBorders>
              <w:left w:val="single" w:sz="6" w:space="0" w:color="auto"/>
              <w:right w:val="single" w:sz="4" w:space="0" w:color="auto"/>
            </w:tcBorders>
          </w:tcPr>
          <w:p w14:paraId="33004BB9" w14:textId="77777777" w:rsidR="007E3256" w:rsidRPr="002E5453" w:rsidRDefault="007E3256" w:rsidP="002E5453">
            <w:pPr>
              <w:rPr>
                <w:sz w:val="24"/>
                <w:szCs w:val="24"/>
              </w:rPr>
            </w:pPr>
            <w:r>
              <w:rPr>
                <w:sz w:val="24"/>
                <w:szCs w:val="24"/>
              </w:rPr>
              <w:t xml:space="preserve">70% of students will be able to identify, describe, and categorize mental disorders. </w:t>
            </w:r>
          </w:p>
        </w:tc>
        <w:tc>
          <w:tcPr>
            <w:tcW w:w="2880" w:type="dxa"/>
            <w:tcBorders>
              <w:left w:val="single" w:sz="4" w:space="0" w:color="auto"/>
              <w:right w:val="single" w:sz="6" w:space="0" w:color="auto"/>
            </w:tcBorders>
          </w:tcPr>
          <w:p w14:paraId="33004BBA" w14:textId="2F4C8E54" w:rsidR="007E3256" w:rsidRPr="007E3256" w:rsidRDefault="00D55CBE" w:rsidP="007E3256">
            <w:pPr>
              <w:rPr>
                <w:b/>
                <w:sz w:val="20"/>
                <w:szCs w:val="24"/>
                <w:u w:val="single"/>
              </w:rPr>
            </w:pPr>
            <w:r>
              <w:rPr>
                <w:b/>
                <w:sz w:val="20"/>
                <w:szCs w:val="24"/>
                <w:u w:val="single"/>
              </w:rPr>
              <w:t>Spring 2017</w:t>
            </w:r>
          </w:p>
          <w:p w14:paraId="33004BBB" w14:textId="2E102319" w:rsidR="007E3256" w:rsidRPr="00D55CBE" w:rsidRDefault="00D55CBE" w:rsidP="007E3256">
            <w:pPr>
              <w:rPr>
                <w:sz w:val="20"/>
                <w:szCs w:val="24"/>
              </w:rPr>
            </w:pPr>
            <w:r>
              <w:rPr>
                <w:sz w:val="20"/>
                <w:szCs w:val="24"/>
              </w:rPr>
              <w:t>21/24 = 87%</w:t>
            </w:r>
          </w:p>
          <w:p w14:paraId="33004BBF" w14:textId="77777777" w:rsidR="007E3256" w:rsidRPr="007E3256" w:rsidRDefault="007E3256" w:rsidP="00236001">
            <w:pPr>
              <w:rPr>
                <w:sz w:val="20"/>
                <w:szCs w:val="24"/>
              </w:rPr>
            </w:pPr>
          </w:p>
        </w:tc>
        <w:tc>
          <w:tcPr>
            <w:tcW w:w="4248" w:type="dxa"/>
            <w:vMerge w:val="restart"/>
            <w:tcBorders>
              <w:left w:val="single" w:sz="6" w:space="0" w:color="auto"/>
            </w:tcBorders>
          </w:tcPr>
          <w:p w14:paraId="22C401FF" w14:textId="77777777" w:rsidR="00485C96" w:rsidRPr="00485C96" w:rsidRDefault="00485C96" w:rsidP="00485C96">
            <w:pPr>
              <w:rPr>
                <w:sz w:val="20"/>
                <w:szCs w:val="24"/>
              </w:rPr>
            </w:pPr>
            <w:r w:rsidRPr="00485C96">
              <w:rPr>
                <w:sz w:val="20"/>
                <w:szCs w:val="24"/>
              </w:rPr>
              <w:t xml:space="preserve">The objective was met for both semesters. In the future it could be beneficial to students to have an assignment that includes all the major psychological disorders, such as a case study assignment, before they are assessed on their knowledge of those disorders.   </w:t>
            </w:r>
          </w:p>
          <w:p w14:paraId="33004BC2" w14:textId="77777777" w:rsidR="007D1DBC" w:rsidRPr="00CD3110" w:rsidRDefault="007D1DBC" w:rsidP="002E5453">
            <w:pPr>
              <w:rPr>
                <w:sz w:val="20"/>
                <w:szCs w:val="24"/>
              </w:rPr>
            </w:pPr>
          </w:p>
        </w:tc>
      </w:tr>
      <w:tr w:rsidR="00121CAC" w:rsidRPr="000F28FC" w14:paraId="33004BCD" w14:textId="77777777" w:rsidTr="00236001">
        <w:trPr>
          <w:trHeight w:val="750"/>
        </w:trPr>
        <w:tc>
          <w:tcPr>
            <w:tcW w:w="2466" w:type="dxa"/>
            <w:vMerge/>
            <w:tcBorders>
              <w:left w:val="single" w:sz="6" w:space="0" w:color="auto"/>
              <w:right w:val="single" w:sz="6" w:space="0" w:color="auto"/>
            </w:tcBorders>
            <w:vAlign w:val="center"/>
          </w:tcPr>
          <w:p w14:paraId="33004BC4" w14:textId="77777777" w:rsidR="00121CAC" w:rsidRPr="002E5453" w:rsidRDefault="00121CAC" w:rsidP="00DB0B31">
            <w:pPr>
              <w:pStyle w:val="ListParagraph"/>
              <w:numPr>
                <w:ilvl w:val="0"/>
                <w:numId w:val="12"/>
              </w:numPr>
              <w:rPr>
                <w:color w:val="000000" w:themeColor="text1"/>
              </w:rPr>
            </w:pPr>
          </w:p>
        </w:tc>
        <w:tc>
          <w:tcPr>
            <w:tcW w:w="1692" w:type="dxa"/>
            <w:vMerge/>
            <w:tcBorders>
              <w:left w:val="single" w:sz="6" w:space="0" w:color="auto"/>
              <w:right w:val="single" w:sz="4" w:space="0" w:color="auto"/>
            </w:tcBorders>
          </w:tcPr>
          <w:p w14:paraId="33004BC5" w14:textId="77777777" w:rsidR="00121CAC" w:rsidRPr="002E5453" w:rsidRDefault="00121CAC" w:rsidP="002E5453">
            <w:pPr>
              <w:rPr>
                <w:sz w:val="24"/>
                <w:szCs w:val="24"/>
              </w:rPr>
            </w:pPr>
          </w:p>
        </w:tc>
        <w:tc>
          <w:tcPr>
            <w:tcW w:w="1890" w:type="dxa"/>
            <w:vMerge/>
            <w:tcBorders>
              <w:left w:val="single" w:sz="6" w:space="0" w:color="auto"/>
              <w:right w:val="single" w:sz="4" w:space="0" w:color="auto"/>
            </w:tcBorders>
          </w:tcPr>
          <w:p w14:paraId="33004BC6" w14:textId="77777777" w:rsidR="00121CAC" w:rsidRDefault="00121CAC" w:rsidP="002E5453">
            <w:pPr>
              <w:rPr>
                <w:sz w:val="24"/>
                <w:szCs w:val="24"/>
              </w:rPr>
            </w:pPr>
          </w:p>
        </w:tc>
        <w:tc>
          <w:tcPr>
            <w:tcW w:w="2880" w:type="dxa"/>
            <w:tcBorders>
              <w:left w:val="single" w:sz="4" w:space="0" w:color="auto"/>
              <w:right w:val="single" w:sz="6" w:space="0" w:color="auto"/>
            </w:tcBorders>
          </w:tcPr>
          <w:p w14:paraId="777EC33A" w14:textId="77777777" w:rsidR="00121CAC" w:rsidRDefault="00D55CBE" w:rsidP="007E3256">
            <w:pPr>
              <w:rPr>
                <w:b/>
                <w:sz w:val="20"/>
                <w:szCs w:val="24"/>
                <w:u w:val="single"/>
              </w:rPr>
            </w:pPr>
            <w:r>
              <w:rPr>
                <w:b/>
                <w:sz w:val="20"/>
                <w:szCs w:val="24"/>
                <w:u w:val="single"/>
              </w:rPr>
              <w:t>Summer 2017</w:t>
            </w:r>
          </w:p>
          <w:p w14:paraId="33004BCB" w14:textId="00F765F3" w:rsidR="00D55CBE" w:rsidRPr="00D55CBE" w:rsidRDefault="00D55CBE" w:rsidP="007E3256">
            <w:pPr>
              <w:rPr>
                <w:sz w:val="20"/>
                <w:szCs w:val="24"/>
              </w:rPr>
            </w:pPr>
            <w:r>
              <w:rPr>
                <w:sz w:val="20"/>
                <w:szCs w:val="24"/>
              </w:rPr>
              <w:t>19/23 = 83%</w:t>
            </w:r>
          </w:p>
        </w:tc>
        <w:tc>
          <w:tcPr>
            <w:tcW w:w="4248" w:type="dxa"/>
            <w:vMerge/>
            <w:tcBorders>
              <w:left w:val="single" w:sz="6" w:space="0" w:color="auto"/>
            </w:tcBorders>
          </w:tcPr>
          <w:p w14:paraId="33004BCC" w14:textId="77777777" w:rsidR="00121CAC" w:rsidRPr="00CD3110" w:rsidRDefault="00121CAC" w:rsidP="002E5453">
            <w:pPr>
              <w:rPr>
                <w:sz w:val="20"/>
                <w:szCs w:val="24"/>
              </w:rPr>
            </w:pPr>
          </w:p>
        </w:tc>
      </w:tr>
      <w:tr w:rsidR="00E571B6" w:rsidRPr="000F28FC" w14:paraId="33004BD7" w14:textId="77777777" w:rsidTr="007D1DBC">
        <w:trPr>
          <w:trHeight w:val="367"/>
        </w:trPr>
        <w:tc>
          <w:tcPr>
            <w:tcW w:w="2466" w:type="dxa"/>
            <w:vMerge/>
            <w:tcBorders>
              <w:left w:val="single" w:sz="6" w:space="0" w:color="auto"/>
              <w:right w:val="single" w:sz="6" w:space="0" w:color="auto"/>
            </w:tcBorders>
            <w:vAlign w:val="center"/>
          </w:tcPr>
          <w:p w14:paraId="33004BCE" w14:textId="77777777" w:rsidR="00E571B6" w:rsidRPr="002E5453" w:rsidRDefault="00E571B6" w:rsidP="00DB0B31">
            <w:pPr>
              <w:pStyle w:val="ListParagraph"/>
              <w:numPr>
                <w:ilvl w:val="0"/>
                <w:numId w:val="12"/>
              </w:numPr>
              <w:rPr>
                <w:color w:val="000000" w:themeColor="text1"/>
              </w:rPr>
            </w:pPr>
          </w:p>
        </w:tc>
        <w:tc>
          <w:tcPr>
            <w:tcW w:w="1692" w:type="dxa"/>
            <w:vMerge/>
            <w:tcBorders>
              <w:left w:val="single" w:sz="6" w:space="0" w:color="auto"/>
              <w:right w:val="single" w:sz="4" w:space="0" w:color="auto"/>
            </w:tcBorders>
          </w:tcPr>
          <w:p w14:paraId="33004BCF" w14:textId="77777777" w:rsidR="00E571B6" w:rsidRPr="002E5453" w:rsidRDefault="00E571B6" w:rsidP="002E5453">
            <w:pPr>
              <w:rPr>
                <w:sz w:val="24"/>
                <w:szCs w:val="24"/>
              </w:rPr>
            </w:pPr>
          </w:p>
        </w:tc>
        <w:tc>
          <w:tcPr>
            <w:tcW w:w="1890" w:type="dxa"/>
            <w:vMerge/>
            <w:tcBorders>
              <w:left w:val="single" w:sz="6" w:space="0" w:color="auto"/>
              <w:right w:val="single" w:sz="4" w:space="0" w:color="auto"/>
            </w:tcBorders>
          </w:tcPr>
          <w:p w14:paraId="33004BD0" w14:textId="77777777" w:rsidR="00E571B6" w:rsidRDefault="00E571B6" w:rsidP="002E5453">
            <w:pPr>
              <w:rPr>
                <w:sz w:val="24"/>
                <w:szCs w:val="24"/>
              </w:rPr>
            </w:pPr>
          </w:p>
        </w:tc>
        <w:tc>
          <w:tcPr>
            <w:tcW w:w="2880" w:type="dxa"/>
            <w:tcBorders>
              <w:left w:val="single" w:sz="4" w:space="0" w:color="auto"/>
              <w:right w:val="single" w:sz="6" w:space="0" w:color="auto"/>
            </w:tcBorders>
          </w:tcPr>
          <w:p w14:paraId="33004BD1" w14:textId="5D566649" w:rsidR="00E571B6" w:rsidRPr="007E3256" w:rsidRDefault="00E571B6" w:rsidP="006E4638">
            <w:pPr>
              <w:rPr>
                <w:b/>
                <w:sz w:val="20"/>
                <w:szCs w:val="24"/>
                <w:u w:val="single"/>
              </w:rPr>
            </w:pPr>
            <w:r w:rsidRPr="007E3256">
              <w:rPr>
                <w:b/>
                <w:sz w:val="20"/>
                <w:szCs w:val="24"/>
                <w:u w:val="single"/>
              </w:rPr>
              <w:t>201</w:t>
            </w:r>
            <w:r w:rsidR="00236001">
              <w:rPr>
                <w:b/>
                <w:sz w:val="20"/>
                <w:szCs w:val="24"/>
                <w:u w:val="single"/>
              </w:rPr>
              <w:t>6</w:t>
            </w:r>
            <w:r w:rsidRPr="007E3256">
              <w:rPr>
                <w:b/>
                <w:sz w:val="20"/>
                <w:szCs w:val="24"/>
                <w:u w:val="single"/>
              </w:rPr>
              <w:t>-201</w:t>
            </w:r>
            <w:r w:rsidR="00236001">
              <w:rPr>
                <w:b/>
                <w:sz w:val="20"/>
                <w:szCs w:val="24"/>
                <w:u w:val="single"/>
              </w:rPr>
              <w:t>7</w:t>
            </w:r>
            <w:r w:rsidRPr="007E3256">
              <w:rPr>
                <w:b/>
                <w:sz w:val="20"/>
                <w:szCs w:val="24"/>
                <w:u w:val="single"/>
              </w:rPr>
              <w:t xml:space="preserve"> Academic Year</w:t>
            </w:r>
          </w:p>
          <w:p w14:paraId="33004BD2" w14:textId="2DB0B70D" w:rsidR="00E571B6" w:rsidRPr="00D55CBE" w:rsidRDefault="00D55CBE" w:rsidP="006E4638">
            <w:pPr>
              <w:rPr>
                <w:sz w:val="20"/>
                <w:szCs w:val="24"/>
              </w:rPr>
            </w:pPr>
            <w:r>
              <w:rPr>
                <w:sz w:val="20"/>
                <w:szCs w:val="24"/>
              </w:rPr>
              <w:t>40/47 = 85%</w:t>
            </w:r>
          </w:p>
          <w:p w14:paraId="33004BD5" w14:textId="17D58FCB" w:rsidR="00121CAC" w:rsidRPr="00121CAC" w:rsidRDefault="00121CAC" w:rsidP="00121CAC">
            <w:pPr>
              <w:rPr>
                <w:sz w:val="20"/>
                <w:szCs w:val="24"/>
              </w:rPr>
            </w:pPr>
          </w:p>
        </w:tc>
        <w:tc>
          <w:tcPr>
            <w:tcW w:w="4248" w:type="dxa"/>
            <w:vMerge/>
            <w:tcBorders>
              <w:left w:val="single" w:sz="6" w:space="0" w:color="auto"/>
            </w:tcBorders>
          </w:tcPr>
          <w:p w14:paraId="33004BD6" w14:textId="77777777" w:rsidR="00E571B6" w:rsidRPr="00CD3110" w:rsidRDefault="00E571B6" w:rsidP="002E5453">
            <w:pPr>
              <w:rPr>
                <w:sz w:val="20"/>
                <w:szCs w:val="24"/>
              </w:rPr>
            </w:pPr>
          </w:p>
        </w:tc>
      </w:tr>
      <w:tr w:rsidR="007E3256" w:rsidRPr="000F28FC" w14:paraId="33004BE7" w14:textId="77777777" w:rsidTr="007D1DBC">
        <w:trPr>
          <w:trHeight w:val="441"/>
        </w:trPr>
        <w:tc>
          <w:tcPr>
            <w:tcW w:w="2466" w:type="dxa"/>
            <w:vMerge w:val="restart"/>
            <w:tcBorders>
              <w:left w:val="single" w:sz="6" w:space="0" w:color="auto"/>
              <w:right w:val="single" w:sz="6" w:space="0" w:color="auto"/>
            </w:tcBorders>
          </w:tcPr>
          <w:p w14:paraId="33004BD8" w14:textId="77777777" w:rsidR="007E3256" w:rsidRPr="002E5453" w:rsidRDefault="007E3256" w:rsidP="00DB0B31">
            <w:pPr>
              <w:pStyle w:val="ListParagraph"/>
              <w:numPr>
                <w:ilvl w:val="0"/>
                <w:numId w:val="12"/>
              </w:numPr>
              <w:rPr>
                <w:color w:val="000000" w:themeColor="text1"/>
              </w:rPr>
            </w:pPr>
            <w:r>
              <w:rPr>
                <w:color w:val="000000" w:themeColor="text1"/>
              </w:rPr>
              <w:t>S</w:t>
            </w:r>
            <w:r w:rsidRPr="002E5453">
              <w:rPr>
                <w:color w:val="000000" w:themeColor="text1"/>
              </w:rPr>
              <w:t>tudents will be able to examine all diagnostic methods and major therapies regarding abnormality.</w:t>
            </w:r>
          </w:p>
        </w:tc>
        <w:tc>
          <w:tcPr>
            <w:tcW w:w="1692" w:type="dxa"/>
            <w:vMerge w:val="restart"/>
            <w:tcBorders>
              <w:left w:val="single" w:sz="6" w:space="0" w:color="auto"/>
              <w:right w:val="single" w:sz="4" w:space="0" w:color="auto"/>
            </w:tcBorders>
          </w:tcPr>
          <w:p w14:paraId="33004BD9" w14:textId="77777777" w:rsidR="007E3256" w:rsidRPr="002E5453" w:rsidRDefault="007E3256" w:rsidP="002E5453">
            <w:pPr>
              <w:rPr>
                <w:sz w:val="24"/>
                <w:szCs w:val="24"/>
              </w:rPr>
            </w:pPr>
            <w:r w:rsidRPr="002E5453">
              <w:rPr>
                <w:sz w:val="24"/>
                <w:szCs w:val="24"/>
              </w:rPr>
              <w:t>Objective Exam Questions (MC, TF, etc.)</w:t>
            </w:r>
          </w:p>
        </w:tc>
        <w:tc>
          <w:tcPr>
            <w:tcW w:w="1890" w:type="dxa"/>
            <w:vMerge w:val="restart"/>
            <w:tcBorders>
              <w:left w:val="single" w:sz="6" w:space="0" w:color="auto"/>
              <w:right w:val="single" w:sz="4" w:space="0" w:color="auto"/>
            </w:tcBorders>
          </w:tcPr>
          <w:p w14:paraId="33004BDA" w14:textId="77777777" w:rsidR="007E3256" w:rsidRPr="002E5453" w:rsidRDefault="007E3256" w:rsidP="002E5453">
            <w:pPr>
              <w:rPr>
                <w:sz w:val="24"/>
                <w:szCs w:val="24"/>
              </w:rPr>
            </w:pPr>
            <w:r>
              <w:rPr>
                <w:sz w:val="24"/>
                <w:szCs w:val="24"/>
              </w:rPr>
              <w:t xml:space="preserve">70% of students will be able to examine diagnostic methods and major therapies regarding abnormality. </w:t>
            </w:r>
          </w:p>
        </w:tc>
        <w:tc>
          <w:tcPr>
            <w:tcW w:w="2880" w:type="dxa"/>
            <w:tcBorders>
              <w:left w:val="single" w:sz="4" w:space="0" w:color="auto"/>
              <w:right w:val="single" w:sz="6" w:space="0" w:color="auto"/>
            </w:tcBorders>
          </w:tcPr>
          <w:p w14:paraId="380EF819" w14:textId="77777777" w:rsidR="007E3256" w:rsidRDefault="00D55CBE" w:rsidP="00236001">
            <w:pPr>
              <w:rPr>
                <w:b/>
                <w:sz w:val="20"/>
                <w:szCs w:val="24"/>
                <w:u w:val="single"/>
              </w:rPr>
            </w:pPr>
            <w:r>
              <w:rPr>
                <w:b/>
                <w:sz w:val="20"/>
                <w:szCs w:val="24"/>
                <w:u w:val="single"/>
              </w:rPr>
              <w:t>Spring 2017</w:t>
            </w:r>
          </w:p>
          <w:p w14:paraId="33004BE0" w14:textId="705D4CF1" w:rsidR="00D55CBE" w:rsidRPr="00D55CBE" w:rsidRDefault="00D55CBE" w:rsidP="00236001">
            <w:pPr>
              <w:rPr>
                <w:sz w:val="20"/>
                <w:szCs w:val="24"/>
              </w:rPr>
            </w:pPr>
            <w:r>
              <w:rPr>
                <w:sz w:val="20"/>
                <w:szCs w:val="24"/>
              </w:rPr>
              <w:t>20/24 = 85%</w:t>
            </w:r>
          </w:p>
        </w:tc>
        <w:tc>
          <w:tcPr>
            <w:tcW w:w="4248" w:type="dxa"/>
            <w:vMerge w:val="restart"/>
            <w:tcBorders>
              <w:left w:val="single" w:sz="6" w:space="0" w:color="auto"/>
            </w:tcBorders>
          </w:tcPr>
          <w:p w14:paraId="04CDFEF5" w14:textId="77777777" w:rsidR="00485C96" w:rsidRPr="00485C96" w:rsidRDefault="00485C96" w:rsidP="00485C96">
            <w:pPr>
              <w:rPr>
                <w:sz w:val="20"/>
                <w:szCs w:val="24"/>
              </w:rPr>
            </w:pPr>
            <w:r w:rsidRPr="00485C96">
              <w:rPr>
                <w:sz w:val="20"/>
                <w:szCs w:val="24"/>
              </w:rPr>
              <w:t xml:space="preserve">The objective was met for both semesters.   It may be useful in the future to include exam questions on each exam that continues to reinforce their retention of this information.  It is currently not assessed on each exam, which can lead to a reduction of retention rates. </w:t>
            </w:r>
          </w:p>
          <w:p w14:paraId="33004BE6" w14:textId="7757AD9A" w:rsidR="00F8087E" w:rsidRPr="00CD3110" w:rsidRDefault="00F8087E" w:rsidP="00F8087E">
            <w:pPr>
              <w:rPr>
                <w:sz w:val="20"/>
                <w:szCs w:val="24"/>
              </w:rPr>
            </w:pPr>
          </w:p>
        </w:tc>
      </w:tr>
      <w:tr w:rsidR="00121CAC" w:rsidRPr="000F28FC" w14:paraId="33004BF2" w14:textId="77777777" w:rsidTr="00236001">
        <w:trPr>
          <w:trHeight w:val="975"/>
        </w:trPr>
        <w:tc>
          <w:tcPr>
            <w:tcW w:w="2466" w:type="dxa"/>
            <w:vMerge/>
            <w:tcBorders>
              <w:left w:val="single" w:sz="6" w:space="0" w:color="auto"/>
              <w:right w:val="single" w:sz="6" w:space="0" w:color="auto"/>
            </w:tcBorders>
            <w:vAlign w:val="center"/>
          </w:tcPr>
          <w:p w14:paraId="33004BE8" w14:textId="77777777" w:rsidR="00121CAC" w:rsidRDefault="00121CAC" w:rsidP="00DB0B31">
            <w:pPr>
              <w:pStyle w:val="ListParagraph"/>
              <w:numPr>
                <w:ilvl w:val="0"/>
                <w:numId w:val="12"/>
              </w:numPr>
              <w:rPr>
                <w:color w:val="000000" w:themeColor="text1"/>
              </w:rPr>
            </w:pPr>
          </w:p>
        </w:tc>
        <w:tc>
          <w:tcPr>
            <w:tcW w:w="1692" w:type="dxa"/>
            <w:vMerge/>
            <w:tcBorders>
              <w:left w:val="single" w:sz="6" w:space="0" w:color="auto"/>
              <w:right w:val="single" w:sz="4" w:space="0" w:color="auto"/>
            </w:tcBorders>
          </w:tcPr>
          <w:p w14:paraId="33004BE9" w14:textId="77777777" w:rsidR="00121CAC" w:rsidRPr="002E5453" w:rsidRDefault="00121CAC" w:rsidP="002E5453">
            <w:pPr>
              <w:rPr>
                <w:sz w:val="24"/>
                <w:szCs w:val="24"/>
              </w:rPr>
            </w:pPr>
          </w:p>
        </w:tc>
        <w:tc>
          <w:tcPr>
            <w:tcW w:w="1890" w:type="dxa"/>
            <w:vMerge/>
            <w:tcBorders>
              <w:left w:val="single" w:sz="6" w:space="0" w:color="auto"/>
              <w:right w:val="single" w:sz="4" w:space="0" w:color="auto"/>
            </w:tcBorders>
          </w:tcPr>
          <w:p w14:paraId="33004BEA" w14:textId="77777777" w:rsidR="00121CAC" w:rsidRDefault="00121CAC" w:rsidP="002E5453">
            <w:pPr>
              <w:rPr>
                <w:sz w:val="24"/>
                <w:szCs w:val="24"/>
              </w:rPr>
            </w:pPr>
          </w:p>
        </w:tc>
        <w:tc>
          <w:tcPr>
            <w:tcW w:w="2880" w:type="dxa"/>
            <w:tcBorders>
              <w:left w:val="single" w:sz="4" w:space="0" w:color="auto"/>
              <w:right w:val="single" w:sz="6" w:space="0" w:color="auto"/>
            </w:tcBorders>
          </w:tcPr>
          <w:p w14:paraId="33004BEB" w14:textId="68806022" w:rsidR="00121CAC" w:rsidRPr="007E3256" w:rsidRDefault="00D55CBE" w:rsidP="007E3256">
            <w:pPr>
              <w:rPr>
                <w:b/>
                <w:sz w:val="20"/>
                <w:szCs w:val="24"/>
                <w:u w:val="single"/>
              </w:rPr>
            </w:pPr>
            <w:r>
              <w:rPr>
                <w:b/>
                <w:sz w:val="20"/>
                <w:szCs w:val="24"/>
                <w:u w:val="single"/>
              </w:rPr>
              <w:t>Summer</w:t>
            </w:r>
            <w:r w:rsidR="00121CAC">
              <w:rPr>
                <w:b/>
                <w:sz w:val="20"/>
                <w:szCs w:val="24"/>
                <w:u w:val="single"/>
              </w:rPr>
              <w:t xml:space="preserve"> 201</w:t>
            </w:r>
            <w:r w:rsidR="00236001">
              <w:rPr>
                <w:b/>
                <w:sz w:val="20"/>
                <w:szCs w:val="24"/>
                <w:u w:val="single"/>
              </w:rPr>
              <w:t>7</w:t>
            </w:r>
          </w:p>
          <w:p w14:paraId="33004BF0" w14:textId="30C84AEA" w:rsidR="00121CAC" w:rsidRPr="007E3256" w:rsidRDefault="00D55CBE" w:rsidP="00236001">
            <w:pPr>
              <w:rPr>
                <w:sz w:val="20"/>
                <w:szCs w:val="24"/>
              </w:rPr>
            </w:pPr>
            <w:r>
              <w:rPr>
                <w:sz w:val="20"/>
                <w:szCs w:val="24"/>
              </w:rPr>
              <w:t>18/23 = 78%</w:t>
            </w:r>
          </w:p>
        </w:tc>
        <w:tc>
          <w:tcPr>
            <w:tcW w:w="4248" w:type="dxa"/>
            <w:vMerge/>
            <w:tcBorders>
              <w:left w:val="single" w:sz="6" w:space="0" w:color="auto"/>
            </w:tcBorders>
          </w:tcPr>
          <w:p w14:paraId="33004BF1" w14:textId="77777777" w:rsidR="00121CAC" w:rsidRPr="002E5453" w:rsidRDefault="00121CAC" w:rsidP="002E5453">
            <w:pPr>
              <w:rPr>
                <w:sz w:val="24"/>
                <w:szCs w:val="24"/>
              </w:rPr>
            </w:pPr>
          </w:p>
        </w:tc>
      </w:tr>
      <w:tr w:rsidR="00E571B6" w:rsidRPr="000F28FC" w14:paraId="33004BFC" w14:textId="77777777" w:rsidTr="007D1DBC">
        <w:trPr>
          <w:trHeight w:val="438"/>
        </w:trPr>
        <w:tc>
          <w:tcPr>
            <w:tcW w:w="2466" w:type="dxa"/>
            <w:vMerge/>
            <w:tcBorders>
              <w:left w:val="single" w:sz="6" w:space="0" w:color="auto"/>
              <w:right w:val="single" w:sz="6" w:space="0" w:color="auto"/>
            </w:tcBorders>
            <w:vAlign w:val="center"/>
          </w:tcPr>
          <w:p w14:paraId="33004BF3" w14:textId="77777777" w:rsidR="00E571B6" w:rsidRDefault="00E571B6" w:rsidP="00DB0B31">
            <w:pPr>
              <w:pStyle w:val="ListParagraph"/>
              <w:numPr>
                <w:ilvl w:val="0"/>
                <w:numId w:val="12"/>
              </w:numPr>
              <w:rPr>
                <w:color w:val="000000" w:themeColor="text1"/>
              </w:rPr>
            </w:pPr>
          </w:p>
        </w:tc>
        <w:tc>
          <w:tcPr>
            <w:tcW w:w="1692" w:type="dxa"/>
            <w:vMerge/>
            <w:tcBorders>
              <w:left w:val="single" w:sz="6" w:space="0" w:color="auto"/>
              <w:right w:val="single" w:sz="4" w:space="0" w:color="auto"/>
            </w:tcBorders>
          </w:tcPr>
          <w:p w14:paraId="33004BF4" w14:textId="77777777" w:rsidR="00E571B6" w:rsidRPr="002E5453" w:rsidRDefault="00E571B6" w:rsidP="002E5453">
            <w:pPr>
              <w:rPr>
                <w:sz w:val="24"/>
                <w:szCs w:val="24"/>
              </w:rPr>
            </w:pPr>
          </w:p>
        </w:tc>
        <w:tc>
          <w:tcPr>
            <w:tcW w:w="1890" w:type="dxa"/>
            <w:vMerge/>
            <w:tcBorders>
              <w:left w:val="single" w:sz="6" w:space="0" w:color="auto"/>
              <w:right w:val="single" w:sz="4" w:space="0" w:color="auto"/>
            </w:tcBorders>
          </w:tcPr>
          <w:p w14:paraId="33004BF5" w14:textId="77777777" w:rsidR="00E571B6" w:rsidRDefault="00E571B6" w:rsidP="002E5453">
            <w:pPr>
              <w:rPr>
                <w:sz w:val="24"/>
                <w:szCs w:val="24"/>
              </w:rPr>
            </w:pPr>
          </w:p>
        </w:tc>
        <w:tc>
          <w:tcPr>
            <w:tcW w:w="2880" w:type="dxa"/>
            <w:tcBorders>
              <w:left w:val="single" w:sz="4" w:space="0" w:color="auto"/>
              <w:right w:val="single" w:sz="6" w:space="0" w:color="auto"/>
            </w:tcBorders>
          </w:tcPr>
          <w:p w14:paraId="33004BF6" w14:textId="2220CD00" w:rsidR="00E571B6" w:rsidRPr="007E3256" w:rsidRDefault="00E571B6" w:rsidP="006E4638">
            <w:pPr>
              <w:rPr>
                <w:b/>
                <w:sz w:val="20"/>
                <w:szCs w:val="24"/>
                <w:u w:val="single"/>
              </w:rPr>
            </w:pPr>
            <w:r w:rsidRPr="007E3256">
              <w:rPr>
                <w:b/>
                <w:sz w:val="20"/>
                <w:szCs w:val="24"/>
                <w:u w:val="single"/>
              </w:rPr>
              <w:t>201</w:t>
            </w:r>
            <w:r w:rsidR="00236001">
              <w:rPr>
                <w:b/>
                <w:sz w:val="20"/>
                <w:szCs w:val="24"/>
                <w:u w:val="single"/>
              </w:rPr>
              <w:t>6</w:t>
            </w:r>
            <w:r w:rsidRPr="007E3256">
              <w:rPr>
                <w:b/>
                <w:sz w:val="20"/>
                <w:szCs w:val="24"/>
                <w:u w:val="single"/>
              </w:rPr>
              <w:t>-201</w:t>
            </w:r>
            <w:r w:rsidR="00236001">
              <w:rPr>
                <w:b/>
                <w:sz w:val="20"/>
                <w:szCs w:val="24"/>
                <w:u w:val="single"/>
              </w:rPr>
              <w:t>7</w:t>
            </w:r>
            <w:r w:rsidRPr="007E3256">
              <w:rPr>
                <w:b/>
                <w:sz w:val="20"/>
                <w:szCs w:val="24"/>
                <w:u w:val="single"/>
              </w:rPr>
              <w:t xml:space="preserve"> Academic Year</w:t>
            </w:r>
          </w:p>
          <w:p w14:paraId="33004BF7" w14:textId="77777777" w:rsidR="00E571B6" w:rsidRPr="007E3256" w:rsidRDefault="00E571B6" w:rsidP="006E4638">
            <w:pPr>
              <w:rPr>
                <w:b/>
                <w:sz w:val="20"/>
                <w:szCs w:val="24"/>
                <w:u w:val="single"/>
              </w:rPr>
            </w:pPr>
          </w:p>
          <w:p w14:paraId="33004BFA" w14:textId="2A702849" w:rsidR="00E571B6" w:rsidRPr="007E3256" w:rsidRDefault="00D55CBE" w:rsidP="00121CAC">
            <w:pPr>
              <w:rPr>
                <w:sz w:val="20"/>
                <w:szCs w:val="24"/>
              </w:rPr>
            </w:pPr>
            <w:r>
              <w:rPr>
                <w:sz w:val="20"/>
                <w:szCs w:val="24"/>
              </w:rPr>
              <w:t>38/47 = 79%</w:t>
            </w:r>
          </w:p>
        </w:tc>
        <w:tc>
          <w:tcPr>
            <w:tcW w:w="4248" w:type="dxa"/>
            <w:vMerge/>
            <w:tcBorders>
              <w:left w:val="single" w:sz="6" w:space="0" w:color="auto"/>
            </w:tcBorders>
          </w:tcPr>
          <w:p w14:paraId="33004BFB" w14:textId="77777777" w:rsidR="00E571B6" w:rsidRPr="002E5453" w:rsidRDefault="00E571B6" w:rsidP="002E5453">
            <w:pPr>
              <w:rPr>
                <w:sz w:val="24"/>
                <w:szCs w:val="24"/>
              </w:rPr>
            </w:pPr>
          </w:p>
        </w:tc>
      </w:tr>
      <w:bookmarkEnd w:id="9"/>
    </w:tbl>
    <w:p w14:paraId="33004BFD" w14:textId="77777777" w:rsidR="00F0232E" w:rsidRDefault="00F0232E" w:rsidP="001E6495"/>
    <w:p w14:paraId="33004BFF" w14:textId="77777777" w:rsidR="001E6495" w:rsidRPr="00CD3110" w:rsidRDefault="001E6495" w:rsidP="001E6495">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9"/>
        <w:gridCol w:w="1581"/>
        <w:gridCol w:w="1580"/>
        <w:gridCol w:w="2059"/>
        <w:gridCol w:w="2283"/>
      </w:tblGrid>
      <w:tr w:rsidR="001E6495" w:rsidRPr="00CD3110" w14:paraId="33004C05" w14:textId="77777777" w:rsidTr="00B8048C">
        <w:tc>
          <w:tcPr>
            <w:tcW w:w="13176" w:type="dxa"/>
            <w:gridSpan w:val="5"/>
            <w:tcBorders>
              <w:bottom w:val="single" w:sz="6" w:space="0" w:color="auto"/>
            </w:tcBorders>
            <w:shd w:val="clear" w:color="auto" w:fill="D9D9D9" w:themeFill="background1" w:themeFillShade="D9"/>
          </w:tcPr>
          <w:p w14:paraId="33004C00" w14:textId="77777777" w:rsidR="001E6495" w:rsidRPr="00CD3110" w:rsidRDefault="001E6495" w:rsidP="00B8048C">
            <w:pPr>
              <w:jc w:val="center"/>
              <w:rPr>
                <w:b/>
                <w:sz w:val="16"/>
                <w:szCs w:val="16"/>
              </w:rPr>
            </w:pPr>
          </w:p>
          <w:p w14:paraId="33004C01" w14:textId="246B0D1B" w:rsidR="001E6495" w:rsidRPr="00CF3E25" w:rsidRDefault="001E6495" w:rsidP="00CF3E25">
            <w:pPr>
              <w:jc w:val="center"/>
              <w:rPr>
                <w:b/>
                <w:sz w:val="32"/>
                <w:szCs w:val="32"/>
              </w:rPr>
            </w:pPr>
            <w:r w:rsidRPr="00CD3110">
              <w:rPr>
                <w:b/>
                <w:sz w:val="32"/>
                <w:szCs w:val="32"/>
              </w:rPr>
              <w:t>Religion 151 Course Student Learning Outcomes &amp; Assessment Plan</w:t>
            </w:r>
            <w:r w:rsidR="00CF3E25">
              <w:rPr>
                <w:b/>
                <w:sz w:val="32"/>
                <w:szCs w:val="32"/>
              </w:rPr>
              <w:t xml:space="preserve"> 201</w:t>
            </w:r>
            <w:r w:rsidR="00E90AA1">
              <w:rPr>
                <w:b/>
                <w:sz w:val="32"/>
                <w:szCs w:val="32"/>
              </w:rPr>
              <w:t>6</w:t>
            </w:r>
            <w:r w:rsidR="00CF3E25">
              <w:rPr>
                <w:b/>
                <w:sz w:val="32"/>
                <w:szCs w:val="32"/>
              </w:rPr>
              <w:t>-201</w:t>
            </w:r>
            <w:r w:rsidR="00E90AA1">
              <w:rPr>
                <w:b/>
                <w:sz w:val="32"/>
                <w:szCs w:val="32"/>
              </w:rPr>
              <w:t>7</w:t>
            </w:r>
            <w:r w:rsidR="005223CB" w:rsidRPr="005223CB">
              <w:rPr>
                <w:lang w:bidi="en-US"/>
              </w:rPr>
              <w:t xml:space="preserve"> </w:t>
            </w:r>
          </w:p>
          <w:p w14:paraId="33004C02" w14:textId="77777777" w:rsidR="001E6495" w:rsidRPr="00CD3110" w:rsidRDefault="001E6495" w:rsidP="00B8048C">
            <w:r w:rsidRPr="00CD3110">
              <w:rPr>
                <w:u w:val="single"/>
              </w:rPr>
              <w:t>Course Student Learning Outcomes</w:t>
            </w:r>
            <w:r w:rsidRPr="00CD3110">
              <w:t xml:space="preserve"> </w:t>
            </w:r>
          </w:p>
          <w:p w14:paraId="33004C03" w14:textId="77777777" w:rsidR="001E6495" w:rsidRPr="00CD3110" w:rsidRDefault="001E6495" w:rsidP="00B8048C">
            <w:pPr>
              <w:rPr>
                <w:rFonts w:cs="Helvetica"/>
                <w:color w:val="000000"/>
              </w:rPr>
            </w:pPr>
            <w:r w:rsidRPr="00CD3110">
              <w:rPr>
                <w:rFonts w:cs="Helvetica"/>
                <w:color w:val="000000"/>
              </w:rPr>
              <w:t xml:space="preserve">1. </w:t>
            </w:r>
            <w:r w:rsidR="005223CB">
              <w:rPr>
                <w:rFonts w:cs="Helvetica"/>
                <w:color w:val="000000"/>
              </w:rPr>
              <w:t>The student will u</w:t>
            </w:r>
            <w:r w:rsidRPr="00CD3110">
              <w:rPr>
                <w:rFonts w:cs="Helvetica"/>
                <w:color w:val="000000"/>
              </w:rPr>
              <w:t xml:space="preserve">nderstand the socio-historical and literary contexts of the many books of the Old Testament. </w:t>
            </w:r>
          </w:p>
          <w:p w14:paraId="33004C04" w14:textId="77777777" w:rsidR="001E6495" w:rsidRPr="00343326" w:rsidRDefault="001E6495" w:rsidP="00B8048C">
            <w:pPr>
              <w:rPr>
                <w:rFonts w:cs="Helvetica"/>
                <w:color w:val="000000"/>
              </w:rPr>
            </w:pPr>
            <w:r w:rsidRPr="00CD3110">
              <w:rPr>
                <w:rFonts w:cs="Helvetica"/>
                <w:color w:val="000000"/>
              </w:rPr>
              <w:t xml:space="preserve">2. </w:t>
            </w:r>
            <w:r w:rsidR="005223CB">
              <w:rPr>
                <w:rFonts w:cs="Helvetica"/>
                <w:color w:val="000000"/>
              </w:rPr>
              <w:t>The student will c</w:t>
            </w:r>
            <w:r w:rsidRPr="00CD3110">
              <w:rPr>
                <w:rFonts w:cs="Helvetica"/>
                <w:color w:val="000000"/>
              </w:rPr>
              <w:t>ompare a variety of opinions and approaches</w:t>
            </w:r>
            <w:r>
              <w:rPr>
                <w:rFonts w:cs="Helvetica"/>
                <w:color w:val="000000"/>
              </w:rPr>
              <w:t xml:space="preserve"> to studying the Old Testament.</w:t>
            </w:r>
          </w:p>
        </w:tc>
      </w:tr>
      <w:tr w:rsidR="001E6495" w:rsidRPr="00CD3110" w14:paraId="33004C0B" w14:textId="77777777" w:rsidTr="00F0232E">
        <w:trPr>
          <w:trHeight w:val="54"/>
        </w:trPr>
        <w:tc>
          <w:tcPr>
            <w:tcW w:w="2538" w:type="dxa"/>
            <w:tcBorders>
              <w:left w:val="single" w:sz="6" w:space="0" w:color="auto"/>
              <w:bottom w:val="double" w:sz="4" w:space="0" w:color="auto"/>
              <w:right w:val="single" w:sz="6" w:space="0" w:color="auto"/>
            </w:tcBorders>
            <w:vAlign w:val="center"/>
          </w:tcPr>
          <w:p w14:paraId="33004C06" w14:textId="77777777" w:rsidR="001E6495" w:rsidRPr="00CD3110" w:rsidRDefault="001E6495" w:rsidP="00B8048C">
            <w:pPr>
              <w:jc w:val="center"/>
              <w:rPr>
                <w:b/>
                <w:sz w:val="24"/>
                <w:szCs w:val="24"/>
              </w:rPr>
            </w:pPr>
            <w:r w:rsidRPr="00CD3110">
              <w:rPr>
                <w:b/>
                <w:sz w:val="24"/>
                <w:szCs w:val="24"/>
              </w:rPr>
              <w:t>Intended Outcomes</w:t>
            </w:r>
          </w:p>
        </w:tc>
        <w:tc>
          <w:tcPr>
            <w:tcW w:w="1890" w:type="dxa"/>
            <w:tcBorders>
              <w:left w:val="single" w:sz="6" w:space="0" w:color="auto"/>
              <w:bottom w:val="thinThickSmallGap" w:sz="12" w:space="0" w:color="auto"/>
              <w:right w:val="single" w:sz="4" w:space="0" w:color="auto"/>
            </w:tcBorders>
            <w:vAlign w:val="center"/>
          </w:tcPr>
          <w:p w14:paraId="33004C07" w14:textId="77777777" w:rsidR="001E6495" w:rsidRPr="00CD3110" w:rsidRDefault="001E6495" w:rsidP="00B8048C">
            <w:pPr>
              <w:jc w:val="center"/>
              <w:rPr>
                <w:b/>
                <w:sz w:val="24"/>
                <w:szCs w:val="24"/>
              </w:rPr>
            </w:pPr>
            <w:r w:rsidRPr="00CD3110">
              <w:rPr>
                <w:b/>
                <w:sz w:val="24"/>
                <w:szCs w:val="24"/>
              </w:rPr>
              <w:t>Means of Assessment</w:t>
            </w:r>
          </w:p>
        </w:tc>
        <w:tc>
          <w:tcPr>
            <w:tcW w:w="2430" w:type="dxa"/>
            <w:tcBorders>
              <w:left w:val="single" w:sz="6" w:space="0" w:color="auto"/>
              <w:bottom w:val="thinThickSmallGap" w:sz="12" w:space="0" w:color="auto"/>
              <w:right w:val="single" w:sz="4" w:space="0" w:color="auto"/>
            </w:tcBorders>
            <w:vAlign w:val="center"/>
          </w:tcPr>
          <w:p w14:paraId="33004C08" w14:textId="77777777" w:rsidR="001E6495" w:rsidRPr="00CD3110" w:rsidRDefault="001E6495" w:rsidP="00B8048C">
            <w:pPr>
              <w:jc w:val="center"/>
              <w:rPr>
                <w:b/>
                <w:sz w:val="24"/>
                <w:szCs w:val="24"/>
              </w:rPr>
            </w:pPr>
            <w:r w:rsidRPr="00CD3110">
              <w:rPr>
                <w:b/>
                <w:sz w:val="24"/>
                <w:szCs w:val="24"/>
              </w:rPr>
              <w:t>Criteria for Success</w:t>
            </w:r>
          </w:p>
        </w:tc>
        <w:tc>
          <w:tcPr>
            <w:tcW w:w="2700" w:type="dxa"/>
            <w:tcBorders>
              <w:left w:val="single" w:sz="4" w:space="0" w:color="auto"/>
              <w:bottom w:val="thinThickSmallGap" w:sz="12" w:space="0" w:color="auto"/>
              <w:right w:val="single" w:sz="6" w:space="0" w:color="auto"/>
            </w:tcBorders>
            <w:vAlign w:val="center"/>
          </w:tcPr>
          <w:p w14:paraId="33004C09" w14:textId="77777777" w:rsidR="001E6495" w:rsidRPr="00CD3110" w:rsidRDefault="001E6495" w:rsidP="00B8048C">
            <w:pPr>
              <w:jc w:val="center"/>
              <w:rPr>
                <w:b/>
                <w:sz w:val="24"/>
                <w:szCs w:val="24"/>
              </w:rPr>
            </w:pPr>
            <w:r w:rsidRPr="00CD3110">
              <w:rPr>
                <w:b/>
                <w:sz w:val="24"/>
                <w:szCs w:val="24"/>
              </w:rPr>
              <w:t>Summary &amp; Analysis of Assessment Evidence</w:t>
            </w:r>
          </w:p>
        </w:tc>
        <w:tc>
          <w:tcPr>
            <w:tcW w:w="3618" w:type="dxa"/>
            <w:tcBorders>
              <w:left w:val="single" w:sz="6" w:space="0" w:color="auto"/>
              <w:bottom w:val="thinThickSmallGap" w:sz="12" w:space="0" w:color="auto"/>
            </w:tcBorders>
            <w:vAlign w:val="center"/>
          </w:tcPr>
          <w:p w14:paraId="33004C0A" w14:textId="77777777" w:rsidR="001E6495" w:rsidRPr="00CD3110" w:rsidRDefault="001E6495" w:rsidP="00B8048C">
            <w:pPr>
              <w:jc w:val="center"/>
              <w:rPr>
                <w:b/>
                <w:sz w:val="24"/>
                <w:szCs w:val="24"/>
              </w:rPr>
            </w:pPr>
            <w:r w:rsidRPr="00CD3110">
              <w:rPr>
                <w:b/>
                <w:sz w:val="24"/>
                <w:szCs w:val="24"/>
              </w:rPr>
              <w:t>Use of Results</w:t>
            </w:r>
          </w:p>
        </w:tc>
      </w:tr>
      <w:tr w:rsidR="00F0232E" w:rsidRPr="00CD3110" w14:paraId="33004C22" w14:textId="77777777" w:rsidTr="00F0232E">
        <w:trPr>
          <w:trHeight w:val="54"/>
        </w:trPr>
        <w:tc>
          <w:tcPr>
            <w:tcW w:w="2538" w:type="dxa"/>
            <w:tcBorders>
              <w:right w:val="single" w:sz="6" w:space="0" w:color="auto"/>
            </w:tcBorders>
          </w:tcPr>
          <w:p w14:paraId="33004C0C" w14:textId="77777777" w:rsidR="00F0232E" w:rsidRPr="00CD3110" w:rsidRDefault="005223CB" w:rsidP="005223CB">
            <w:pPr>
              <w:pStyle w:val="ListParagraph"/>
              <w:numPr>
                <w:ilvl w:val="0"/>
                <w:numId w:val="24"/>
              </w:numPr>
              <w:autoSpaceDE w:val="0"/>
              <w:autoSpaceDN w:val="0"/>
              <w:adjustRightInd w:val="0"/>
            </w:pPr>
            <w:r w:rsidRPr="005223CB">
              <w:rPr>
                <w:rFonts w:eastAsiaTheme="minorEastAsia" w:cs="Helvetica"/>
                <w:color w:val="000000"/>
              </w:rPr>
              <w:t>The student will understand the socio-historical and literary contexts of the many books of the Old Testament</w:t>
            </w:r>
            <w:r>
              <w:rPr>
                <w:rFonts w:eastAsiaTheme="minorEastAsia" w:cs="Helvetica"/>
                <w:color w:val="000000"/>
              </w:rPr>
              <w:t xml:space="preserve">. </w:t>
            </w:r>
          </w:p>
        </w:tc>
        <w:tc>
          <w:tcPr>
            <w:tcW w:w="1890" w:type="dxa"/>
            <w:tcBorders>
              <w:left w:val="single" w:sz="6" w:space="0" w:color="auto"/>
              <w:right w:val="single" w:sz="4" w:space="0" w:color="auto"/>
            </w:tcBorders>
          </w:tcPr>
          <w:p w14:paraId="33004C0D" w14:textId="77777777" w:rsidR="00F0232E" w:rsidRPr="00CD3110" w:rsidRDefault="00F0232E" w:rsidP="00B8048C">
            <w:r w:rsidRPr="00CD3110">
              <w:t>Assessment with one  discussion question that demonstrates competency in all three outcomes</w:t>
            </w:r>
          </w:p>
          <w:p w14:paraId="33004C0E" w14:textId="77777777" w:rsidR="00F0232E" w:rsidRPr="00CD3110" w:rsidRDefault="00F0232E" w:rsidP="00B8048C"/>
          <w:p w14:paraId="33004C0F" w14:textId="77777777" w:rsidR="00F0232E" w:rsidRPr="00CD3110" w:rsidRDefault="00F0232E" w:rsidP="00B8048C">
            <w:r w:rsidRPr="00CD3110">
              <w:t xml:space="preserve">Using a book of the Bible, the student will demonstrate its socio-historical and literary context.  </w:t>
            </w:r>
          </w:p>
          <w:p w14:paraId="33004C10" w14:textId="77777777" w:rsidR="00F0232E" w:rsidRDefault="00F0232E" w:rsidP="00B8048C"/>
          <w:p w14:paraId="33004C11" w14:textId="77777777" w:rsidR="00F0232E" w:rsidRPr="00CD3110" w:rsidRDefault="00F0232E" w:rsidP="00B8048C"/>
        </w:tc>
        <w:tc>
          <w:tcPr>
            <w:tcW w:w="2430" w:type="dxa"/>
            <w:tcBorders>
              <w:left w:val="single" w:sz="6" w:space="0" w:color="auto"/>
              <w:right w:val="single" w:sz="4" w:space="0" w:color="auto"/>
            </w:tcBorders>
          </w:tcPr>
          <w:p w14:paraId="33004C12" w14:textId="77777777" w:rsidR="00F0232E" w:rsidRPr="00CD3110" w:rsidRDefault="00F0232E" w:rsidP="00B8048C">
            <w:r w:rsidRPr="00CD3110">
              <w:rPr>
                <w:rFonts w:cs="Times New Roman"/>
                <w:color w:val="000000" w:themeColor="text1"/>
              </w:rPr>
              <w:t xml:space="preserve">70% of students </w:t>
            </w:r>
            <w:r w:rsidR="005223CB" w:rsidRPr="005223CB">
              <w:rPr>
                <w:rFonts w:cs="Times New Roman"/>
                <w:color w:val="000000" w:themeColor="text1"/>
              </w:rPr>
              <w:t xml:space="preserve">understand the socio-historical and literary contexts of the many books of the Old Testament. </w:t>
            </w:r>
          </w:p>
        </w:tc>
        <w:tc>
          <w:tcPr>
            <w:tcW w:w="2700" w:type="dxa"/>
            <w:tcBorders>
              <w:left w:val="single" w:sz="4" w:space="0" w:color="auto"/>
              <w:right w:val="single" w:sz="6" w:space="0" w:color="auto"/>
            </w:tcBorders>
          </w:tcPr>
          <w:p w14:paraId="709C4CB3" w14:textId="77777777" w:rsidR="000E3A74" w:rsidRPr="000E3A74" w:rsidRDefault="000E3A74" w:rsidP="000E3A74">
            <w:r w:rsidRPr="000E3A74">
              <w:t xml:space="preserve">16 students took the assessment.  Of these 16, 14 passed the assessment.  That is an 87.5% success for the intended outcome.      </w:t>
            </w:r>
          </w:p>
          <w:p w14:paraId="33004C20" w14:textId="77777777" w:rsidR="00F0232E" w:rsidRPr="00CD3110" w:rsidRDefault="00F0232E" w:rsidP="00B8048C">
            <w:pPr>
              <w:rPr>
                <w:color w:val="FF0000"/>
              </w:rPr>
            </w:pPr>
          </w:p>
        </w:tc>
        <w:tc>
          <w:tcPr>
            <w:tcW w:w="3618" w:type="dxa"/>
            <w:tcBorders>
              <w:left w:val="single" w:sz="6" w:space="0" w:color="auto"/>
            </w:tcBorders>
          </w:tcPr>
          <w:p w14:paraId="448F21C1" w14:textId="77777777" w:rsidR="000E3A74" w:rsidRPr="000E3A74" w:rsidRDefault="000E3A74" w:rsidP="000E3A74">
            <w:pPr>
              <w:shd w:val="clear" w:color="auto" w:fill="FFFFFF"/>
            </w:pPr>
            <w:r w:rsidRPr="000E3A74">
              <w:t xml:space="preserve">An 87.5% success is an achievement of the goal.   I am very pleased with the student responses to the evaluations.  This year, many of the responses were very developed. </w:t>
            </w:r>
          </w:p>
          <w:p w14:paraId="6F206CA4" w14:textId="77777777" w:rsidR="000E3A74" w:rsidRPr="000E3A74" w:rsidRDefault="000E3A74" w:rsidP="000E3A74">
            <w:pPr>
              <w:shd w:val="clear" w:color="auto" w:fill="FFFFFF"/>
            </w:pPr>
          </w:p>
          <w:p w14:paraId="33004C21" w14:textId="1C141FC0" w:rsidR="00F0232E" w:rsidRPr="00CD3110" w:rsidRDefault="00F0232E" w:rsidP="00F0232E">
            <w:pPr>
              <w:shd w:val="clear" w:color="auto" w:fill="FFFFFF"/>
            </w:pPr>
          </w:p>
        </w:tc>
      </w:tr>
      <w:tr w:rsidR="00F0232E" w:rsidRPr="00CD3110" w14:paraId="33004C35" w14:textId="77777777" w:rsidTr="00F0232E">
        <w:trPr>
          <w:trHeight w:val="54"/>
        </w:trPr>
        <w:tc>
          <w:tcPr>
            <w:tcW w:w="2538" w:type="dxa"/>
            <w:tcBorders>
              <w:right w:val="single" w:sz="6" w:space="0" w:color="auto"/>
            </w:tcBorders>
          </w:tcPr>
          <w:p w14:paraId="33004C23" w14:textId="77777777" w:rsidR="00F0232E" w:rsidRPr="00CD3110" w:rsidRDefault="00F0232E" w:rsidP="005223CB">
            <w:r w:rsidRPr="00CD3110">
              <w:t xml:space="preserve">2. </w:t>
            </w:r>
            <w:r w:rsidR="005223CB">
              <w:t>The student will c</w:t>
            </w:r>
            <w:r w:rsidRPr="00CD3110">
              <w:t>ompare a variety of opinions and approaches to studying the Old Testament.</w:t>
            </w:r>
          </w:p>
        </w:tc>
        <w:tc>
          <w:tcPr>
            <w:tcW w:w="1890" w:type="dxa"/>
            <w:tcBorders>
              <w:left w:val="single" w:sz="6" w:space="0" w:color="auto"/>
              <w:right w:val="single" w:sz="4" w:space="0" w:color="auto"/>
            </w:tcBorders>
          </w:tcPr>
          <w:p w14:paraId="33004C24" w14:textId="77777777" w:rsidR="00F0232E" w:rsidRPr="00CD3110" w:rsidRDefault="00F0232E" w:rsidP="00B8048C">
            <w:r w:rsidRPr="00CD3110">
              <w:t>Assessment with one  discussion question that demonstrates competency in all three outcomes</w:t>
            </w:r>
          </w:p>
          <w:p w14:paraId="33004C25" w14:textId="77777777" w:rsidR="00F0232E" w:rsidRPr="00CD3110" w:rsidRDefault="00F0232E" w:rsidP="00B8048C"/>
          <w:p w14:paraId="33004C26" w14:textId="77777777" w:rsidR="00F0232E" w:rsidRPr="00CD3110" w:rsidRDefault="00F0232E" w:rsidP="00396E49">
            <w:r w:rsidRPr="00CD3110">
              <w:t xml:space="preserve">Using a book of the Bible, the student will demonstrate its socio-historical and literary context.  </w:t>
            </w:r>
          </w:p>
        </w:tc>
        <w:tc>
          <w:tcPr>
            <w:tcW w:w="2430" w:type="dxa"/>
            <w:tcBorders>
              <w:left w:val="single" w:sz="6" w:space="0" w:color="auto"/>
              <w:right w:val="single" w:sz="4" w:space="0" w:color="auto"/>
            </w:tcBorders>
          </w:tcPr>
          <w:p w14:paraId="33004C27" w14:textId="77777777" w:rsidR="00F0232E" w:rsidRPr="00CD3110" w:rsidRDefault="00F0232E" w:rsidP="00B8048C">
            <w:r w:rsidRPr="00CD3110">
              <w:t>Using a book of the Bible, the student will be able to compare more than one opinion and approach to studying the Old Testament.</w:t>
            </w:r>
          </w:p>
        </w:tc>
        <w:tc>
          <w:tcPr>
            <w:tcW w:w="2700" w:type="dxa"/>
            <w:tcBorders>
              <w:left w:val="single" w:sz="4" w:space="0" w:color="auto"/>
              <w:right w:val="single" w:sz="6" w:space="0" w:color="auto"/>
            </w:tcBorders>
          </w:tcPr>
          <w:p w14:paraId="0EE308A7" w14:textId="77777777" w:rsidR="000E3A74" w:rsidRPr="000E3A74" w:rsidRDefault="000E3A74" w:rsidP="000E3A74">
            <w:r w:rsidRPr="000E3A74">
              <w:t xml:space="preserve">SPRING 2017 16 students took the assessment.  13 passed.  This is an 81% pass rate. </w:t>
            </w:r>
          </w:p>
          <w:p w14:paraId="33004C33" w14:textId="77777777" w:rsidR="00F0232E" w:rsidRPr="00CD3110" w:rsidRDefault="00F0232E" w:rsidP="009E0B78"/>
        </w:tc>
        <w:tc>
          <w:tcPr>
            <w:tcW w:w="3618" w:type="dxa"/>
            <w:tcBorders>
              <w:left w:val="single" w:sz="6" w:space="0" w:color="auto"/>
            </w:tcBorders>
          </w:tcPr>
          <w:p w14:paraId="6BBCF745" w14:textId="77777777" w:rsidR="000E3A74" w:rsidRPr="000E3A74" w:rsidRDefault="000E3A74" w:rsidP="000E3A74">
            <w:r w:rsidRPr="000E3A74">
              <w:t xml:space="preserve">Normally students that pass one area pass all areas.  However, this one person did not attain proficiency on this subject.   </w:t>
            </w:r>
          </w:p>
          <w:p w14:paraId="33004C34" w14:textId="3E3CE5A1" w:rsidR="00F0232E" w:rsidRPr="00CD3110" w:rsidRDefault="00F0232E" w:rsidP="00B8048C"/>
        </w:tc>
      </w:tr>
    </w:tbl>
    <w:p w14:paraId="33004C36" w14:textId="77777777" w:rsidR="00F0232E" w:rsidRDefault="00F0232E"/>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29"/>
        <w:gridCol w:w="1635"/>
        <w:gridCol w:w="1403"/>
        <w:gridCol w:w="2266"/>
        <w:gridCol w:w="2499"/>
      </w:tblGrid>
      <w:tr w:rsidR="001E6495" w:rsidRPr="00CD3110" w14:paraId="33004C3D" w14:textId="77777777" w:rsidTr="00B8048C">
        <w:tc>
          <w:tcPr>
            <w:tcW w:w="13176" w:type="dxa"/>
            <w:gridSpan w:val="5"/>
            <w:tcBorders>
              <w:bottom w:val="single" w:sz="6" w:space="0" w:color="auto"/>
            </w:tcBorders>
            <w:shd w:val="clear" w:color="auto" w:fill="D9D9D9" w:themeFill="background1" w:themeFillShade="D9"/>
          </w:tcPr>
          <w:p w14:paraId="33004C37" w14:textId="77777777" w:rsidR="001E6495" w:rsidRPr="00CD3110" w:rsidRDefault="001E6495" w:rsidP="00B8048C">
            <w:pPr>
              <w:jc w:val="center"/>
              <w:rPr>
                <w:b/>
                <w:sz w:val="16"/>
                <w:szCs w:val="16"/>
              </w:rPr>
            </w:pPr>
          </w:p>
          <w:p w14:paraId="33004C38" w14:textId="3D2BEF57" w:rsidR="001E6495" w:rsidRPr="00CD3110" w:rsidRDefault="001E6495" w:rsidP="00B8048C">
            <w:pPr>
              <w:jc w:val="center"/>
              <w:rPr>
                <w:b/>
                <w:sz w:val="32"/>
                <w:szCs w:val="32"/>
              </w:rPr>
            </w:pPr>
            <w:r w:rsidRPr="00CD3110">
              <w:rPr>
                <w:b/>
                <w:sz w:val="32"/>
                <w:szCs w:val="32"/>
              </w:rPr>
              <w:t>Religion 152 Course Student Learning Outcomes &amp; Assessment Plan</w:t>
            </w:r>
            <w:r w:rsidR="00CF3E25">
              <w:rPr>
                <w:b/>
                <w:sz w:val="32"/>
                <w:szCs w:val="32"/>
              </w:rPr>
              <w:t xml:space="preserve"> 201</w:t>
            </w:r>
            <w:r w:rsidR="00E90AA1">
              <w:rPr>
                <w:b/>
                <w:sz w:val="32"/>
                <w:szCs w:val="32"/>
              </w:rPr>
              <w:t>6</w:t>
            </w:r>
            <w:r w:rsidR="00CF3E25">
              <w:rPr>
                <w:b/>
                <w:sz w:val="32"/>
                <w:szCs w:val="32"/>
              </w:rPr>
              <w:t>-201</w:t>
            </w:r>
            <w:r w:rsidR="00E90AA1">
              <w:rPr>
                <w:b/>
                <w:sz w:val="32"/>
                <w:szCs w:val="32"/>
              </w:rPr>
              <w:t>7</w:t>
            </w:r>
          </w:p>
          <w:p w14:paraId="33004C39" w14:textId="77777777" w:rsidR="001E6495" w:rsidRPr="005223CB" w:rsidRDefault="005223CB" w:rsidP="00B8048C">
            <w:pPr>
              <w:rPr>
                <w:lang w:bidi="en-US"/>
              </w:rPr>
            </w:pPr>
            <w:r>
              <w:rPr>
                <w:lang w:bidi="en-US"/>
              </w:rPr>
              <w:t>*This is a new assessment.</w:t>
            </w:r>
          </w:p>
          <w:p w14:paraId="33004C3A" w14:textId="77777777" w:rsidR="001E6495" w:rsidRPr="00CD3110" w:rsidRDefault="001E6495" w:rsidP="00B8048C">
            <w:r w:rsidRPr="00CD3110">
              <w:rPr>
                <w:u w:val="single"/>
              </w:rPr>
              <w:t>Course Student Learning Outcomes</w:t>
            </w:r>
            <w:r w:rsidRPr="00CD3110">
              <w:t xml:space="preserve"> </w:t>
            </w:r>
          </w:p>
          <w:p w14:paraId="33004C3B" w14:textId="77777777" w:rsidR="001E6495" w:rsidRPr="00CD3110" w:rsidRDefault="001E6495" w:rsidP="00B8048C">
            <w:pPr>
              <w:rPr>
                <w:rFonts w:cs="Helvetica"/>
                <w:color w:val="000000"/>
              </w:rPr>
            </w:pPr>
            <w:r w:rsidRPr="00CD3110">
              <w:rPr>
                <w:rFonts w:cs="Helvetica"/>
                <w:color w:val="000000"/>
              </w:rPr>
              <w:t xml:space="preserve">1. </w:t>
            </w:r>
            <w:r w:rsidR="005223CB">
              <w:rPr>
                <w:rFonts w:cs="Helvetica"/>
                <w:color w:val="000000"/>
              </w:rPr>
              <w:t>The student will u</w:t>
            </w:r>
            <w:r w:rsidRPr="00CD3110">
              <w:rPr>
                <w:rFonts w:cs="Helvetica"/>
                <w:color w:val="000000"/>
              </w:rPr>
              <w:t xml:space="preserve">nderstand the socio-historical and literary contexts of the many books of the New Testament. </w:t>
            </w:r>
          </w:p>
          <w:p w14:paraId="33004C3C" w14:textId="77777777" w:rsidR="001E6495" w:rsidRPr="00343326" w:rsidRDefault="001E6495" w:rsidP="005223CB">
            <w:pPr>
              <w:rPr>
                <w:rFonts w:cs="Helvetica"/>
                <w:color w:val="000000"/>
              </w:rPr>
            </w:pPr>
            <w:r w:rsidRPr="00CD3110">
              <w:rPr>
                <w:rFonts w:cs="Helvetica"/>
                <w:color w:val="000000"/>
              </w:rPr>
              <w:t xml:space="preserve">2. </w:t>
            </w:r>
            <w:r w:rsidR="005223CB">
              <w:rPr>
                <w:rFonts w:cs="Helvetica"/>
                <w:color w:val="000000"/>
              </w:rPr>
              <w:t>The student will c</w:t>
            </w:r>
            <w:r w:rsidRPr="00CD3110">
              <w:rPr>
                <w:rFonts w:cs="Helvetica"/>
                <w:color w:val="000000"/>
              </w:rPr>
              <w:t>ompare a variety of opinions and approaches</w:t>
            </w:r>
            <w:r>
              <w:rPr>
                <w:rFonts w:cs="Helvetica"/>
                <w:color w:val="000000"/>
              </w:rPr>
              <w:t xml:space="preserve"> to studying the New Testament.</w:t>
            </w:r>
          </w:p>
        </w:tc>
      </w:tr>
      <w:tr w:rsidR="001E6495" w:rsidRPr="00CD3110" w14:paraId="33004C43" w14:textId="77777777" w:rsidTr="00B8048C">
        <w:trPr>
          <w:trHeight w:val="54"/>
        </w:trPr>
        <w:tc>
          <w:tcPr>
            <w:tcW w:w="2268" w:type="dxa"/>
            <w:tcBorders>
              <w:left w:val="single" w:sz="6" w:space="0" w:color="auto"/>
              <w:bottom w:val="double" w:sz="4" w:space="0" w:color="auto"/>
              <w:right w:val="single" w:sz="6" w:space="0" w:color="auto"/>
            </w:tcBorders>
            <w:vAlign w:val="center"/>
          </w:tcPr>
          <w:p w14:paraId="33004C3E" w14:textId="77777777" w:rsidR="001E6495" w:rsidRPr="00CD3110" w:rsidRDefault="001E6495" w:rsidP="00B8048C">
            <w:pPr>
              <w:jc w:val="center"/>
              <w:rPr>
                <w:b/>
                <w:sz w:val="24"/>
                <w:szCs w:val="24"/>
              </w:rPr>
            </w:pPr>
            <w:r w:rsidRPr="00CD3110">
              <w:rPr>
                <w:b/>
                <w:sz w:val="24"/>
                <w:szCs w:val="24"/>
              </w:rPr>
              <w:t>Intended Outcomes</w:t>
            </w:r>
          </w:p>
        </w:tc>
        <w:tc>
          <w:tcPr>
            <w:tcW w:w="1980" w:type="dxa"/>
            <w:tcBorders>
              <w:left w:val="single" w:sz="6" w:space="0" w:color="auto"/>
              <w:bottom w:val="thinThickSmallGap" w:sz="12" w:space="0" w:color="auto"/>
              <w:right w:val="single" w:sz="4" w:space="0" w:color="auto"/>
            </w:tcBorders>
            <w:vAlign w:val="center"/>
          </w:tcPr>
          <w:p w14:paraId="33004C3F" w14:textId="77777777" w:rsidR="001E6495" w:rsidRPr="00CD3110" w:rsidRDefault="001E6495" w:rsidP="00B8048C">
            <w:pPr>
              <w:jc w:val="center"/>
              <w:rPr>
                <w:b/>
                <w:sz w:val="24"/>
                <w:szCs w:val="24"/>
              </w:rPr>
            </w:pPr>
            <w:r w:rsidRPr="00CD3110">
              <w:rPr>
                <w:b/>
                <w:sz w:val="24"/>
                <w:szCs w:val="24"/>
              </w:rPr>
              <w:t>Means of Assessment</w:t>
            </w:r>
          </w:p>
        </w:tc>
        <w:tc>
          <w:tcPr>
            <w:tcW w:w="1710" w:type="dxa"/>
            <w:tcBorders>
              <w:left w:val="single" w:sz="6" w:space="0" w:color="auto"/>
              <w:bottom w:val="thinThickSmallGap" w:sz="12" w:space="0" w:color="auto"/>
              <w:right w:val="single" w:sz="4" w:space="0" w:color="auto"/>
            </w:tcBorders>
            <w:vAlign w:val="center"/>
          </w:tcPr>
          <w:p w14:paraId="33004C40" w14:textId="77777777" w:rsidR="001E6495" w:rsidRPr="00CD3110" w:rsidRDefault="001E6495" w:rsidP="00B8048C">
            <w:pPr>
              <w:jc w:val="center"/>
              <w:rPr>
                <w:b/>
                <w:sz w:val="24"/>
                <w:szCs w:val="24"/>
              </w:rPr>
            </w:pPr>
            <w:r w:rsidRPr="00CD3110">
              <w:rPr>
                <w:b/>
                <w:sz w:val="24"/>
                <w:szCs w:val="24"/>
              </w:rPr>
              <w:t>Criteria for Success</w:t>
            </w:r>
          </w:p>
        </w:tc>
        <w:tc>
          <w:tcPr>
            <w:tcW w:w="2520" w:type="dxa"/>
            <w:tcBorders>
              <w:left w:val="single" w:sz="4" w:space="0" w:color="auto"/>
              <w:bottom w:val="thinThickSmallGap" w:sz="12" w:space="0" w:color="auto"/>
              <w:right w:val="single" w:sz="6" w:space="0" w:color="auto"/>
            </w:tcBorders>
            <w:vAlign w:val="center"/>
          </w:tcPr>
          <w:p w14:paraId="33004C41" w14:textId="77777777" w:rsidR="001E6495" w:rsidRPr="00CD3110" w:rsidRDefault="001E6495" w:rsidP="00B8048C">
            <w:pPr>
              <w:jc w:val="center"/>
              <w:rPr>
                <w:b/>
                <w:sz w:val="24"/>
                <w:szCs w:val="24"/>
              </w:rPr>
            </w:pPr>
            <w:r w:rsidRPr="00CD3110">
              <w:rPr>
                <w:b/>
                <w:sz w:val="24"/>
                <w:szCs w:val="24"/>
              </w:rPr>
              <w:t>Summary &amp; Analysis of Assessment Evidence</w:t>
            </w:r>
          </w:p>
        </w:tc>
        <w:tc>
          <w:tcPr>
            <w:tcW w:w="4698" w:type="dxa"/>
            <w:tcBorders>
              <w:left w:val="single" w:sz="6" w:space="0" w:color="auto"/>
              <w:bottom w:val="thinThickSmallGap" w:sz="12" w:space="0" w:color="auto"/>
            </w:tcBorders>
            <w:vAlign w:val="center"/>
          </w:tcPr>
          <w:p w14:paraId="33004C42" w14:textId="77777777" w:rsidR="001E6495" w:rsidRPr="00CD3110" w:rsidRDefault="001E6495" w:rsidP="00B8048C">
            <w:pPr>
              <w:jc w:val="center"/>
              <w:rPr>
                <w:b/>
                <w:sz w:val="24"/>
                <w:szCs w:val="24"/>
              </w:rPr>
            </w:pPr>
            <w:r w:rsidRPr="00CD3110">
              <w:rPr>
                <w:b/>
                <w:sz w:val="24"/>
                <w:szCs w:val="24"/>
              </w:rPr>
              <w:t>Use of Results</w:t>
            </w:r>
          </w:p>
        </w:tc>
      </w:tr>
      <w:tr w:rsidR="001E6495" w:rsidRPr="00CD3110" w14:paraId="33004C5C" w14:textId="77777777" w:rsidTr="00B8048C">
        <w:trPr>
          <w:trHeight w:val="54"/>
        </w:trPr>
        <w:tc>
          <w:tcPr>
            <w:tcW w:w="2268" w:type="dxa"/>
            <w:tcBorders>
              <w:right w:val="single" w:sz="6" w:space="0" w:color="auto"/>
            </w:tcBorders>
          </w:tcPr>
          <w:p w14:paraId="33004C44" w14:textId="77777777" w:rsidR="001E6495" w:rsidRPr="00CD3110" w:rsidRDefault="005223CB" w:rsidP="00DB0B31">
            <w:pPr>
              <w:numPr>
                <w:ilvl w:val="0"/>
                <w:numId w:val="24"/>
              </w:numPr>
              <w:shd w:val="clear" w:color="auto" w:fill="FFFFFF"/>
              <w:ind w:left="360"/>
              <w:contextualSpacing/>
              <w:rPr>
                <w:rFonts w:eastAsiaTheme="minorEastAsia" w:cs="Helvetica"/>
                <w:color w:val="000000"/>
              </w:rPr>
            </w:pPr>
            <w:r>
              <w:rPr>
                <w:rFonts w:eastAsiaTheme="minorEastAsia" w:cs="Helvetica"/>
                <w:color w:val="000000"/>
              </w:rPr>
              <w:t>The student will u</w:t>
            </w:r>
            <w:r w:rsidR="001E6495" w:rsidRPr="00CD3110">
              <w:rPr>
                <w:rFonts w:eastAsiaTheme="minorEastAsia" w:cs="Helvetica"/>
                <w:color w:val="000000"/>
              </w:rPr>
              <w:t xml:space="preserve">nderstand the socio-historical and literary contexts of the many books of the New Testament. </w:t>
            </w:r>
          </w:p>
          <w:p w14:paraId="33004C45" w14:textId="77777777" w:rsidR="001E6495" w:rsidRPr="00CD3110" w:rsidRDefault="001E6495" w:rsidP="00B8048C">
            <w:pPr>
              <w:autoSpaceDE w:val="0"/>
              <w:autoSpaceDN w:val="0"/>
              <w:adjustRightInd w:val="0"/>
            </w:pPr>
          </w:p>
        </w:tc>
        <w:tc>
          <w:tcPr>
            <w:tcW w:w="1980" w:type="dxa"/>
            <w:tcBorders>
              <w:left w:val="single" w:sz="6" w:space="0" w:color="auto"/>
              <w:right w:val="single" w:sz="4" w:space="0" w:color="auto"/>
            </w:tcBorders>
          </w:tcPr>
          <w:p w14:paraId="33004C46" w14:textId="77777777" w:rsidR="001E6495" w:rsidRPr="00CD3110" w:rsidRDefault="001E6495" w:rsidP="00B8048C">
            <w:r w:rsidRPr="00CD3110">
              <w:t>Assessment with one  discussion question that demonstrates competency in all three outcomes</w:t>
            </w:r>
          </w:p>
          <w:p w14:paraId="33004C47" w14:textId="77777777" w:rsidR="001E6495" w:rsidRPr="00CD3110" w:rsidRDefault="001E6495" w:rsidP="00B8048C"/>
          <w:p w14:paraId="33004C48" w14:textId="77777777" w:rsidR="001E6495" w:rsidRPr="00CD3110" w:rsidRDefault="001E6495" w:rsidP="00B8048C">
            <w:r w:rsidRPr="00CD3110">
              <w:t xml:space="preserve">Using a book of the Bible, the student will demonstrate its socio-historical and literary context.  </w:t>
            </w:r>
          </w:p>
          <w:p w14:paraId="33004C49" w14:textId="77777777" w:rsidR="001E6495" w:rsidRDefault="001E6495" w:rsidP="00B8048C"/>
          <w:p w14:paraId="33004C4A" w14:textId="77777777" w:rsidR="00F0232E" w:rsidRDefault="00F0232E" w:rsidP="00B8048C"/>
          <w:p w14:paraId="33004C4B" w14:textId="77777777" w:rsidR="00F0232E" w:rsidRPr="00CD3110" w:rsidRDefault="00F0232E" w:rsidP="00B8048C"/>
        </w:tc>
        <w:tc>
          <w:tcPr>
            <w:tcW w:w="1710" w:type="dxa"/>
            <w:tcBorders>
              <w:left w:val="single" w:sz="6" w:space="0" w:color="auto"/>
              <w:right w:val="single" w:sz="4" w:space="0" w:color="auto"/>
            </w:tcBorders>
          </w:tcPr>
          <w:p w14:paraId="33004C4C" w14:textId="77777777" w:rsidR="001E6495" w:rsidRPr="00CD3110" w:rsidRDefault="001E6495" w:rsidP="00B8048C">
            <w:pPr>
              <w:autoSpaceDE w:val="0"/>
              <w:autoSpaceDN w:val="0"/>
              <w:adjustRightInd w:val="0"/>
              <w:rPr>
                <w:rFonts w:cs="Times New Roman"/>
                <w:color w:val="000000" w:themeColor="text1"/>
              </w:rPr>
            </w:pPr>
            <w:r w:rsidRPr="00CD3110">
              <w:rPr>
                <w:rFonts w:cs="Times New Roman"/>
                <w:color w:val="000000" w:themeColor="text1"/>
              </w:rPr>
              <w:t xml:space="preserve">70% of students </w:t>
            </w:r>
            <w:r w:rsidR="005223CB" w:rsidRPr="005223CB">
              <w:rPr>
                <w:rFonts w:cs="Times New Roman"/>
                <w:color w:val="000000" w:themeColor="text1"/>
              </w:rPr>
              <w:t>student will understand the socio-historical and literary contexts of the many books of the New Testament.</w:t>
            </w:r>
          </w:p>
          <w:p w14:paraId="33004C4D" w14:textId="77777777" w:rsidR="001E6495" w:rsidRPr="00CD3110" w:rsidRDefault="001E6495" w:rsidP="00B8048C"/>
        </w:tc>
        <w:tc>
          <w:tcPr>
            <w:tcW w:w="2520" w:type="dxa"/>
            <w:tcBorders>
              <w:left w:val="single" w:sz="4" w:space="0" w:color="auto"/>
              <w:right w:val="single" w:sz="6" w:space="0" w:color="auto"/>
            </w:tcBorders>
          </w:tcPr>
          <w:p w14:paraId="1C66349F" w14:textId="77777777" w:rsidR="000E3A74" w:rsidRPr="000E3A74" w:rsidRDefault="000E3A74" w:rsidP="000E3A74">
            <w:pPr>
              <w:spacing w:before="100" w:beforeAutospacing="1" w:after="100" w:afterAutospacing="1"/>
              <w:rPr>
                <w:rFonts w:ascii="Times New Roman" w:eastAsia="Times New Roman" w:hAnsi="Times New Roman" w:cs="Times New Roman"/>
                <w:sz w:val="24"/>
                <w:szCs w:val="24"/>
              </w:rPr>
            </w:pPr>
            <w:r w:rsidRPr="000E3A74">
              <w:rPr>
                <w:rFonts w:ascii="Times New Roman" w:eastAsia="Times New Roman" w:hAnsi="Times New Roman" w:cs="Times New Roman"/>
                <w:sz w:val="24"/>
                <w:szCs w:val="24"/>
              </w:rPr>
              <w:t xml:space="preserve">36 students took the assessment.  Of these, 30 passed the assessment.  That is an 83.3% success for the intended outcome.      </w:t>
            </w:r>
          </w:p>
          <w:p w14:paraId="33004C59" w14:textId="77777777" w:rsidR="001E6495" w:rsidRPr="00CD3110" w:rsidRDefault="001E6495" w:rsidP="00C06FE0"/>
        </w:tc>
        <w:tc>
          <w:tcPr>
            <w:tcW w:w="4698" w:type="dxa"/>
            <w:tcBorders>
              <w:left w:val="single" w:sz="6" w:space="0" w:color="auto"/>
            </w:tcBorders>
          </w:tcPr>
          <w:p w14:paraId="2A1BF7D7" w14:textId="2DE6229A" w:rsidR="000E3A74" w:rsidRPr="000E3A74" w:rsidRDefault="000E3A74" w:rsidP="000E3A74">
            <w:r w:rsidRPr="000E3A74">
              <w:t xml:space="preserve">I am pleased with this number for such a large group.  I have really focused teaching, assignments, readings, and discussions to emphasize these desired outcomes.  I believe that has been successful.   </w:t>
            </w:r>
          </w:p>
          <w:p w14:paraId="33004C5B" w14:textId="09E14623" w:rsidR="001E6495" w:rsidRPr="00C06FE0" w:rsidRDefault="001E6495" w:rsidP="00C06FE0"/>
        </w:tc>
      </w:tr>
      <w:tr w:rsidR="001E6495" w:rsidRPr="00CD3110" w14:paraId="33004C69" w14:textId="77777777" w:rsidTr="00B8048C">
        <w:trPr>
          <w:trHeight w:val="54"/>
        </w:trPr>
        <w:tc>
          <w:tcPr>
            <w:tcW w:w="2268" w:type="dxa"/>
            <w:tcBorders>
              <w:right w:val="single" w:sz="6" w:space="0" w:color="auto"/>
            </w:tcBorders>
          </w:tcPr>
          <w:p w14:paraId="33004C5D" w14:textId="77777777" w:rsidR="001E6495" w:rsidRPr="00CD3110" w:rsidRDefault="001E6495" w:rsidP="005223CB">
            <w:r w:rsidRPr="00CD3110">
              <w:t xml:space="preserve">2. </w:t>
            </w:r>
            <w:r w:rsidR="005223CB">
              <w:t>The student will c</w:t>
            </w:r>
            <w:r w:rsidRPr="00CD3110">
              <w:t>ompare a variety of opinions and approaches to studying the New Testament.</w:t>
            </w:r>
          </w:p>
        </w:tc>
        <w:tc>
          <w:tcPr>
            <w:tcW w:w="1980" w:type="dxa"/>
            <w:tcBorders>
              <w:left w:val="single" w:sz="6" w:space="0" w:color="auto"/>
              <w:right w:val="single" w:sz="4" w:space="0" w:color="auto"/>
            </w:tcBorders>
          </w:tcPr>
          <w:p w14:paraId="33004C5E" w14:textId="77777777" w:rsidR="001E6495" w:rsidRPr="00CD3110" w:rsidRDefault="001E6495" w:rsidP="00B8048C">
            <w:r w:rsidRPr="00CD3110">
              <w:t>Assessment with one  discussion question that demonstrates competency in all three outcomes</w:t>
            </w:r>
          </w:p>
          <w:p w14:paraId="33004C5F" w14:textId="77777777" w:rsidR="001E6495" w:rsidRPr="00CD3110" w:rsidRDefault="001E6495" w:rsidP="00B8048C"/>
          <w:p w14:paraId="33004C60" w14:textId="77777777" w:rsidR="001E6495" w:rsidRPr="00CD3110" w:rsidRDefault="001E6495" w:rsidP="00B8048C">
            <w:r w:rsidRPr="00CD3110">
              <w:t xml:space="preserve">Using a book of the Bible, the student will demonstrate its socio-historical and literary context.  </w:t>
            </w:r>
          </w:p>
          <w:p w14:paraId="33004C61" w14:textId="77777777" w:rsidR="001E6495" w:rsidRPr="00CD3110" w:rsidRDefault="001E6495" w:rsidP="00B8048C"/>
        </w:tc>
        <w:tc>
          <w:tcPr>
            <w:tcW w:w="1710" w:type="dxa"/>
            <w:tcBorders>
              <w:left w:val="single" w:sz="6" w:space="0" w:color="auto"/>
              <w:right w:val="single" w:sz="4" w:space="0" w:color="auto"/>
            </w:tcBorders>
          </w:tcPr>
          <w:p w14:paraId="33004C62" w14:textId="77777777" w:rsidR="001E6495" w:rsidRPr="00CD3110" w:rsidRDefault="001E6495" w:rsidP="00B8048C">
            <w:r w:rsidRPr="00CD3110">
              <w:t>Using a book of the Bible, the student will be able to compare more than one opinion and approach to studying the Old Testament.</w:t>
            </w:r>
          </w:p>
        </w:tc>
        <w:tc>
          <w:tcPr>
            <w:tcW w:w="2520" w:type="dxa"/>
            <w:tcBorders>
              <w:left w:val="single" w:sz="4" w:space="0" w:color="auto"/>
              <w:right w:val="single" w:sz="6" w:space="0" w:color="auto"/>
            </w:tcBorders>
          </w:tcPr>
          <w:p w14:paraId="33894DC2" w14:textId="77777777" w:rsidR="000E3A74" w:rsidRPr="000E3A74" w:rsidRDefault="000E3A74" w:rsidP="000E3A74">
            <w:pPr>
              <w:pStyle w:val="NormalWeb"/>
            </w:pPr>
            <w:r w:rsidRPr="000E3A74">
              <w:rPr>
                <w:b/>
                <w:u w:val="single"/>
              </w:rPr>
              <w:t xml:space="preserve">SPRING 2017 30 out of 36 passed this part of the assessment.  </w:t>
            </w:r>
            <w:r w:rsidRPr="000E3A74">
              <w:t xml:space="preserve">83.3% success outcome. </w:t>
            </w:r>
          </w:p>
          <w:p w14:paraId="38547166" w14:textId="77777777" w:rsidR="000E3A74" w:rsidRPr="000E3A74" w:rsidRDefault="000E3A74" w:rsidP="000E3A74">
            <w:pPr>
              <w:rPr>
                <w:b/>
                <w:u w:val="single"/>
              </w:rPr>
            </w:pPr>
          </w:p>
          <w:p w14:paraId="33004C67" w14:textId="3B0F7B23" w:rsidR="00C06FE0" w:rsidRPr="00C06FE0" w:rsidRDefault="00C06FE0" w:rsidP="00B8048C">
            <w:pPr>
              <w:rPr>
                <w:b/>
                <w:u w:val="single"/>
              </w:rPr>
            </w:pPr>
          </w:p>
        </w:tc>
        <w:tc>
          <w:tcPr>
            <w:tcW w:w="4698" w:type="dxa"/>
            <w:tcBorders>
              <w:left w:val="single" w:sz="6" w:space="0" w:color="auto"/>
            </w:tcBorders>
          </w:tcPr>
          <w:p w14:paraId="68815775" w14:textId="56DC9201" w:rsidR="000E3A74" w:rsidRPr="000E3A74" w:rsidRDefault="000E3A74" w:rsidP="000E3A74">
            <w:r w:rsidRPr="000E3A74">
              <w:t xml:space="preserve">The historical context question is probably the issue I discuss the most and I am glad to see these responses.   </w:t>
            </w:r>
          </w:p>
          <w:p w14:paraId="0815B667" w14:textId="77777777" w:rsidR="000E3A74" w:rsidRPr="000E3A74" w:rsidRDefault="000E3A74" w:rsidP="000E3A74"/>
          <w:p w14:paraId="33004C68" w14:textId="33A55B38" w:rsidR="001E6495" w:rsidRPr="00CD3110" w:rsidRDefault="001E6495" w:rsidP="00B8048C"/>
        </w:tc>
      </w:tr>
    </w:tbl>
    <w:p w14:paraId="44898C69" w14:textId="77777777" w:rsidR="00E90AA1" w:rsidRDefault="00E90AA1"/>
    <w:p w14:paraId="33004C6B" w14:textId="77777777" w:rsidR="000F28FC" w:rsidRPr="000F28FC" w:rsidRDefault="000F28FC" w:rsidP="000F28FC">
      <w:pPr>
        <w:spacing w:after="0"/>
      </w:pPr>
    </w:p>
    <w:tbl>
      <w:tblPr>
        <w:tblStyle w:val="TableGrid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4"/>
        <w:gridCol w:w="1565"/>
        <w:gridCol w:w="1638"/>
        <w:gridCol w:w="1929"/>
        <w:gridCol w:w="2706"/>
      </w:tblGrid>
      <w:tr w:rsidR="000F28FC" w:rsidRPr="000F28FC" w14:paraId="33004C74" w14:textId="77777777" w:rsidTr="00BB1939">
        <w:tc>
          <w:tcPr>
            <w:tcW w:w="9632" w:type="dxa"/>
            <w:gridSpan w:val="5"/>
            <w:tcBorders>
              <w:bottom w:val="single" w:sz="6" w:space="0" w:color="auto"/>
            </w:tcBorders>
            <w:shd w:val="clear" w:color="auto" w:fill="D9D9D9" w:themeFill="background1" w:themeFillShade="D9"/>
          </w:tcPr>
          <w:p w14:paraId="33004C6C" w14:textId="77777777" w:rsidR="000F28FC" w:rsidRPr="000F28FC" w:rsidRDefault="000F28FC" w:rsidP="000F28FC">
            <w:pPr>
              <w:jc w:val="center"/>
              <w:rPr>
                <w:b/>
                <w:sz w:val="16"/>
                <w:szCs w:val="16"/>
              </w:rPr>
            </w:pPr>
            <w:bookmarkStart w:id="10" w:name="_Hlk493599663"/>
          </w:p>
          <w:p w14:paraId="33004C6D" w14:textId="5CF43AC5" w:rsidR="000F28FC" w:rsidRPr="000F28FC" w:rsidRDefault="00CF3E25" w:rsidP="000F28FC">
            <w:pPr>
              <w:jc w:val="center"/>
              <w:rPr>
                <w:b/>
                <w:sz w:val="32"/>
                <w:szCs w:val="32"/>
              </w:rPr>
            </w:pPr>
            <w:r w:rsidRPr="000F28FC">
              <w:rPr>
                <w:b/>
                <w:sz w:val="32"/>
                <w:szCs w:val="32"/>
              </w:rPr>
              <w:t>SOC 200</w:t>
            </w:r>
            <w:r>
              <w:rPr>
                <w:b/>
                <w:sz w:val="32"/>
                <w:szCs w:val="32"/>
              </w:rPr>
              <w:t xml:space="preserve"> </w:t>
            </w:r>
            <w:r w:rsidR="000F28FC" w:rsidRPr="000F28FC">
              <w:rPr>
                <w:b/>
                <w:sz w:val="32"/>
                <w:szCs w:val="32"/>
              </w:rPr>
              <w:t xml:space="preserve">Course Student Learning Outcomes &amp; Assessment Plan </w:t>
            </w:r>
            <w:r>
              <w:rPr>
                <w:b/>
                <w:sz w:val="32"/>
                <w:szCs w:val="32"/>
              </w:rPr>
              <w:t>201</w:t>
            </w:r>
            <w:r w:rsidR="00BB1939">
              <w:rPr>
                <w:b/>
                <w:sz w:val="32"/>
                <w:szCs w:val="32"/>
              </w:rPr>
              <w:t>6</w:t>
            </w:r>
            <w:r>
              <w:rPr>
                <w:b/>
                <w:sz w:val="32"/>
                <w:szCs w:val="32"/>
              </w:rPr>
              <w:t>-201</w:t>
            </w:r>
            <w:r w:rsidR="00BB1939">
              <w:rPr>
                <w:b/>
                <w:sz w:val="32"/>
                <w:szCs w:val="32"/>
              </w:rPr>
              <w:t>7</w:t>
            </w:r>
          </w:p>
          <w:p w14:paraId="33004C6E" w14:textId="77777777" w:rsidR="000F28FC" w:rsidRPr="000F28FC" w:rsidRDefault="000F28FC" w:rsidP="000F28FC">
            <w:pPr>
              <w:rPr>
                <w:szCs w:val="32"/>
              </w:rPr>
            </w:pPr>
            <w:r w:rsidRPr="000F28FC">
              <w:rPr>
                <w:szCs w:val="32"/>
                <w:u w:val="single"/>
              </w:rPr>
              <w:t>Course Outcomes</w:t>
            </w:r>
          </w:p>
          <w:p w14:paraId="33004C6F" w14:textId="77777777" w:rsidR="000F28FC" w:rsidRPr="000F28FC" w:rsidRDefault="000F28FC" w:rsidP="000F28FC">
            <w:pPr>
              <w:rPr>
                <w:szCs w:val="32"/>
              </w:rPr>
            </w:pPr>
            <w:r w:rsidRPr="000F28FC">
              <w:rPr>
                <w:szCs w:val="32"/>
              </w:rPr>
              <w:t>The student will</w:t>
            </w:r>
          </w:p>
          <w:p w14:paraId="33004C70" w14:textId="77777777" w:rsidR="000F28FC" w:rsidRPr="000F28FC" w:rsidRDefault="000F28FC" w:rsidP="00DB0B31">
            <w:pPr>
              <w:numPr>
                <w:ilvl w:val="0"/>
                <w:numId w:val="6"/>
              </w:numPr>
              <w:contextualSpacing/>
              <w:rPr>
                <w:b/>
              </w:rPr>
            </w:pPr>
            <w:r w:rsidRPr="000F28FC">
              <w:t>demonstrate knowledge of sociology and the sociological perspective.</w:t>
            </w:r>
          </w:p>
          <w:p w14:paraId="33004C71" w14:textId="77777777" w:rsidR="000F28FC" w:rsidRPr="000F28FC" w:rsidRDefault="000F28FC" w:rsidP="00DB0B31">
            <w:pPr>
              <w:numPr>
                <w:ilvl w:val="0"/>
                <w:numId w:val="6"/>
              </w:numPr>
              <w:contextualSpacing/>
              <w:rPr>
                <w:b/>
              </w:rPr>
            </w:pPr>
            <w:r w:rsidRPr="000F28FC">
              <w:t>demonstrate knowledge of how social group experiences affect human behavior and development..</w:t>
            </w:r>
          </w:p>
          <w:p w14:paraId="33004C72" w14:textId="77777777" w:rsidR="000F28FC" w:rsidRPr="000F28FC" w:rsidRDefault="000F28FC" w:rsidP="00DB0B31">
            <w:pPr>
              <w:numPr>
                <w:ilvl w:val="0"/>
                <w:numId w:val="6"/>
              </w:numPr>
              <w:contextualSpacing/>
              <w:rPr>
                <w:b/>
              </w:rPr>
            </w:pPr>
            <w:r w:rsidRPr="000F28FC">
              <w:t>demonstrate knowledge of the major social  institutions found within society.</w:t>
            </w:r>
          </w:p>
          <w:p w14:paraId="33004C73" w14:textId="77777777" w:rsidR="000F28FC" w:rsidRPr="000F28FC" w:rsidRDefault="000F28FC" w:rsidP="000F28FC">
            <w:pPr>
              <w:jc w:val="center"/>
              <w:rPr>
                <w:b/>
                <w:sz w:val="16"/>
                <w:szCs w:val="16"/>
              </w:rPr>
            </w:pPr>
          </w:p>
        </w:tc>
      </w:tr>
      <w:tr w:rsidR="000F28FC" w:rsidRPr="000F28FC" w14:paraId="33004C7A" w14:textId="77777777" w:rsidTr="00BB1939">
        <w:trPr>
          <w:trHeight w:val="54"/>
        </w:trPr>
        <w:tc>
          <w:tcPr>
            <w:tcW w:w="1794" w:type="dxa"/>
            <w:tcBorders>
              <w:left w:val="single" w:sz="6" w:space="0" w:color="auto"/>
              <w:bottom w:val="double" w:sz="4" w:space="0" w:color="auto"/>
              <w:right w:val="single" w:sz="6" w:space="0" w:color="auto"/>
            </w:tcBorders>
            <w:vAlign w:val="center"/>
          </w:tcPr>
          <w:p w14:paraId="33004C75" w14:textId="77777777" w:rsidR="000F28FC" w:rsidRPr="000F28FC" w:rsidRDefault="000F28FC" w:rsidP="000F28FC">
            <w:pPr>
              <w:jc w:val="center"/>
              <w:rPr>
                <w:b/>
                <w:sz w:val="24"/>
                <w:szCs w:val="24"/>
              </w:rPr>
            </w:pPr>
            <w:r w:rsidRPr="000F28FC">
              <w:rPr>
                <w:b/>
                <w:sz w:val="24"/>
                <w:szCs w:val="24"/>
              </w:rPr>
              <w:t>Intended Outcomes</w:t>
            </w:r>
          </w:p>
        </w:tc>
        <w:tc>
          <w:tcPr>
            <w:tcW w:w="1565" w:type="dxa"/>
            <w:tcBorders>
              <w:left w:val="single" w:sz="6" w:space="0" w:color="auto"/>
              <w:bottom w:val="thinThickSmallGap" w:sz="12" w:space="0" w:color="auto"/>
              <w:right w:val="single" w:sz="4" w:space="0" w:color="auto"/>
            </w:tcBorders>
            <w:vAlign w:val="center"/>
          </w:tcPr>
          <w:p w14:paraId="33004C76" w14:textId="77777777" w:rsidR="000F28FC" w:rsidRPr="000F28FC" w:rsidRDefault="000F28FC" w:rsidP="000F28FC">
            <w:pPr>
              <w:jc w:val="center"/>
              <w:rPr>
                <w:b/>
                <w:sz w:val="24"/>
                <w:szCs w:val="24"/>
              </w:rPr>
            </w:pPr>
            <w:r w:rsidRPr="000F28FC">
              <w:rPr>
                <w:b/>
                <w:sz w:val="24"/>
                <w:szCs w:val="24"/>
              </w:rPr>
              <w:t>Means of Assessment</w:t>
            </w:r>
          </w:p>
        </w:tc>
        <w:tc>
          <w:tcPr>
            <w:tcW w:w="1638" w:type="dxa"/>
            <w:tcBorders>
              <w:left w:val="single" w:sz="6" w:space="0" w:color="auto"/>
              <w:bottom w:val="thinThickSmallGap" w:sz="12" w:space="0" w:color="auto"/>
              <w:right w:val="single" w:sz="4" w:space="0" w:color="auto"/>
            </w:tcBorders>
            <w:vAlign w:val="center"/>
          </w:tcPr>
          <w:p w14:paraId="33004C77" w14:textId="77777777" w:rsidR="000F28FC" w:rsidRPr="000F28FC" w:rsidRDefault="000F28FC" w:rsidP="000F28FC">
            <w:pPr>
              <w:jc w:val="center"/>
              <w:rPr>
                <w:b/>
                <w:sz w:val="24"/>
                <w:szCs w:val="24"/>
              </w:rPr>
            </w:pPr>
            <w:r w:rsidRPr="000F28FC">
              <w:rPr>
                <w:b/>
                <w:sz w:val="24"/>
                <w:szCs w:val="24"/>
              </w:rPr>
              <w:t>Criteria for Success</w:t>
            </w:r>
          </w:p>
        </w:tc>
        <w:tc>
          <w:tcPr>
            <w:tcW w:w="1929" w:type="dxa"/>
            <w:tcBorders>
              <w:left w:val="single" w:sz="4" w:space="0" w:color="auto"/>
              <w:bottom w:val="thinThickSmallGap" w:sz="12" w:space="0" w:color="auto"/>
              <w:right w:val="single" w:sz="6" w:space="0" w:color="auto"/>
            </w:tcBorders>
            <w:vAlign w:val="center"/>
          </w:tcPr>
          <w:p w14:paraId="33004C78" w14:textId="77777777" w:rsidR="000F28FC" w:rsidRPr="000F28FC" w:rsidRDefault="000F28FC" w:rsidP="000F28FC">
            <w:pPr>
              <w:jc w:val="center"/>
              <w:rPr>
                <w:b/>
                <w:sz w:val="24"/>
                <w:szCs w:val="24"/>
              </w:rPr>
            </w:pPr>
            <w:r w:rsidRPr="000F28FC">
              <w:rPr>
                <w:b/>
                <w:sz w:val="24"/>
                <w:szCs w:val="24"/>
              </w:rPr>
              <w:t>Summary &amp; Analysis of Assessment Evidence</w:t>
            </w:r>
          </w:p>
        </w:tc>
        <w:tc>
          <w:tcPr>
            <w:tcW w:w="2706" w:type="dxa"/>
            <w:tcBorders>
              <w:left w:val="single" w:sz="6" w:space="0" w:color="auto"/>
              <w:bottom w:val="thinThickSmallGap" w:sz="12" w:space="0" w:color="auto"/>
            </w:tcBorders>
            <w:vAlign w:val="center"/>
          </w:tcPr>
          <w:p w14:paraId="33004C79" w14:textId="77777777" w:rsidR="000F28FC" w:rsidRPr="000F28FC" w:rsidRDefault="000F28FC" w:rsidP="000F28FC">
            <w:pPr>
              <w:jc w:val="center"/>
              <w:rPr>
                <w:b/>
                <w:sz w:val="24"/>
                <w:szCs w:val="24"/>
              </w:rPr>
            </w:pPr>
            <w:r w:rsidRPr="000F28FC">
              <w:rPr>
                <w:b/>
                <w:sz w:val="24"/>
                <w:szCs w:val="24"/>
              </w:rPr>
              <w:t>Use of Results</w:t>
            </w:r>
          </w:p>
        </w:tc>
      </w:tr>
      <w:tr w:rsidR="00BB1939" w:rsidRPr="000F28FC" w14:paraId="33004C92" w14:textId="77777777" w:rsidTr="00BB1939">
        <w:trPr>
          <w:trHeight w:val="1218"/>
        </w:trPr>
        <w:tc>
          <w:tcPr>
            <w:tcW w:w="1794" w:type="dxa"/>
            <w:vMerge w:val="restart"/>
            <w:tcBorders>
              <w:right w:val="single" w:sz="6" w:space="0" w:color="auto"/>
            </w:tcBorders>
          </w:tcPr>
          <w:p w14:paraId="33004C7B" w14:textId="77777777" w:rsidR="00BB1939" w:rsidRPr="000F28FC" w:rsidRDefault="00BB1939" w:rsidP="000F28FC">
            <w:pPr>
              <w:autoSpaceDE w:val="0"/>
              <w:autoSpaceDN w:val="0"/>
              <w:adjustRightInd w:val="0"/>
              <w:rPr>
                <w:rFonts w:ascii="Times New Roman" w:hAnsi="Times New Roman" w:cs="Times New Roman"/>
                <w:color w:val="000000"/>
                <w:sz w:val="23"/>
                <w:szCs w:val="23"/>
              </w:rPr>
            </w:pPr>
            <w:r w:rsidRPr="000F28FC">
              <w:rPr>
                <w:rFonts w:ascii="Times New Roman" w:hAnsi="Times New Roman" w:cs="Times New Roman"/>
                <w:color w:val="000000"/>
                <w:sz w:val="24"/>
                <w:szCs w:val="24"/>
              </w:rPr>
              <w:t>1. The student will demonstrate knowledge of s</w:t>
            </w:r>
            <w:r w:rsidRPr="000F28FC">
              <w:rPr>
                <w:rFonts w:ascii="Times New Roman" w:hAnsi="Times New Roman" w:cs="Times New Roman"/>
                <w:color w:val="000000"/>
                <w:sz w:val="23"/>
                <w:szCs w:val="23"/>
              </w:rPr>
              <w:t xml:space="preserve">ociology and the sociological perspective </w:t>
            </w:r>
          </w:p>
          <w:p w14:paraId="33004C7C" w14:textId="77777777" w:rsidR="00BB1939" w:rsidRPr="000F28FC" w:rsidRDefault="00BB1939" w:rsidP="000F28FC">
            <w:pPr>
              <w:autoSpaceDE w:val="0"/>
              <w:autoSpaceDN w:val="0"/>
              <w:adjustRightInd w:val="0"/>
              <w:rPr>
                <w:rFonts w:ascii="Times New Roman" w:hAnsi="Times New Roman" w:cs="Times New Roman"/>
                <w:color w:val="000000"/>
                <w:sz w:val="24"/>
                <w:szCs w:val="24"/>
              </w:rPr>
            </w:pPr>
          </w:p>
        </w:tc>
        <w:tc>
          <w:tcPr>
            <w:tcW w:w="1565" w:type="dxa"/>
            <w:vMerge w:val="restart"/>
            <w:tcBorders>
              <w:left w:val="single" w:sz="6" w:space="0" w:color="auto"/>
              <w:right w:val="single" w:sz="4" w:space="0" w:color="auto"/>
            </w:tcBorders>
          </w:tcPr>
          <w:p w14:paraId="33004C7D" w14:textId="0A72B4E5" w:rsidR="00BB1939" w:rsidRPr="000F28FC" w:rsidRDefault="00BB1939" w:rsidP="000F28FC">
            <w:r w:rsidRPr="000F28FC">
              <w:t>Questions 1-3</w:t>
            </w:r>
            <w:r>
              <w:t>, 11-15</w:t>
            </w:r>
            <w:r w:rsidRPr="000F28FC">
              <w:t xml:space="preserve"> on the </w:t>
            </w:r>
            <w:r w:rsidR="00F6131F" w:rsidRPr="000F28FC">
              <w:t>multiple-choice</w:t>
            </w:r>
            <w:r w:rsidRPr="000F28FC">
              <w:t xml:space="preserve"> assessment assess student learning outcomes criteria for first outcome.</w:t>
            </w:r>
          </w:p>
        </w:tc>
        <w:tc>
          <w:tcPr>
            <w:tcW w:w="1638" w:type="dxa"/>
            <w:vMerge w:val="restart"/>
            <w:tcBorders>
              <w:left w:val="single" w:sz="6" w:space="0" w:color="auto"/>
              <w:right w:val="single" w:sz="4" w:space="0" w:color="auto"/>
            </w:tcBorders>
          </w:tcPr>
          <w:p w14:paraId="33004C7E" w14:textId="77777777" w:rsidR="00BB1939" w:rsidRPr="000F28FC" w:rsidRDefault="00BB1939" w:rsidP="000F28FC">
            <w:pPr>
              <w:autoSpaceDE w:val="0"/>
              <w:autoSpaceDN w:val="0"/>
              <w:adjustRightInd w:val="0"/>
              <w:rPr>
                <w:rFonts w:ascii="Times New Roman" w:hAnsi="Times New Roman" w:cs="Times New Roman"/>
                <w:color w:val="000000"/>
                <w:sz w:val="23"/>
                <w:szCs w:val="23"/>
              </w:rPr>
            </w:pPr>
            <w:r w:rsidRPr="000F28FC">
              <w:rPr>
                <w:rFonts w:ascii="Times New Roman" w:hAnsi="Times New Roman" w:cs="Times New Roman"/>
                <w:color w:val="000000"/>
                <w:sz w:val="24"/>
                <w:szCs w:val="24"/>
              </w:rPr>
              <w:t xml:space="preserve">70% of students will identify the </w:t>
            </w:r>
            <w:r w:rsidRPr="000F28FC">
              <w:rPr>
                <w:rFonts w:ascii="Times New Roman" w:hAnsi="Times New Roman" w:cs="Times New Roman"/>
                <w:color w:val="000000"/>
                <w:sz w:val="23"/>
                <w:szCs w:val="23"/>
              </w:rPr>
              <w:t xml:space="preserve">definition of sociology, sociological imagination, and using the social context to understand social behavior. </w:t>
            </w:r>
          </w:p>
          <w:p w14:paraId="33004C7F" w14:textId="77777777" w:rsidR="00BB1939" w:rsidRPr="000F28FC" w:rsidRDefault="00BB1939" w:rsidP="000F28FC"/>
        </w:tc>
        <w:tc>
          <w:tcPr>
            <w:tcW w:w="1929" w:type="dxa"/>
            <w:tcBorders>
              <w:left w:val="single" w:sz="4" w:space="0" w:color="auto"/>
              <w:right w:val="single" w:sz="6" w:space="0" w:color="auto"/>
            </w:tcBorders>
          </w:tcPr>
          <w:p w14:paraId="33004C80" w14:textId="0FEDFC8A" w:rsidR="00BB1939" w:rsidRDefault="00BB1939" w:rsidP="000F28FC">
            <w:pPr>
              <w:rPr>
                <w:b/>
                <w:sz w:val="20"/>
                <w:u w:val="single"/>
              </w:rPr>
            </w:pPr>
            <w:r>
              <w:rPr>
                <w:b/>
                <w:sz w:val="20"/>
                <w:u w:val="single"/>
              </w:rPr>
              <w:t>Fall 2016</w:t>
            </w:r>
          </w:p>
          <w:p w14:paraId="33004C81" w14:textId="77777777" w:rsidR="00BB1939" w:rsidRDefault="00BB1939" w:rsidP="000F28FC">
            <w:pPr>
              <w:rPr>
                <w:b/>
                <w:sz w:val="20"/>
                <w:u w:val="single"/>
              </w:rPr>
            </w:pPr>
          </w:p>
          <w:p w14:paraId="33004C83" w14:textId="15DDD0E0" w:rsidR="00BB1939" w:rsidRDefault="00BB1939" w:rsidP="000F28FC">
            <w:pPr>
              <w:rPr>
                <w:b/>
                <w:sz w:val="20"/>
                <w:u w:val="single"/>
              </w:rPr>
            </w:pPr>
            <w:r>
              <w:rPr>
                <w:b/>
                <w:sz w:val="20"/>
                <w:u w:val="single"/>
              </w:rPr>
              <w:t>3 sections</w:t>
            </w:r>
          </w:p>
          <w:p w14:paraId="33004C85" w14:textId="569D5AA0" w:rsidR="00BB1939" w:rsidRPr="005009EC" w:rsidRDefault="00BB1939" w:rsidP="000F28FC">
            <w:pPr>
              <w:rPr>
                <w:sz w:val="20"/>
              </w:rPr>
            </w:pPr>
            <w:r>
              <w:rPr>
                <w:sz w:val="20"/>
              </w:rPr>
              <w:t>61/99 = 62%</w:t>
            </w:r>
          </w:p>
          <w:p w14:paraId="33004C8E" w14:textId="36EC359A" w:rsidR="00BB1939" w:rsidRPr="00517257" w:rsidRDefault="00BB1939" w:rsidP="00171B62">
            <w:pPr>
              <w:rPr>
                <w:sz w:val="20"/>
              </w:rPr>
            </w:pPr>
          </w:p>
        </w:tc>
        <w:tc>
          <w:tcPr>
            <w:tcW w:w="2706" w:type="dxa"/>
            <w:vMerge w:val="restart"/>
            <w:tcBorders>
              <w:left w:val="single" w:sz="6" w:space="0" w:color="auto"/>
            </w:tcBorders>
          </w:tcPr>
          <w:p w14:paraId="3A1DA8ED" w14:textId="5C36D412" w:rsidR="00E7493B" w:rsidRPr="00E7493B" w:rsidRDefault="00E7493B" w:rsidP="00E7493B">
            <w:pPr>
              <w:spacing w:before="100" w:beforeAutospacing="1" w:after="100" w:afterAutospacing="1"/>
              <w:rPr>
                <w:rFonts w:ascii="Times New Roman" w:eastAsia="Times New Roman" w:hAnsi="Times New Roman" w:cs="Times New Roman"/>
                <w:sz w:val="24"/>
                <w:szCs w:val="24"/>
              </w:rPr>
            </w:pPr>
            <w:r w:rsidRPr="00E7493B">
              <w:rPr>
                <w:rFonts w:ascii="Times New Roman" w:eastAsia="Times New Roman" w:hAnsi="Times New Roman" w:cs="Times New Roman"/>
                <w:sz w:val="24"/>
                <w:szCs w:val="24"/>
              </w:rPr>
              <w:t xml:space="preserve">The instructor determined that the assessment was the problem, so she made the needed adjustments by replacing a matching section of definitions with a set of questions that addressed the concepts taught throughout the semester. The result was an improvement. This adjustment will remain in place, but will continue to be adjusted as needed. Although many of these concepts are taught early in the semester, adding concepts from later could help retention </w:t>
            </w:r>
            <w:r w:rsidR="00F6131F" w:rsidRPr="00E7493B">
              <w:rPr>
                <w:rFonts w:ascii="Times New Roman" w:eastAsia="Times New Roman" w:hAnsi="Times New Roman" w:cs="Times New Roman"/>
                <w:sz w:val="24"/>
                <w:szCs w:val="24"/>
              </w:rPr>
              <w:t>and improve</w:t>
            </w:r>
            <w:r w:rsidRPr="00E7493B">
              <w:rPr>
                <w:rFonts w:ascii="Times New Roman" w:eastAsia="Times New Roman" w:hAnsi="Times New Roman" w:cs="Times New Roman"/>
                <w:sz w:val="24"/>
                <w:szCs w:val="24"/>
              </w:rPr>
              <w:t xml:space="preserve"> the score.  </w:t>
            </w:r>
          </w:p>
          <w:p w14:paraId="33004C91" w14:textId="6FF61C0C" w:rsidR="00BB1939" w:rsidRPr="00813A87" w:rsidRDefault="00BB1939" w:rsidP="00390179"/>
        </w:tc>
      </w:tr>
      <w:tr w:rsidR="00BB1939" w:rsidRPr="000F28FC" w14:paraId="33004CA4" w14:textId="77777777" w:rsidTr="003E3D8F">
        <w:trPr>
          <w:trHeight w:val="1245"/>
        </w:trPr>
        <w:tc>
          <w:tcPr>
            <w:tcW w:w="1794" w:type="dxa"/>
            <w:vMerge/>
            <w:tcBorders>
              <w:right w:val="single" w:sz="6" w:space="0" w:color="auto"/>
            </w:tcBorders>
          </w:tcPr>
          <w:p w14:paraId="33004C93" w14:textId="77777777" w:rsidR="00BB1939" w:rsidRPr="000F28FC" w:rsidRDefault="00BB1939" w:rsidP="000F28FC">
            <w:pPr>
              <w:autoSpaceDE w:val="0"/>
              <w:autoSpaceDN w:val="0"/>
              <w:adjustRightInd w:val="0"/>
              <w:rPr>
                <w:rFonts w:ascii="Times New Roman" w:hAnsi="Times New Roman" w:cs="Times New Roman"/>
                <w:color w:val="000000"/>
                <w:sz w:val="24"/>
                <w:szCs w:val="24"/>
              </w:rPr>
            </w:pPr>
          </w:p>
        </w:tc>
        <w:tc>
          <w:tcPr>
            <w:tcW w:w="1565" w:type="dxa"/>
            <w:vMerge/>
            <w:tcBorders>
              <w:left w:val="single" w:sz="6" w:space="0" w:color="auto"/>
              <w:right w:val="single" w:sz="4" w:space="0" w:color="auto"/>
            </w:tcBorders>
          </w:tcPr>
          <w:p w14:paraId="33004C94" w14:textId="77777777" w:rsidR="00BB1939" w:rsidRDefault="00BB1939" w:rsidP="000F28FC"/>
        </w:tc>
        <w:tc>
          <w:tcPr>
            <w:tcW w:w="1638" w:type="dxa"/>
            <w:vMerge/>
            <w:tcBorders>
              <w:left w:val="single" w:sz="6" w:space="0" w:color="auto"/>
              <w:right w:val="single" w:sz="4" w:space="0" w:color="auto"/>
            </w:tcBorders>
          </w:tcPr>
          <w:p w14:paraId="33004C95" w14:textId="77777777" w:rsidR="00BB1939" w:rsidRDefault="00BB1939" w:rsidP="000F28FC">
            <w:pPr>
              <w:autoSpaceDE w:val="0"/>
              <w:autoSpaceDN w:val="0"/>
              <w:adjustRightInd w:val="0"/>
              <w:rPr>
                <w:rFonts w:ascii="Times New Roman" w:hAnsi="Times New Roman" w:cs="Times New Roman"/>
                <w:color w:val="000000"/>
                <w:sz w:val="24"/>
                <w:szCs w:val="24"/>
              </w:rPr>
            </w:pPr>
          </w:p>
        </w:tc>
        <w:tc>
          <w:tcPr>
            <w:tcW w:w="1929" w:type="dxa"/>
            <w:tcBorders>
              <w:left w:val="single" w:sz="4" w:space="0" w:color="auto"/>
              <w:right w:val="single" w:sz="6" w:space="0" w:color="auto"/>
            </w:tcBorders>
          </w:tcPr>
          <w:p w14:paraId="33004C96" w14:textId="77777777" w:rsidR="00BB1939" w:rsidRDefault="00BB1939" w:rsidP="00517257">
            <w:pPr>
              <w:rPr>
                <w:b/>
                <w:sz w:val="20"/>
                <w:u w:val="single"/>
              </w:rPr>
            </w:pPr>
            <w:r>
              <w:rPr>
                <w:b/>
                <w:sz w:val="20"/>
                <w:u w:val="single"/>
              </w:rPr>
              <w:t>Spring 2016</w:t>
            </w:r>
          </w:p>
          <w:p w14:paraId="33004C97" w14:textId="77777777" w:rsidR="00BB1939" w:rsidRDefault="00BB1939" w:rsidP="00517257">
            <w:pPr>
              <w:rPr>
                <w:b/>
                <w:sz w:val="20"/>
                <w:u w:val="single"/>
              </w:rPr>
            </w:pPr>
          </w:p>
          <w:p w14:paraId="33004C99" w14:textId="373DA930" w:rsidR="00BB1939" w:rsidRDefault="00BB1939" w:rsidP="00517257">
            <w:pPr>
              <w:rPr>
                <w:b/>
                <w:sz w:val="20"/>
                <w:u w:val="single"/>
              </w:rPr>
            </w:pPr>
            <w:r>
              <w:rPr>
                <w:b/>
                <w:sz w:val="20"/>
                <w:u w:val="single"/>
              </w:rPr>
              <w:t>3 sections</w:t>
            </w:r>
          </w:p>
          <w:p w14:paraId="33004CA2" w14:textId="25CCA764" w:rsidR="00BB1939" w:rsidRPr="00BB1939" w:rsidRDefault="00BB1939" w:rsidP="00155CAC">
            <w:pPr>
              <w:rPr>
                <w:sz w:val="20"/>
              </w:rPr>
            </w:pPr>
            <w:r>
              <w:rPr>
                <w:sz w:val="20"/>
              </w:rPr>
              <w:t>67/92 = 73%</w:t>
            </w:r>
          </w:p>
        </w:tc>
        <w:tc>
          <w:tcPr>
            <w:tcW w:w="2706" w:type="dxa"/>
            <w:vMerge/>
            <w:tcBorders>
              <w:left w:val="single" w:sz="6" w:space="0" w:color="auto"/>
            </w:tcBorders>
          </w:tcPr>
          <w:p w14:paraId="33004CA3" w14:textId="77777777" w:rsidR="00BB1939" w:rsidRPr="000F28FC" w:rsidRDefault="00BB1939" w:rsidP="007C76F9"/>
        </w:tc>
      </w:tr>
      <w:tr w:rsidR="00BB1939" w:rsidRPr="000F28FC" w14:paraId="7E8E719C" w14:textId="77777777" w:rsidTr="00BB1939">
        <w:trPr>
          <w:trHeight w:val="525"/>
        </w:trPr>
        <w:tc>
          <w:tcPr>
            <w:tcW w:w="1794" w:type="dxa"/>
            <w:vMerge/>
            <w:tcBorders>
              <w:right w:val="single" w:sz="6" w:space="0" w:color="auto"/>
            </w:tcBorders>
          </w:tcPr>
          <w:p w14:paraId="15EF607D" w14:textId="77777777" w:rsidR="00BB1939" w:rsidRPr="000F28FC" w:rsidRDefault="00BB1939" w:rsidP="000F28FC">
            <w:pPr>
              <w:autoSpaceDE w:val="0"/>
              <w:autoSpaceDN w:val="0"/>
              <w:adjustRightInd w:val="0"/>
              <w:rPr>
                <w:rFonts w:ascii="Times New Roman" w:hAnsi="Times New Roman" w:cs="Times New Roman"/>
                <w:color w:val="000000"/>
                <w:sz w:val="24"/>
                <w:szCs w:val="24"/>
              </w:rPr>
            </w:pPr>
          </w:p>
        </w:tc>
        <w:tc>
          <w:tcPr>
            <w:tcW w:w="1565" w:type="dxa"/>
            <w:vMerge/>
            <w:tcBorders>
              <w:left w:val="single" w:sz="6" w:space="0" w:color="auto"/>
              <w:right w:val="single" w:sz="4" w:space="0" w:color="auto"/>
            </w:tcBorders>
          </w:tcPr>
          <w:p w14:paraId="1B555F39" w14:textId="77777777" w:rsidR="00BB1939" w:rsidRDefault="00BB1939" w:rsidP="000F28FC"/>
        </w:tc>
        <w:tc>
          <w:tcPr>
            <w:tcW w:w="1638" w:type="dxa"/>
            <w:vMerge/>
            <w:tcBorders>
              <w:left w:val="single" w:sz="6" w:space="0" w:color="auto"/>
              <w:right w:val="single" w:sz="4" w:space="0" w:color="auto"/>
            </w:tcBorders>
          </w:tcPr>
          <w:p w14:paraId="3532CFF2" w14:textId="77777777" w:rsidR="00BB1939" w:rsidRDefault="00BB1939" w:rsidP="000F28FC">
            <w:pPr>
              <w:autoSpaceDE w:val="0"/>
              <w:autoSpaceDN w:val="0"/>
              <w:adjustRightInd w:val="0"/>
              <w:rPr>
                <w:rFonts w:ascii="Times New Roman" w:hAnsi="Times New Roman" w:cs="Times New Roman"/>
                <w:color w:val="000000"/>
                <w:sz w:val="24"/>
                <w:szCs w:val="24"/>
              </w:rPr>
            </w:pPr>
          </w:p>
        </w:tc>
        <w:tc>
          <w:tcPr>
            <w:tcW w:w="1929" w:type="dxa"/>
            <w:tcBorders>
              <w:left w:val="single" w:sz="4" w:space="0" w:color="auto"/>
              <w:right w:val="single" w:sz="6" w:space="0" w:color="auto"/>
            </w:tcBorders>
          </w:tcPr>
          <w:p w14:paraId="3C179960" w14:textId="77777777" w:rsidR="00BB1939" w:rsidRDefault="00BB1939" w:rsidP="00BB1939">
            <w:pPr>
              <w:rPr>
                <w:b/>
                <w:sz w:val="20"/>
                <w:u w:val="single"/>
              </w:rPr>
            </w:pPr>
            <w:r>
              <w:rPr>
                <w:b/>
                <w:sz w:val="20"/>
                <w:u w:val="single"/>
              </w:rPr>
              <w:t>Academic Year 2016-2017</w:t>
            </w:r>
          </w:p>
          <w:p w14:paraId="1546BFD3" w14:textId="77777777" w:rsidR="00BB1939" w:rsidRDefault="00BB1939" w:rsidP="00BB1939">
            <w:pPr>
              <w:rPr>
                <w:b/>
                <w:sz w:val="20"/>
                <w:u w:val="single"/>
              </w:rPr>
            </w:pPr>
          </w:p>
          <w:p w14:paraId="79B18F19" w14:textId="1B23EDEF" w:rsidR="00BB1939" w:rsidRDefault="00BB1939" w:rsidP="00BB1939">
            <w:pPr>
              <w:rPr>
                <w:b/>
                <w:sz w:val="20"/>
                <w:u w:val="single"/>
              </w:rPr>
            </w:pPr>
            <w:r>
              <w:rPr>
                <w:b/>
                <w:sz w:val="20"/>
                <w:u w:val="single"/>
              </w:rPr>
              <w:t>6 sections</w:t>
            </w:r>
          </w:p>
          <w:p w14:paraId="79604044" w14:textId="799D7B17" w:rsidR="00BB1939" w:rsidRPr="00BB1939" w:rsidRDefault="00BB1939" w:rsidP="00BB1939">
            <w:pPr>
              <w:rPr>
                <w:sz w:val="20"/>
              </w:rPr>
            </w:pPr>
            <w:r>
              <w:rPr>
                <w:sz w:val="20"/>
              </w:rPr>
              <w:t>128/191</w:t>
            </w:r>
            <w:r w:rsidRPr="005A2963">
              <w:rPr>
                <w:sz w:val="20"/>
              </w:rPr>
              <w:t xml:space="preserve"> = </w:t>
            </w:r>
            <w:r>
              <w:rPr>
                <w:sz w:val="20"/>
              </w:rPr>
              <w:t>67</w:t>
            </w:r>
            <w:r w:rsidRPr="005A2963">
              <w:rPr>
                <w:sz w:val="20"/>
              </w:rPr>
              <w:t xml:space="preserve">% </w:t>
            </w:r>
          </w:p>
        </w:tc>
        <w:tc>
          <w:tcPr>
            <w:tcW w:w="2706" w:type="dxa"/>
            <w:vMerge/>
            <w:tcBorders>
              <w:left w:val="single" w:sz="6" w:space="0" w:color="auto"/>
            </w:tcBorders>
          </w:tcPr>
          <w:p w14:paraId="7C8E6A3C" w14:textId="77777777" w:rsidR="00BB1939" w:rsidRPr="000F28FC" w:rsidRDefault="00BB1939" w:rsidP="007C76F9"/>
        </w:tc>
      </w:tr>
      <w:tr w:rsidR="00B15C53" w:rsidRPr="000F28FC" w14:paraId="33004CCF" w14:textId="77777777" w:rsidTr="00B15C53">
        <w:trPr>
          <w:trHeight w:val="1155"/>
        </w:trPr>
        <w:tc>
          <w:tcPr>
            <w:tcW w:w="1794" w:type="dxa"/>
            <w:vMerge w:val="restart"/>
            <w:tcBorders>
              <w:right w:val="single" w:sz="6" w:space="0" w:color="auto"/>
            </w:tcBorders>
          </w:tcPr>
          <w:p w14:paraId="33004CB9" w14:textId="77777777" w:rsidR="00B15C53" w:rsidRPr="000F28FC" w:rsidRDefault="00B15C53" w:rsidP="000F28FC">
            <w:pPr>
              <w:autoSpaceDE w:val="0"/>
              <w:autoSpaceDN w:val="0"/>
              <w:adjustRightInd w:val="0"/>
              <w:spacing w:after="27"/>
              <w:rPr>
                <w:rFonts w:ascii="Times New Roman" w:hAnsi="Times New Roman" w:cs="Times New Roman"/>
                <w:color w:val="000000"/>
                <w:sz w:val="23"/>
                <w:szCs w:val="23"/>
              </w:rPr>
            </w:pPr>
            <w:r w:rsidRPr="000F28FC">
              <w:rPr>
                <w:rFonts w:ascii="Times New Roman" w:hAnsi="Times New Roman" w:cs="Times New Roman"/>
                <w:color w:val="000000"/>
                <w:sz w:val="23"/>
                <w:szCs w:val="23"/>
              </w:rPr>
              <w:t xml:space="preserve">2. The student will demonstrate knowledge of how social group experiences affect human behavior and development. </w:t>
            </w:r>
          </w:p>
          <w:p w14:paraId="33004CBA" w14:textId="77777777" w:rsidR="00B15C53" w:rsidRPr="000F28FC" w:rsidRDefault="00B15C53" w:rsidP="000F28FC">
            <w:pPr>
              <w:autoSpaceDE w:val="0"/>
              <w:autoSpaceDN w:val="0"/>
              <w:adjustRightInd w:val="0"/>
              <w:rPr>
                <w:rFonts w:ascii="Times New Roman" w:hAnsi="Times New Roman" w:cs="Times New Roman"/>
                <w:color w:val="000000"/>
                <w:sz w:val="24"/>
                <w:szCs w:val="24"/>
              </w:rPr>
            </w:pPr>
          </w:p>
        </w:tc>
        <w:tc>
          <w:tcPr>
            <w:tcW w:w="1565" w:type="dxa"/>
            <w:vMerge w:val="restart"/>
            <w:tcBorders>
              <w:left w:val="single" w:sz="6" w:space="0" w:color="auto"/>
              <w:right w:val="single" w:sz="4" w:space="0" w:color="auto"/>
            </w:tcBorders>
          </w:tcPr>
          <w:p w14:paraId="33004CBB" w14:textId="78DF27FB" w:rsidR="00B15C53" w:rsidRPr="000F28FC" w:rsidRDefault="00B15C53" w:rsidP="000F28FC">
            <w:r w:rsidRPr="000F28FC">
              <w:t xml:space="preserve">Questions 4, 5, 7, 10 of the </w:t>
            </w:r>
            <w:r w:rsidR="00F6131F" w:rsidRPr="000F28FC">
              <w:t>multiple-choice</w:t>
            </w:r>
            <w:r w:rsidRPr="000F28FC">
              <w:t xml:space="preserve"> </w:t>
            </w:r>
            <w:r w:rsidR="00F6131F" w:rsidRPr="000F28FC">
              <w:t>assessment created</w:t>
            </w:r>
            <w:r w:rsidRPr="000F28FC">
              <w:t xml:space="preserve"> to assess student outcomes</w:t>
            </w:r>
          </w:p>
        </w:tc>
        <w:tc>
          <w:tcPr>
            <w:tcW w:w="1638" w:type="dxa"/>
            <w:vMerge w:val="restart"/>
            <w:tcBorders>
              <w:left w:val="single" w:sz="6" w:space="0" w:color="auto"/>
              <w:right w:val="single" w:sz="4" w:space="0" w:color="auto"/>
            </w:tcBorders>
          </w:tcPr>
          <w:p w14:paraId="33004CBC" w14:textId="77777777" w:rsidR="00B15C53" w:rsidRPr="000F28FC" w:rsidRDefault="00B15C53" w:rsidP="000F28FC">
            <w:r w:rsidRPr="000F28FC">
              <w:t xml:space="preserve">70% of students will identify how social group experiences affect behavior and development.  </w:t>
            </w:r>
          </w:p>
        </w:tc>
        <w:tc>
          <w:tcPr>
            <w:tcW w:w="1929" w:type="dxa"/>
            <w:tcBorders>
              <w:left w:val="single" w:sz="4" w:space="0" w:color="auto"/>
              <w:right w:val="single" w:sz="6" w:space="0" w:color="auto"/>
            </w:tcBorders>
          </w:tcPr>
          <w:p w14:paraId="60043CCF" w14:textId="77777777" w:rsidR="00B15C53" w:rsidRDefault="00B15C53" w:rsidP="00141D23">
            <w:pPr>
              <w:rPr>
                <w:b/>
                <w:sz w:val="20"/>
                <w:u w:val="single"/>
              </w:rPr>
            </w:pPr>
            <w:r>
              <w:rPr>
                <w:b/>
                <w:sz w:val="20"/>
                <w:u w:val="single"/>
              </w:rPr>
              <w:t>Fall 2016</w:t>
            </w:r>
          </w:p>
          <w:p w14:paraId="380BFBD2" w14:textId="77777777" w:rsidR="00B15C53" w:rsidRDefault="00B15C53" w:rsidP="00141D23">
            <w:pPr>
              <w:rPr>
                <w:b/>
                <w:sz w:val="20"/>
                <w:u w:val="single"/>
              </w:rPr>
            </w:pPr>
          </w:p>
          <w:p w14:paraId="1B42E380" w14:textId="77777777" w:rsidR="00B15C53" w:rsidRDefault="00B15C53" w:rsidP="00141D23">
            <w:pPr>
              <w:rPr>
                <w:b/>
                <w:sz w:val="20"/>
                <w:u w:val="single"/>
              </w:rPr>
            </w:pPr>
            <w:r>
              <w:rPr>
                <w:b/>
                <w:sz w:val="20"/>
                <w:u w:val="single"/>
              </w:rPr>
              <w:t>3 sections</w:t>
            </w:r>
          </w:p>
          <w:p w14:paraId="103231AB" w14:textId="355D67C1" w:rsidR="00B15C53" w:rsidRDefault="00B15C53" w:rsidP="00141D23">
            <w:pPr>
              <w:rPr>
                <w:sz w:val="20"/>
              </w:rPr>
            </w:pPr>
            <w:r>
              <w:rPr>
                <w:sz w:val="20"/>
              </w:rPr>
              <w:t>93/99 = 94%</w:t>
            </w:r>
          </w:p>
          <w:p w14:paraId="33004CCB" w14:textId="50928605" w:rsidR="00B15C53" w:rsidRPr="00BB1939" w:rsidRDefault="00B15C53" w:rsidP="00141D23">
            <w:pPr>
              <w:rPr>
                <w:sz w:val="20"/>
              </w:rPr>
            </w:pPr>
          </w:p>
        </w:tc>
        <w:tc>
          <w:tcPr>
            <w:tcW w:w="2706" w:type="dxa"/>
            <w:vMerge w:val="restart"/>
            <w:tcBorders>
              <w:left w:val="single" w:sz="6" w:space="0" w:color="auto"/>
            </w:tcBorders>
          </w:tcPr>
          <w:p w14:paraId="3C398AA1" w14:textId="77777777" w:rsidR="00E7493B" w:rsidRDefault="00E7493B" w:rsidP="00E7493B">
            <w:pPr>
              <w:pStyle w:val="NormalWeb"/>
            </w:pPr>
            <w:r>
              <w:t xml:space="preserve">While still a good result, the instructor was concerned with the drop between Fall and Spring. The instructor will continue to monitor this outcome to be sure it improves. </w:t>
            </w:r>
          </w:p>
          <w:p w14:paraId="33004CCE" w14:textId="021DF69B" w:rsidR="00B15C53" w:rsidRPr="00390179" w:rsidRDefault="00B15C53" w:rsidP="00CD199E"/>
        </w:tc>
      </w:tr>
      <w:tr w:rsidR="00B15C53" w:rsidRPr="000F28FC" w14:paraId="3D3C65A1" w14:textId="77777777" w:rsidTr="00725AD8">
        <w:trPr>
          <w:trHeight w:val="1715"/>
        </w:trPr>
        <w:tc>
          <w:tcPr>
            <w:tcW w:w="1794" w:type="dxa"/>
            <w:vMerge/>
            <w:tcBorders>
              <w:right w:val="single" w:sz="6" w:space="0" w:color="auto"/>
            </w:tcBorders>
          </w:tcPr>
          <w:p w14:paraId="528A2ED8" w14:textId="77777777" w:rsidR="00B15C53" w:rsidRPr="000F28FC" w:rsidRDefault="00B15C53" w:rsidP="000F28FC">
            <w:pPr>
              <w:autoSpaceDE w:val="0"/>
              <w:autoSpaceDN w:val="0"/>
              <w:adjustRightInd w:val="0"/>
              <w:spacing w:after="27"/>
              <w:rPr>
                <w:rFonts w:ascii="Times New Roman" w:hAnsi="Times New Roman" w:cs="Times New Roman"/>
                <w:color w:val="000000"/>
                <w:sz w:val="23"/>
                <w:szCs w:val="23"/>
              </w:rPr>
            </w:pPr>
          </w:p>
        </w:tc>
        <w:tc>
          <w:tcPr>
            <w:tcW w:w="1565" w:type="dxa"/>
            <w:vMerge/>
            <w:tcBorders>
              <w:left w:val="single" w:sz="6" w:space="0" w:color="auto"/>
              <w:right w:val="single" w:sz="4" w:space="0" w:color="auto"/>
            </w:tcBorders>
          </w:tcPr>
          <w:p w14:paraId="1A33F6ED" w14:textId="77777777" w:rsidR="00B15C53" w:rsidRPr="000F28FC" w:rsidRDefault="00B15C53" w:rsidP="000F28FC"/>
        </w:tc>
        <w:tc>
          <w:tcPr>
            <w:tcW w:w="1638" w:type="dxa"/>
            <w:vMerge/>
            <w:tcBorders>
              <w:left w:val="single" w:sz="6" w:space="0" w:color="auto"/>
              <w:right w:val="single" w:sz="4" w:space="0" w:color="auto"/>
            </w:tcBorders>
          </w:tcPr>
          <w:p w14:paraId="5694AF7F" w14:textId="77777777" w:rsidR="00B15C53" w:rsidRPr="000F28FC" w:rsidRDefault="00B15C53" w:rsidP="000F28FC"/>
        </w:tc>
        <w:tc>
          <w:tcPr>
            <w:tcW w:w="1929" w:type="dxa"/>
            <w:tcBorders>
              <w:left w:val="single" w:sz="4" w:space="0" w:color="auto"/>
              <w:right w:val="single" w:sz="6" w:space="0" w:color="auto"/>
            </w:tcBorders>
          </w:tcPr>
          <w:p w14:paraId="78CF5C95" w14:textId="77777777" w:rsidR="00B15C53" w:rsidRDefault="00B15C53" w:rsidP="00B15C53">
            <w:pPr>
              <w:rPr>
                <w:b/>
                <w:sz w:val="20"/>
                <w:u w:val="single"/>
              </w:rPr>
            </w:pPr>
            <w:r>
              <w:rPr>
                <w:b/>
                <w:sz w:val="20"/>
                <w:u w:val="single"/>
              </w:rPr>
              <w:t>Spring 2017</w:t>
            </w:r>
          </w:p>
          <w:p w14:paraId="461FC3DA" w14:textId="77777777" w:rsidR="00B15C53" w:rsidRDefault="00B15C53" w:rsidP="00B15C53">
            <w:pPr>
              <w:rPr>
                <w:b/>
                <w:sz w:val="20"/>
                <w:u w:val="single"/>
              </w:rPr>
            </w:pPr>
          </w:p>
          <w:p w14:paraId="4BA9689F" w14:textId="77777777" w:rsidR="00B15C53" w:rsidRDefault="00B15C53" w:rsidP="00B15C53">
            <w:pPr>
              <w:rPr>
                <w:b/>
                <w:sz w:val="20"/>
                <w:u w:val="single"/>
              </w:rPr>
            </w:pPr>
            <w:r>
              <w:rPr>
                <w:b/>
                <w:sz w:val="20"/>
                <w:u w:val="single"/>
              </w:rPr>
              <w:t>3 sections</w:t>
            </w:r>
          </w:p>
          <w:p w14:paraId="211D8D54" w14:textId="06482B32" w:rsidR="00B15C53" w:rsidRPr="00B15C53" w:rsidRDefault="00B15C53" w:rsidP="00141D23">
            <w:pPr>
              <w:rPr>
                <w:sz w:val="20"/>
              </w:rPr>
            </w:pPr>
            <w:r>
              <w:rPr>
                <w:sz w:val="20"/>
              </w:rPr>
              <w:t>82/91 = 90%</w:t>
            </w:r>
          </w:p>
        </w:tc>
        <w:tc>
          <w:tcPr>
            <w:tcW w:w="2706" w:type="dxa"/>
            <w:vMerge/>
            <w:tcBorders>
              <w:left w:val="single" w:sz="6" w:space="0" w:color="auto"/>
            </w:tcBorders>
          </w:tcPr>
          <w:p w14:paraId="05C3A277" w14:textId="77777777" w:rsidR="00B15C53" w:rsidRPr="00390179" w:rsidRDefault="00B15C53" w:rsidP="00CD199E"/>
        </w:tc>
      </w:tr>
      <w:tr w:rsidR="00B15C53" w:rsidRPr="000F28FC" w14:paraId="69646BD5" w14:textId="77777777" w:rsidTr="00725AD8">
        <w:trPr>
          <w:trHeight w:val="1715"/>
        </w:trPr>
        <w:tc>
          <w:tcPr>
            <w:tcW w:w="1794" w:type="dxa"/>
            <w:vMerge/>
            <w:tcBorders>
              <w:right w:val="single" w:sz="6" w:space="0" w:color="auto"/>
            </w:tcBorders>
          </w:tcPr>
          <w:p w14:paraId="5113A662" w14:textId="77777777" w:rsidR="00B15C53" w:rsidRPr="000F28FC" w:rsidRDefault="00B15C53" w:rsidP="000F28FC">
            <w:pPr>
              <w:autoSpaceDE w:val="0"/>
              <w:autoSpaceDN w:val="0"/>
              <w:adjustRightInd w:val="0"/>
              <w:spacing w:after="27"/>
              <w:rPr>
                <w:rFonts w:ascii="Times New Roman" w:hAnsi="Times New Roman" w:cs="Times New Roman"/>
                <w:color w:val="000000"/>
                <w:sz w:val="23"/>
                <w:szCs w:val="23"/>
              </w:rPr>
            </w:pPr>
          </w:p>
        </w:tc>
        <w:tc>
          <w:tcPr>
            <w:tcW w:w="1565" w:type="dxa"/>
            <w:vMerge/>
            <w:tcBorders>
              <w:left w:val="single" w:sz="6" w:space="0" w:color="auto"/>
              <w:right w:val="single" w:sz="4" w:space="0" w:color="auto"/>
            </w:tcBorders>
          </w:tcPr>
          <w:p w14:paraId="79E2CFB8" w14:textId="77777777" w:rsidR="00B15C53" w:rsidRPr="000F28FC" w:rsidRDefault="00B15C53" w:rsidP="000F28FC"/>
        </w:tc>
        <w:tc>
          <w:tcPr>
            <w:tcW w:w="1638" w:type="dxa"/>
            <w:vMerge/>
            <w:tcBorders>
              <w:left w:val="single" w:sz="6" w:space="0" w:color="auto"/>
              <w:right w:val="single" w:sz="4" w:space="0" w:color="auto"/>
            </w:tcBorders>
          </w:tcPr>
          <w:p w14:paraId="0D47C90C" w14:textId="77777777" w:rsidR="00B15C53" w:rsidRPr="000F28FC" w:rsidRDefault="00B15C53" w:rsidP="000F28FC"/>
        </w:tc>
        <w:tc>
          <w:tcPr>
            <w:tcW w:w="1929" w:type="dxa"/>
            <w:tcBorders>
              <w:left w:val="single" w:sz="4" w:space="0" w:color="auto"/>
              <w:right w:val="single" w:sz="6" w:space="0" w:color="auto"/>
            </w:tcBorders>
          </w:tcPr>
          <w:p w14:paraId="1EE089E3" w14:textId="77777777" w:rsidR="00B15C53" w:rsidRDefault="00B15C53" w:rsidP="00B15C53">
            <w:pPr>
              <w:rPr>
                <w:b/>
                <w:sz w:val="20"/>
                <w:u w:val="single"/>
              </w:rPr>
            </w:pPr>
            <w:r>
              <w:rPr>
                <w:b/>
                <w:sz w:val="20"/>
                <w:u w:val="single"/>
              </w:rPr>
              <w:t>2016-2017 Academic Year</w:t>
            </w:r>
          </w:p>
          <w:p w14:paraId="271679A5" w14:textId="77777777" w:rsidR="00B15C53" w:rsidRDefault="00B15C53" w:rsidP="00B15C53">
            <w:pPr>
              <w:rPr>
                <w:b/>
                <w:sz w:val="20"/>
                <w:u w:val="single"/>
              </w:rPr>
            </w:pPr>
          </w:p>
          <w:p w14:paraId="244580EA" w14:textId="77777777" w:rsidR="00B15C53" w:rsidRDefault="00B15C53" w:rsidP="00B15C53">
            <w:pPr>
              <w:rPr>
                <w:b/>
                <w:sz w:val="20"/>
                <w:u w:val="single"/>
              </w:rPr>
            </w:pPr>
            <w:r>
              <w:rPr>
                <w:b/>
                <w:sz w:val="20"/>
                <w:u w:val="single"/>
              </w:rPr>
              <w:t>6 sections</w:t>
            </w:r>
          </w:p>
          <w:p w14:paraId="15F886F0" w14:textId="196F5FE9" w:rsidR="00B15C53" w:rsidRDefault="00B15C53" w:rsidP="00B15C53">
            <w:pPr>
              <w:rPr>
                <w:b/>
                <w:sz w:val="20"/>
                <w:u w:val="single"/>
              </w:rPr>
            </w:pPr>
            <w:r>
              <w:rPr>
                <w:sz w:val="20"/>
              </w:rPr>
              <w:t>175/190 = 92%</w:t>
            </w:r>
          </w:p>
        </w:tc>
        <w:tc>
          <w:tcPr>
            <w:tcW w:w="2706" w:type="dxa"/>
            <w:vMerge/>
            <w:tcBorders>
              <w:left w:val="single" w:sz="6" w:space="0" w:color="auto"/>
            </w:tcBorders>
          </w:tcPr>
          <w:p w14:paraId="7A5D53CA" w14:textId="77777777" w:rsidR="00B15C53" w:rsidRPr="00390179" w:rsidRDefault="00B15C53" w:rsidP="00CD199E"/>
        </w:tc>
      </w:tr>
      <w:tr w:rsidR="00517257" w:rsidRPr="000F28FC" w14:paraId="33004D0B" w14:textId="77777777" w:rsidTr="00BB1939">
        <w:trPr>
          <w:trHeight w:val="339"/>
        </w:trPr>
        <w:tc>
          <w:tcPr>
            <w:tcW w:w="1794" w:type="dxa"/>
            <w:vMerge w:val="restart"/>
            <w:tcBorders>
              <w:right w:val="single" w:sz="6" w:space="0" w:color="auto"/>
            </w:tcBorders>
          </w:tcPr>
          <w:p w14:paraId="33004CF6" w14:textId="77777777" w:rsidR="00517257" w:rsidRPr="000F28FC" w:rsidRDefault="00517257" w:rsidP="000F28FC">
            <w:pPr>
              <w:autoSpaceDE w:val="0"/>
              <w:autoSpaceDN w:val="0"/>
              <w:adjustRightInd w:val="0"/>
              <w:rPr>
                <w:rFonts w:ascii="Times New Roman" w:hAnsi="Times New Roman" w:cs="Times New Roman"/>
                <w:color w:val="000000"/>
                <w:sz w:val="24"/>
                <w:szCs w:val="24"/>
              </w:rPr>
            </w:pPr>
            <w:r w:rsidRPr="000F28FC">
              <w:rPr>
                <w:rFonts w:ascii="Times New Roman" w:hAnsi="Times New Roman" w:cs="Times New Roman"/>
                <w:color w:val="000000"/>
                <w:sz w:val="23"/>
                <w:szCs w:val="23"/>
              </w:rPr>
              <w:t>3. The student will demonstrate knowledge of the major social institutions found within society.</w:t>
            </w:r>
          </w:p>
        </w:tc>
        <w:tc>
          <w:tcPr>
            <w:tcW w:w="1565" w:type="dxa"/>
            <w:vMerge w:val="restart"/>
            <w:tcBorders>
              <w:left w:val="single" w:sz="6" w:space="0" w:color="auto"/>
              <w:right w:val="single" w:sz="4" w:space="0" w:color="auto"/>
            </w:tcBorders>
          </w:tcPr>
          <w:p w14:paraId="33004CF7" w14:textId="77777777" w:rsidR="00517257" w:rsidRPr="000F28FC" w:rsidRDefault="00517257" w:rsidP="000F28FC">
            <w:r w:rsidRPr="000F28FC">
              <w:t xml:space="preserve">Questions 6, 8, 9 on the multiple choice SLO assessment </w:t>
            </w:r>
          </w:p>
        </w:tc>
        <w:tc>
          <w:tcPr>
            <w:tcW w:w="1638" w:type="dxa"/>
            <w:vMerge w:val="restart"/>
            <w:tcBorders>
              <w:left w:val="single" w:sz="6" w:space="0" w:color="auto"/>
              <w:right w:val="single" w:sz="4" w:space="0" w:color="auto"/>
            </w:tcBorders>
          </w:tcPr>
          <w:p w14:paraId="33004CF8" w14:textId="77777777" w:rsidR="00517257" w:rsidRPr="000F28FC" w:rsidRDefault="00517257" w:rsidP="00190718">
            <w:r w:rsidRPr="000F28FC">
              <w:t xml:space="preserve">70% of students will demonstrate knowledge of major social institutions of society.    </w:t>
            </w:r>
          </w:p>
        </w:tc>
        <w:tc>
          <w:tcPr>
            <w:tcW w:w="1929" w:type="dxa"/>
            <w:tcBorders>
              <w:left w:val="single" w:sz="4" w:space="0" w:color="auto"/>
              <w:right w:val="single" w:sz="6" w:space="0" w:color="auto"/>
            </w:tcBorders>
          </w:tcPr>
          <w:p w14:paraId="786583D3" w14:textId="77777777" w:rsidR="00B15C53" w:rsidRDefault="00B15C53" w:rsidP="00B15C53">
            <w:pPr>
              <w:rPr>
                <w:b/>
                <w:sz w:val="20"/>
                <w:u w:val="single"/>
              </w:rPr>
            </w:pPr>
            <w:r>
              <w:rPr>
                <w:b/>
                <w:sz w:val="20"/>
                <w:u w:val="single"/>
              </w:rPr>
              <w:t>Fall 2016</w:t>
            </w:r>
          </w:p>
          <w:p w14:paraId="697F2F42" w14:textId="77777777" w:rsidR="00B15C53" w:rsidRDefault="00B15C53" w:rsidP="00B15C53">
            <w:pPr>
              <w:rPr>
                <w:b/>
                <w:sz w:val="20"/>
                <w:u w:val="single"/>
              </w:rPr>
            </w:pPr>
          </w:p>
          <w:p w14:paraId="4F44EFAF" w14:textId="77777777" w:rsidR="00B15C53" w:rsidRDefault="00B15C53" w:rsidP="00B15C53">
            <w:pPr>
              <w:rPr>
                <w:b/>
                <w:sz w:val="20"/>
                <w:u w:val="single"/>
              </w:rPr>
            </w:pPr>
            <w:r>
              <w:rPr>
                <w:b/>
                <w:sz w:val="20"/>
                <w:u w:val="single"/>
              </w:rPr>
              <w:t>3 sections</w:t>
            </w:r>
          </w:p>
          <w:p w14:paraId="22ABFE51" w14:textId="1E73A55E" w:rsidR="00B15C53" w:rsidRDefault="00B15C53" w:rsidP="00B15C53">
            <w:pPr>
              <w:rPr>
                <w:sz w:val="20"/>
              </w:rPr>
            </w:pPr>
            <w:r>
              <w:rPr>
                <w:sz w:val="20"/>
              </w:rPr>
              <w:t>90/99 = 91%</w:t>
            </w:r>
          </w:p>
          <w:p w14:paraId="33004D07" w14:textId="4933A323" w:rsidR="000B71D0" w:rsidRPr="00517257" w:rsidRDefault="000B71D0" w:rsidP="000B71D0">
            <w:pPr>
              <w:rPr>
                <w:sz w:val="20"/>
              </w:rPr>
            </w:pPr>
          </w:p>
        </w:tc>
        <w:tc>
          <w:tcPr>
            <w:tcW w:w="2706" w:type="dxa"/>
            <w:vMerge w:val="restart"/>
            <w:tcBorders>
              <w:left w:val="single" w:sz="6" w:space="0" w:color="auto"/>
            </w:tcBorders>
          </w:tcPr>
          <w:p w14:paraId="324A964C" w14:textId="77777777" w:rsidR="00E7493B" w:rsidRPr="00E7493B" w:rsidRDefault="00E7493B" w:rsidP="00E7493B">
            <w:pPr>
              <w:spacing w:before="100" w:beforeAutospacing="1" w:after="100" w:afterAutospacing="1"/>
              <w:rPr>
                <w:rFonts w:ascii="Times New Roman" w:eastAsia="Times New Roman" w:hAnsi="Times New Roman" w:cs="Times New Roman"/>
                <w:sz w:val="24"/>
                <w:szCs w:val="24"/>
              </w:rPr>
            </w:pPr>
            <w:r w:rsidRPr="00E7493B">
              <w:rPr>
                <w:rFonts w:ascii="Times New Roman" w:eastAsia="Times New Roman" w:hAnsi="Times New Roman" w:cs="Times New Roman"/>
                <w:sz w:val="24"/>
                <w:szCs w:val="24"/>
              </w:rPr>
              <w:t xml:space="preserve">Again, a good outcome, but a slight drop from Fall to Spring. The instructor believes that the difference is more due to distractions for students in the Spring and that at this point there is not a need to adjust the assessment.  </w:t>
            </w:r>
          </w:p>
          <w:p w14:paraId="33004D0A" w14:textId="14053017" w:rsidR="007D1DBC" w:rsidRPr="000F28FC" w:rsidRDefault="007D1DBC" w:rsidP="00CD199E"/>
        </w:tc>
      </w:tr>
      <w:tr w:rsidR="00FE6C69" w:rsidRPr="000F28FC" w14:paraId="33004D1D" w14:textId="77777777" w:rsidTr="00B15C53">
        <w:trPr>
          <w:trHeight w:val="1227"/>
        </w:trPr>
        <w:tc>
          <w:tcPr>
            <w:tcW w:w="1794" w:type="dxa"/>
            <w:vMerge/>
            <w:tcBorders>
              <w:right w:val="single" w:sz="6" w:space="0" w:color="auto"/>
            </w:tcBorders>
          </w:tcPr>
          <w:p w14:paraId="33004D0C" w14:textId="77777777" w:rsidR="00FE6C69" w:rsidRPr="000F28FC" w:rsidRDefault="00FE6C69" w:rsidP="000F28FC">
            <w:pPr>
              <w:autoSpaceDE w:val="0"/>
              <w:autoSpaceDN w:val="0"/>
              <w:adjustRightInd w:val="0"/>
              <w:rPr>
                <w:rFonts w:ascii="Times New Roman" w:hAnsi="Times New Roman" w:cs="Times New Roman"/>
                <w:color w:val="000000"/>
                <w:sz w:val="23"/>
                <w:szCs w:val="23"/>
              </w:rPr>
            </w:pPr>
          </w:p>
        </w:tc>
        <w:tc>
          <w:tcPr>
            <w:tcW w:w="1565" w:type="dxa"/>
            <w:vMerge/>
            <w:tcBorders>
              <w:left w:val="single" w:sz="6" w:space="0" w:color="auto"/>
              <w:right w:val="single" w:sz="4" w:space="0" w:color="auto"/>
            </w:tcBorders>
          </w:tcPr>
          <w:p w14:paraId="33004D0D" w14:textId="77777777" w:rsidR="00FE6C69" w:rsidRPr="000F28FC" w:rsidRDefault="00FE6C69" w:rsidP="000F28FC"/>
        </w:tc>
        <w:tc>
          <w:tcPr>
            <w:tcW w:w="1638" w:type="dxa"/>
            <w:vMerge/>
            <w:tcBorders>
              <w:left w:val="single" w:sz="6" w:space="0" w:color="auto"/>
              <w:right w:val="single" w:sz="4" w:space="0" w:color="auto"/>
            </w:tcBorders>
          </w:tcPr>
          <w:p w14:paraId="33004D0E" w14:textId="77777777" w:rsidR="00FE6C69" w:rsidRPr="000F28FC" w:rsidRDefault="00FE6C69" w:rsidP="000F28FC"/>
        </w:tc>
        <w:tc>
          <w:tcPr>
            <w:tcW w:w="1929" w:type="dxa"/>
            <w:tcBorders>
              <w:left w:val="single" w:sz="4" w:space="0" w:color="auto"/>
              <w:right w:val="single" w:sz="6" w:space="0" w:color="auto"/>
            </w:tcBorders>
          </w:tcPr>
          <w:p w14:paraId="7078350C" w14:textId="77777777" w:rsidR="00B15C53" w:rsidRDefault="00B15C53" w:rsidP="00B15C53">
            <w:pPr>
              <w:rPr>
                <w:b/>
                <w:sz w:val="20"/>
                <w:u w:val="single"/>
              </w:rPr>
            </w:pPr>
            <w:r>
              <w:rPr>
                <w:b/>
                <w:sz w:val="20"/>
                <w:u w:val="single"/>
              </w:rPr>
              <w:t>Spring 2017</w:t>
            </w:r>
          </w:p>
          <w:p w14:paraId="4E980731" w14:textId="77777777" w:rsidR="00B15C53" w:rsidRDefault="00B15C53" w:rsidP="00B15C53">
            <w:pPr>
              <w:rPr>
                <w:b/>
                <w:sz w:val="20"/>
                <w:u w:val="single"/>
              </w:rPr>
            </w:pPr>
          </w:p>
          <w:p w14:paraId="3958CA21" w14:textId="77777777" w:rsidR="00B15C53" w:rsidRDefault="00B15C53" w:rsidP="00B15C53">
            <w:pPr>
              <w:rPr>
                <w:b/>
                <w:sz w:val="20"/>
                <w:u w:val="single"/>
              </w:rPr>
            </w:pPr>
            <w:r>
              <w:rPr>
                <w:b/>
                <w:sz w:val="20"/>
                <w:u w:val="single"/>
              </w:rPr>
              <w:t>3 sections</w:t>
            </w:r>
          </w:p>
          <w:p w14:paraId="33004D1B" w14:textId="253E0E35" w:rsidR="00FE6C69" w:rsidRPr="000F28FC" w:rsidRDefault="00B15C53" w:rsidP="00B15C53">
            <w:pPr>
              <w:rPr>
                <w:color w:val="FF0000"/>
              </w:rPr>
            </w:pPr>
            <w:r>
              <w:rPr>
                <w:sz w:val="20"/>
              </w:rPr>
              <w:t>80/91 = 88%</w:t>
            </w:r>
          </w:p>
        </w:tc>
        <w:tc>
          <w:tcPr>
            <w:tcW w:w="2706" w:type="dxa"/>
            <w:vMerge/>
            <w:tcBorders>
              <w:left w:val="single" w:sz="6" w:space="0" w:color="auto"/>
            </w:tcBorders>
          </w:tcPr>
          <w:p w14:paraId="33004D1C" w14:textId="77777777" w:rsidR="00FE6C69" w:rsidRPr="000F28FC" w:rsidRDefault="00FE6C69" w:rsidP="007C76F9"/>
        </w:tc>
      </w:tr>
      <w:tr w:rsidR="00517257" w:rsidRPr="000F28FC" w14:paraId="33004D31" w14:textId="77777777" w:rsidTr="00BB1939">
        <w:trPr>
          <w:trHeight w:val="337"/>
        </w:trPr>
        <w:tc>
          <w:tcPr>
            <w:tcW w:w="1794" w:type="dxa"/>
            <w:vMerge/>
            <w:tcBorders>
              <w:right w:val="single" w:sz="6" w:space="0" w:color="auto"/>
            </w:tcBorders>
          </w:tcPr>
          <w:p w14:paraId="33004D1E" w14:textId="77777777" w:rsidR="00517257" w:rsidRPr="000F28FC" w:rsidRDefault="00517257" w:rsidP="000F28FC">
            <w:pPr>
              <w:autoSpaceDE w:val="0"/>
              <w:autoSpaceDN w:val="0"/>
              <w:adjustRightInd w:val="0"/>
              <w:rPr>
                <w:rFonts w:ascii="Times New Roman" w:hAnsi="Times New Roman" w:cs="Times New Roman"/>
                <w:color w:val="000000"/>
                <w:sz w:val="23"/>
                <w:szCs w:val="23"/>
              </w:rPr>
            </w:pPr>
          </w:p>
        </w:tc>
        <w:tc>
          <w:tcPr>
            <w:tcW w:w="1565" w:type="dxa"/>
            <w:vMerge/>
            <w:tcBorders>
              <w:left w:val="single" w:sz="6" w:space="0" w:color="auto"/>
              <w:right w:val="single" w:sz="4" w:space="0" w:color="auto"/>
            </w:tcBorders>
          </w:tcPr>
          <w:p w14:paraId="33004D1F" w14:textId="77777777" w:rsidR="00517257" w:rsidRPr="000F28FC" w:rsidRDefault="00517257" w:rsidP="000F28FC"/>
        </w:tc>
        <w:tc>
          <w:tcPr>
            <w:tcW w:w="1638" w:type="dxa"/>
            <w:vMerge/>
            <w:tcBorders>
              <w:left w:val="single" w:sz="6" w:space="0" w:color="auto"/>
              <w:right w:val="single" w:sz="4" w:space="0" w:color="auto"/>
            </w:tcBorders>
          </w:tcPr>
          <w:p w14:paraId="33004D20" w14:textId="77777777" w:rsidR="00517257" w:rsidRPr="000F28FC" w:rsidRDefault="00517257" w:rsidP="000F28FC"/>
        </w:tc>
        <w:tc>
          <w:tcPr>
            <w:tcW w:w="1929" w:type="dxa"/>
            <w:tcBorders>
              <w:left w:val="single" w:sz="4" w:space="0" w:color="auto"/>
              <w:right w:val="single" w:sz="6" w:space="0" w:color="auto"/>
            </w:tcBorders>
          </w:tcPr>
          <w:p w14:paraId="55F2F0A4" w14:textId="77777777" w:rsidR="00B15C53" w:rsidRDefault="00B15C53" w:rsidP="00B15C53">
            <w:pPr>
              <w:rPr>
                <w:b/>
                <w:sz w:val="20"/>
                <w:u w:val="single"/>
              </w:rPr>
            </w:pPr>
            <w:r>
              <w:rPr>
                <w:b/>
                <w:sz w:val="20"/>
                <w:u w:val="single"/>
              </w:rPr>
              <w:t>Academic Year 2016-2017</w:t>
            </w:r>
          </w:p>
          <w:p w14:paraId="6406B013" w14:textId="77777777" w:rsidR="00B15C53" w:rsidRDefault="00B15C53" w:rsidP="00B15C53">
            <w:pPr>
              <w:rPr>
                <w:b/>
                <w:sz w:val="20"/>
                <w:u w:val="single"/>
              </w:rPr>
            </w:pPr>
          </w:p>
          <w:p w14:paraId="6F9DA357" w14:textId="77777777" w:rsidR="00B15C53" w:rsidRDefault="00B15C53" w:rsidP="00B15C53">
            <w:pPr>
              <w:rPr>
                <w:b/>
                <w:sz w:val="20"/>
                <w:u w:val="single"/>
              </w:rPr>
            </w:pPr>
            <w:r>
              <w:rPr>
                <w:b/>
                <w:sz w:val="20"/>
                <w:u w:val="single"/>
              </w:rPr>
              <w:t>6 sections</w:t>
            </w:r>
          </w:p>
          <w:p w14:paraId="33004D2F" w14:textId="21EC8202" w:rsidR="00FE6C69" w:rsidRPr="000F28FC" w:rsidRDefault="00B15C53" w:rsidP="00B15C53">
            <w:pPr>
              <w:rPr>
                <w:color w:val="FF0000"/>
              </w:rPr>
            </w:pPr>
            <w:r>
              <w:rPr>
                <w:sz w:val="20"/>
              </w:rPr>
              <w:t>170/190</w:t>
            </w:r>
            <w:r w:rsidRPr="005A2963">
              <w:rPr>
                <w:sz w:val="20"/>
              </w:rPr>
              <w:t xml:space="preserve"> = </w:t>
            </w:r>
            <w:r>
              <w:rPr>
                <w:sz w:val="20"/>
              </w:rPr>
              <w:t>89</w:t>
            </w:r>
            <w:r w:rsidRPr="005A2963">
              <w:rPr>
                <w:sz w:val="20"/>
              </w:rPr>
              <w:t>%</w:t>
            </w:r>
          </w:p>
        </w:tc>
        <w:tc>
          <w:tcPr>
            <w:tcW w:w="2706" w:type="dxa"/>
            <w:vMerge/>
            <w:tcBorders>
              <w:left w:val="single" w:sz="6" w:space="0" w:color="auto"/>
            </w:tcBorders>
          </w:tcPr>
          <w:p w14:paraId="33004D30" w14:textId="77777777" w:rsidR="00517257" w:rsidRPr="000F28FC" w:rsidRDefault="00517257" w:rsidP="007C76F9"/>
        </w:tc>
      </w:tr>
    </w:tbl>
    <w:p w14:paraId="361F77F5" w14:textId="7EA14FF5" w:rsidR="00E7493B" w:rsidRDefault="00E7493B"/>
    <w:tbl>
      <w:tblPr>
        <w:tblStyle w:val="TableGrid"/>
        <w:tblW w:w="0" w:type="auto"/>
        <w:tblLook w:val="04A0" w:firstRow="1" w:lastRow="0" w:firstColumn="1" w:lastColumn="0" w:noHBand="0" w:noVBand="1"/>
      </w:tblPr>
      <w:tblGrid>
        <w:gridCol w:w="1927"/>
        <w:gridCol w:w="1927"/>
        <w:gridCol w:w="1928"/>
        <w:gridCol w:w="1928"/>
        <w:gridCol w:w="1928"/>
      </w:tblGrid>
      <w:tr w:rsidR="00E7493B" w14:paraId="32C0CDB0" w14:textId="77777777" w:rsidTr="00E7493B">
        <w:trPr>
          <w:trHeight w:val="3320"/>
        </w:trPr>
        <w:tc>
          <w:tcPr>
            <w:tcW w:w="9638" w:type="dxa"/>
            <w:gridSpan w:val="5"/>
            <w:shd w:val="clear" w:color="auto" w:fill="BFBFBF" w:themeFill="background1" w:themeFillShade="BF"/>
          </w:tcPr>
          <w:p w14:paraId="262BF17D" w14:textId="4D3CB0F5" w:rsidR="00E7493B" w:rsidRDefault="00E7493B" w:rsidP="00E7493B">
            <w:pPr>
              <w:jc w:val="center"/>
              <w:rPr>
                <w:b/>
                <w:sz w:val="32"/>
                <w:szCs w:val="32"/>
              </w:rPr>
            </w:pPr>
            <w:r w:rsidRPr="000F28FC">
              <w:rPr>
                <w:b/>
                <w:sz w:val="32"/>
                <w:szCs w:val="32"/>
              </w:rPr>
              <w:t xml:space="preserve">SOC </w:t>
            </w:r>
            <w:r>
              <w:rPr>
                <w:b/>
                <w:sz w:val="32"/>
                <w:szCs w:val="32"/>
              </w:rPr>
              <w:t xml:space="preserve">210 </w:t>
            </w:r>
            <w:r w:rsidRPr="000F28FC">
              <w:rPr>
                <w:b/>
                <w:sz w:val="32"/>
                <w:szCs w:val="32"/>
              </w:rPr>
              <w:t xml:space="preserve">Course Student Learning Outcomes &amp; Assessment Plan </w:t>
            </w:r>
            <w:r>
              <w:rPr>
                <w:b/>
                <w:sz w:val="32"/>
                <w:szCs w:val="32"/>
              </w:rPr>
              <w:t>2016-2017</w:t>
            </w:r>
          </w:p>
          <w:p w14:paraId="2C5D7648" w14:textId="24F39D24" w:rsidR="00E7493B" w:rsidRDefault="00E7493B" w:rsidP="00E7493B">
            <w:pPr>
              <w:rPr>
                <w:b/>
                <w:sz w:val="32"/>
                <w:szCs w:val="32"/>
              </w:rPr>
            </w:pPr>
            <w:r>
              <w:rPr>
                <w:b/>
                <w:sz w:val="32"/>
                <w:szCs w:val="32"/>
              </w:rPr>
              <w:t xml:space="preserve">This course is only taught in the spring semester. </w:t>
            </w:r>
          </w:p>
          <w:p w14:paraId="4597E303" w14:textId="77777777" w:rsidR="00E7493B" w:rsidRDefault="00E7493B" w:rsidP="00E7493B">
            <w:pPr>
              <w:pStyle w:val="NormalWeb"/>
              <w:spacing w:before="240" w:beforeAutospacing="0" w:after="0" w:afterAutospacing="0"/>
            </w:pPr>
            <w:r w:rsidRPr="00E7493B">
              <w:rPr>
                <w:u w:val="single"/>
              </w:rPr>
              <w:t>Course Outcomes</w:t>
            </w:r>
            <w:r>
              <w:t xml:space="preserve"> </w:t>
            </w:r>
          </w:p>
          <w:p w14:paraId="6EA33634" w14:textId="77777777" w:rsidR="00E7493B" w:rsidRDefault="00E7493B" w:rsidP="00E7493B">
            <w:pPr>
              <w:pStyle w:val="NormalWeb"/>
              <w:spacing w:before="0" w:beforeAutospacing="0" w:after="0" w:afterAutospacing="0"/>
            </w:pPr>
            <w:r>
              <w:t xml:space="preserve">The student will </w:t>
            </w:r>
          </w:p>
          <w:p w14:paraId="21925DBE" w14:textId="77777777" w:rsidR="00E7493B" w:rsidRDefault="00E7493B" w:rsidP="00E7493B">
            <w:pPr>
              <w:pStyle w:val="NormalWeb"/>
              <w:spacing w:before="0" w:beforeAutospacing="0" w:after="0" w:afterAutospacing="0"/>
            </w:pPr>
            <w:r>
              <w:t xml:space="preserve">1. Demonstrate knowledge of the criteria of a social problem </w:t>
            </w:r>
          </w:p>
          <w:p w14:paraId="2BA4BC86" w14:textId="77777777" w:rsidR="00E7493B" w:rsidRDefault="00E7493B" w:rsidP="00E7493B">
            <w:pPr>
              <w:pStyle w:val="NormalWeb"/>
              <w:spacing w:before="0" w:beforeAutospacing="0" w:after="0" w:afterAutospacing="0"/>
            </w:pPr>
            <w:r>
              <w:t xml:space="preserve">2. Demonstrate knowledge of the impact of social policy on the individual. </w:t>
            </w:r>
          </w:p>
          <w:p w14:paraId="421B7769" w14:textId="1F7BAE86" w:rsidR="00E7493B" w:rsidRDefault="00E7493B" w:rsidP="00E7493B">
            <w:pPr>
              <w:pStyle w:val="NormalWeb"/>
              <w:spacing w:before="0" w:beforeAutospacing="0" w:after="0" w:afterAutospacing="0"/>
            </w:pPr>
            <w:r>
              <w:t xml:space="preserve">3. Demonstrate knowledge of the theoretical perspectives used to explore and explain social problems.  </w:t>
            </w:r>
          </w:p>
        </w:tc>
      </w:tr>
      <w:tr w:rsidR="00E7493B" w14:paraId="05D209EF" w14:textId="77777777" w:rsidTr="00E7493B">
        <w:tc>
          <w:tcPr>
            <w:tcW w:w="1927" w:type="dxa"/>
            <w:vAlign w:val="center"/>
          </w:tcPr>
          <w:p w14:paraId="299FAAE9" w14:textId="331D1DAB" w:rsidR="00E7493B" w:rsidRPr="00E7493B" w:rsidRDefault="00E7493B" w:rsidP="00E7493B">
            <w:pPr>
              <w:jc w:val="center"/>
              <w:rPr>
                <w:b/>
              </w:rPr>
            </w:pPr>
            <w:r w:rsidRPr="00E7493B">
              <w:rPr>
                <w:b/>
              </w:rPr>
              <w:t>Intended Outcomes</w:t>
            </w:r>
          </w:p>
        </w:tc>
        <w:tc>
          <w:tcPr>
            <w:tcW w:w="1927" w:type="dxa"/>
            <w:vAlign w:val="center"/>
          </w:tcPr>
          <w:p w14:paraId="6D6C7B8B" w14:textId="343ED35A" w:rsidR="00E7493B" w:rsidRPr="00E7493B" w:rsidRDefault="00E7493B" w:rsidP="00E7493B">
            <w:pPr>
              <w:jc w:val="center"/>
              <w:rPr>
                <w:b/>
              </w:rPr>
            </w:pPr>
            <w:r w:rsidRPr="00E7493B">
              <w:rPr>
                <w:b/>
              </w:rPr>
              <w:t>Means of Assessment</w:t>
            </w:r>
          </w:p>
        </w:tc>
        <w:tc>
          <w:tcPr>
            <w:tcW w:w="1928" w:type="dxa"/>
            <w:vAlign w:val="center"/>
          </w:tcPr>
          <w:p w14:paraId="75CC6799" w14:textId="2FF21961" w:rsidR="00E7493B" w:rsidRPr="00E7493B" w:rsidRDefault="00E7493B" w:rsidP="00E7493B">
            <w:pPr>
              <w:jc w:val="center"/>
              <w:rPr>
                <w:b/>
              </w:rPr>
            </w:pPr>
            <w:r w:rsidRPr="00E7493B">
              <w:rPr>
                <w:b/>
              </w:rPr>
              <w:t>Criteria for Success</w:t>
            </w:r>
          </w:p>
        </w:tc>
        <w:tc>
          <w:tcPr>
            <w:tcW w:w="1928" w:type="dxa"/>
            <w:vAlign w:val="center"/>
          </w:tcPr>
          <w:p w14:paraId="3DAF4C32" w14:textId="47717633" w:rsidR="00E7493B" w:rsidRPr="00E7493B" w:rsidRDefault="00E7493B" w:rsidP="00E7493B">
            <w:pPr>
              <w:jc w:val="center"/>
              <w:rPr>
                <w:b/>
              </w:rPr>
            </w:pPr>
            <w:r w:rsidRPr="00E7493B">
              <w:rPr>
                <w:b/>
              </w:rPr>
              <w:t>Summary &amp; Analysis of Evidence Assessment</w:t>
            </w:r>
          </w:p>
        </w:tc>
        <w:tc>
          <w:tcPr>
            <w:tcW w:w="1928" w:type="dxa"/>
            <w:vAlign w:val="center"/>
          </w:tcPr>
          <w:p w14:paraId="090AFE7F" w14:textId="6811A264" w:rsidR="00E7493B" w:rsidRPr="00E7493B" w:rsidRDefault="00E7493B" w:rsidP="00E7493B">
            <w:pPr>
              <w:jc w:val="center"/>
              <w:rPr>
                <w:b/>
              </w:rPr>
            </w:pPr>
            <w:r w:rsidRPr="00E7493B">
              <w:rPr>
                <w:b/>
              </w:rPr>
              <w:t>Use of Results</w:t>
            </w:r>
          </w:p>
        </w:tc>
      </w:tr>
      <w:tr w:rsidR="00E7493B" w14:paraId="2F3511CC" w14:textId="77777777" w:rsidTr="00E7493B">
        <w:tc>
          <w:tcPr>
            <w:tcW w:w="1927" w:type="dxa"/>
          </w:tcPr>
          <w:p w14:paraId="487F5396" w14:textId="77777777" w:rsidR="00E7493B" w:rsidRPr="00E7493B" w:rsidRDefault="00E7493B" w:rsidP="00E7493B">
            <w:r w:rsidRPr="00E7493B">
              <w:t xml:space="preserve">1. The Student will </w:t>
            </w:r>
          </w:p>
          <w:p w14:paraId="57B68D2A" w14:textId="77777777" w:rsidR="00E7493B" w:rsidRPr="00E7493B" w:rsidRDefault="00E7493B" w:rsidP="00E7493B">
            <w:r w:rsidRPr="00E7493B">
              <w:t xml:space="preserve">demonstrate </w:t>
            </w:r>
          </w:p>
          <w:p w14:paraId="11525EC6" w14:textId="77777777" w:rsidR="00E7493B" w:rsidRPr="00E7493B" w:rsidRDefault="00E7493B" w:rsidP="00E7493B">
            <w:r w:rsidRPr="00E7493B">
              <w:t xml:space="preserve">knowledge of the </w:t>
            </w:r>
          </w:p>
          <w:p w14:paraId="200A9598" w14:textId="77777777" w:rsidR="00E7493B" w:rsidRPr="00E7493B" w:rsidRDefault="00E7493B" w:rsidP="00E7493B">
            <w:r w:rsidRPr="00E7493B">
              <w:t xml:space="preserve">criteria of a social </w:t>
            </w:r>
          </w:p>
          <w:p w14:paraId="51199C85" w14:textId="77777777" w:rsidR="00E7493B" w:rsidRPr="00E7493B" w:rsidRDefault="00E7493B" w:rsidP="00E7493B">
            <w:r w:rsidRPr="00E7493B">
              <w:t xml:space="preserve">problem </w:t>
            </w:r>
          </w:p>
          <w:p w14:paraId="65D3C75A" w14:textId="77777777" w:rsidR="00E7493B" w:rsidRDefault="00E7493B"/>
        </w:tc>
        <w:tc>
          <w:tcPr>
            <w:tcW w:w="1927" w:type="dxa"/>
          </w:tcPr>
          <w:p w14:paraId="7A8604E8" w14:textId="3E322ADD" w:rsidR="00E7493B" w:rsidRPr="00E7493B" w:rsidRDefault="00E7493B" w:rsidP="00E7493B">
            <w:r w:rsidRPr="00E7493B">
              <w:t xml:space="preserve">10 questions on a </w:t>
            </w:r>
            <w:r w:rsidR="00F6131F" w:rsidRPr="00E7493B">
              <w:t>30-point</w:t>
            </w:r>
            <w:r w:rsidRPr="00E7493B">
              <w:t xml:space="preserve"> exam specifically created to</w:t>
            </w:r>
            <w:r w:rsidR="00F6131F">
              <w:t> </w:t>
            </w:r>
            <w:r w:rsidRPr="00E7493B">
              <w:t xml:space="preserve">assess this outcome </w:t>
            </w:r>
          </w:p>
          <w:p w14:paraId="0893A403" w14:textId="77777777" w:rsidR="00E7493B" w:rsidRDefault="00E7493B"/>
        </w:tc>
        <w:tc>
          <w:tcPr>
            <w:tcW w:w="1928" w:type="dxa"/>
          </w:tcPr>
          <w:p w14:paraId="7C4BE97E" w14:textId="77777777" w:rsidR="00E7493B" w:rsidRPr="00E7493B" w:rsidRDefault="00E7493B" w:rsidP="00E7493B">
            <w:pPr>
              <w:spacing w:before="100" w:beforeAutospacing="1" w:after="100" w:afterAutospacing="1"/>
              <w:rPr>
                <w:rFonts w:ascii="Times New Roman" w:eastAsia="Times New Roman" w:hAnsi="Times New Roman" w:cs="Times New Roman"/>
                <w:sz w:val="24"/>
                <w:szCs w:val="24"/>
              </w:rPr>
            </w:pPr>
            <w:r w:rsidRPr="00E7493B">
              <w:rPr>
                <w:rFonts w:ascii="Times New Roman" w:eastAsia="Times New Roman" w:hAnsi="Times New Roman" w:cs="Times New Roman"/>
                <w:sz w:val="24"/>
                <w:szCs w:val="24"/>
              </w:rPr>
              <w:t xml:space="preserve">70% of students will successfully demonstrate knowledge of the criteria of a social problem.  </w:t>
            </w:r>
          </w:p>
          <w:p w14:paraId="2307B22D" w14:textId="77777777" w:rsidR="00E7493B" w:rsidRDefault="00E7493B"/>
        </w:tc>
        <w:tc>
          <w:tcPr>
            <w:tcW w:w="1928" w:type="dxa"/>
          </w:tcPr>
          <w:p w14:paraId="5BAA6D68" w14:textId="34E01594" w:rsidR="00E7493B" w:rsidRDefault="00E7493B" w:rsidP="00E7493B">
            <w:r w:rsidRPr="00E7493B">
              <w:t>Spring 201</w:t>
            </w:r>
            <w:r>
              <w:t>7</w:t>
            </w:r>
            <w:r w:rsidRPr="00E7493B">
              <w:t xml:space="preserve"> </w:t>
            </w:r>
          </w:p>
          <w:p w14:paraId="5659EB0F" w14:textId="77777777" w:rsidR="00E7493B" w:rsidRDefault="00E7493B" w:rsidP="00E7493B">
            <w:r w:rsidRPr="00E7493B">
              <w:t xml:space="preserve">1 section </w:t>
            </w:r>
          </w:p>
          <w:p w14:paraId="7743713D" w14:textId="58B5ED35" w:rsidR="00E7493B" w:rsidRPr="00E7493B" w:rsidRDefault="00E7493B" w:rsidP="00E7493B">
            <w:r w:rsidRPr="00E7493B">
              <w:t xml:space="preserve">15/18 = 83% </w:t>
            </w:r>
          </w:p>
          <w:p w14:paraId="794B2CD4" w14:textId="77777777" w:rsidR="00E7493B" w:rsidRDefault="00E7493B"/>
        </w:tc>
        <w:tc>
          <w:tcPr>
            <w:tcW w:w="1928" w:type="dxa"/>
          </w:tcPr>
          <w:p w14:paraId="06411478" w14:textId="77777777" w:rsidR="00E7493B" w:rsidRPr="00E7493B" w:rsidRDefault="00E7493B" w:rsidP="00E7493B">
            <w:r w:rsidRPr="00E7493B">
              <w:t xml:space="preserve">While this is a good outcome, the instructor feels the assessment is too simplistic. She will improve it to measure deeper understanding of these outcomes.  </w:t>
            </w:r>
          </w:p>
          <w:p w14:paraId="5403C1F7" w14:textId="77777777" w:rsidR="00E7493B" w:rsidRDefault="00E7493B"/>
        </w:tc>
      </w:tr>
      <w:tr w:rsidR="00E7493B" w14:paraId="6490E763" w14:textId="77777777" w:rsidTr="00E7493B">
        <w:tc>
          <w:tcPr>
            <w:tcW w:w="1927" w:type="dxa"/>
          </w:tcPr>
          <w:p w14:paraId="3A8E48DE" w14:textId="77777777" w:rsidR="00E7493B" w:rsidRPr="00E7493B" w:rsidRDefault="00E7493B" w:rsidP="00E7493B">
            <w:r w:rsidRPr="00E7493B">
              <w:t xml:space="preserve">2. The student will </w:t>
            </w:r>
          </w:p>
          <w:p w14:paraId="7F8E498E" w14:textId="77777777" w:rsidR="00E7493B" w:rsidRPr="00E7493B" w:rsidRDefault="00E7493B" w:rsidP="00E7493B">
            <w:r w:rsidRPr="00E7493B">
              <w:t xml:space="preserve">demonstrate </w:t>
            </w:r>
          </w:p>
          <w:p w14:paraId="10A8D5C8" w14:textId="77777777" w:rsidR="00E7493B" w:rsidRPr="00E7493B" w:rsidRDefault="00E7493B" w:rsidP="00E7493B">
            <w:r w:rsidRPr="00E7493B">
              <w:t xml:space="preserve">knowledge of the </w:t>
            </w:r>
          </w:p>
          <w:p w14:paraId="381E239C" w14:textId="77777777" w:rsidR="00E7493B" w:rsidRPr="00E7493B" w:rsidRDefault="00E7493B" w:rsidP="00E7493B">
            <w:r w:rsidRPr="00E7493B">
              <w:t xml:space="preserve">impact of social policy </w:t>
            </w:r>
          </w:p>
          <w:p w14:paraId="7748FC39" w14:textId="77777777" w:rsidR="00E7493B" w:rsidRPr="00E7493B" w:rsidRDefault="00E7493B" w:rsidP="00E7493B">
            <w:r w:rsidRPr="00E7493B">
              <w:t xml:space="preserve">on the individual </w:t>
            </w:r>
          </w:p>
          <w:p w14:paraId="21F89C9F" w14:textId="77777777" w:rsidR="00E7493B" w:rsidRDefault="00E7493B"/>
        </w:tc>
        <w:tc>
          <w:tcPr>
            <w:tcW w:w="1927" w:type="dxa"/>
          </w:tcPr>
          <w:p w14:paraId="67ADA39E" w14:textId="5881B11D" w:rsidR="00E7493B" w:rsidRPr="00E7493B" w:rsidRDefault="00E7493B" w:rsidP="00E7493B">
            <w:r w:rsidRPr="00E7493B">
              <w:t xml:space="preserve">10 questions on a </w:t>
            </w:r>
            <w:r w:rsidR="00F6131F" w:rsidRPr="00E7493B">
              <w:t>30-point</w:t>
            </w:r>
            <w:r w:rsidR="00F6131F">
              <w:t xml:space="preserve"> exam specifically created to</w:t>
            </w:r>
            <w:r w:rsidRPr="00E7493B">
              <w:t xml:space="preserve"> assess this outcome </w:t>
            </w:r>
          </w:p>
          <w:p w14:paraId="599D4D9C" w14:textId="77777777" w:rsidR="00E7493B" w:rsidRDefault="00E7493B"/>
        </w:tc>
        <w:tc>
          <w:tcPr>
            <w:tcW w:w="1928" w:type="dxa"/>
          </w:tcPr>
          <w:p w14:paraId="7568B914" w14:textId="77777777" w:rsidR="00E7493B" w:rsidRPr="00E7493B" w:rsidRDefault="00E7493B" w:rsidP="00E7493B">
            <w:r w:rsidRPr="00E7493B">
              <w:t xml:space="preserve">70% of students will successfully demonstrate knowledge of the impact of social policy on the individual </w:t>
            </w:r>
          </w:p>
          <w:p w14:paraId="02B74F50" w14:textId="77777777" w:rsidR="00E7493B" w:rsidRDefault="00E7493B"/>
        </w:tc>
        <w:tc>
          <w:tcPr>
            <w:tcW w:w="1928" w:type="dxa"/>
          </w:tcPr>
          <w:p w14:paraId="67FE19FE" w14:textId="77777777" w:rsidR="00E7493B" w:rsidRDefault="00E7493B" w:rsidP="00E7493B">
            <w:r w:rsidRPr="00E7493B">
              <w:t>Spring 201</w:t>
            </w:r>
            <w:r>
              <w:t>7</w:t>
            </w:r>
          </w:p>
          <w:p w14:paraId="57B9CD1D" w14:textId="77777777" w:rsidR="00E7493B" w:rsidRDefault="00E7493B" w:rsidP="00E7493B">
            <w:r w:rsidRPr="00E7493B">
              <w:t xml:space="preserve"> 1 section </w:t>
            </w:r>
          </w:p>
          <w:p w14:paraId="31ED3E54" w14:textId="4F85B692" w:rsidR="00E7493B" w:rsidRPr="00E7493B" w:rsidRDefault="00E7493B" w:rsidP="00E7493B">
            <w:r w:rsidRPr="00E7493B">
              <w:t xml:space="preserve">13/18 = 72% </w:t>
            </w:r>
          </w:p>
          <w:p w14:paraId="4D6A6A48" w14:textId="77777777" w:rsidR="00E7493B" w:rsidRDefault="00E7493B"/>
        </w:tc>
        <w:tc>
          <w:tcPr>
            <w:tcW w:w="1928" w:type="dxa"/>
          </w:tcPr>
          <w:p w14:paraId="156A8CF0" w14:textId="77777777" w:rsidR="00E7493B" w:rsidRPr="00E7493B" w:rsidRDefault="00E7493B" w:rsidP="00E7493B">
            <w:r w:rsidRPr="00E7493B">
              <w:t xml:space="preserve">This outcome should be improved. The instructor believes improving the assessment and stressing the concepts more in the class will do that. </w:t>
            </w:r>
          </w:p>
          <w:p w14:paraId="067C2B2C" w14:textId="77777777" w:rsidR="00E7493B" w:rsidRDefault="00E7493B"/>
        </w:tc>
      </w:tr>
      <w:tr w:rsidR="00E7493B" w14:paraId="5D75076F" w14:textId="77777777" w:rsidTr="00E7493B">
        <w:tc>
          <w:tcPr>
            <w:tcW w:w="1927" w:type="dxa"/>
          </w:tcPr>
          <w:p w14:paraId="56552E69" w14:textId="77777777" w:rsidR="00E7493B" w:rsidRPr="00E7493B" w:rsidRDefault="00E7493B" w:rsidP="00E7493B">
            <w:r w:rsidRPr="00E7493B">
              <w:t xml:space="preserve">3. The student will demonstrate knowledge of the theoretical perspectives used to explore and explain social problems. </w:t>
            </w:r>
          </w:p>
          <w:p w14:paraId="2609A7D8" w14:textId="77777777" w:rsidR="00E7493B" w:rsidRDefault="00E7493B"/>
        </w:tc>
        <w:tc>
          <w:tcPr>
            <w:tcW w:w="1927" w:type="dxa"/>
          </w:tcPr>
          <w:p w14:paraId="34597302" w14:textId="10F358DC" w:rsidR="00E7493B" w:rsidRPr="00E7493B" w:rsidRDefault="00E7493B" w:rsidP="00E7493B">
            <w:r w:rsidRPr="00E7493B">
              <w:t xml:space="preserve">10 questions on a </w:t>
            </w:r>
            <w:r w:rsidR="00F6131F" w:rsidRPr="00E7493B">
              <w:t>30-point</w:t>
            </w:r>
            <w:r w:rsidR="00F6131F">
              <w:t xml:space="preserve"> exam specifically created to </w:t>
            </w:r>
            <w:r w:rsidRPr="00E7493B">
              <w:t xml:space="preserve">assess this outcome </w:t>
            </w:r>
          </w:p>
          <w:p w14:paraId="5B78CC01" w14:textId="77777777" w:rsidR="00E7493B" w:rsidRDefault="00E7493B"/>
        </w:tc>
        <w:tc>
          <w:tcPr>
            <w:tcW w:w="1928" w:type="dxa"/>
          </w:tcPr>
          <w:p w14:paraId="5BD5BCD9" w14:textId="77777777" w:rsidR="00E7493B" w:rsidRPr="00E7493B" w:rsidRDefault="00E7493B" w:rsidP="00E7493B">
            <w:r w:rsidRPr="00E7493B">
              <w:t xml:space="preserve">70% of students will successfully demonstrate knowledge of the theoretical perspectives used to explore and explain social problems </w:t>
            </w:r>
          </w:p>
          <w:p w14:paraId="44372797" w14:textId="77777777" w:rsidR="00E7493B" w:rsidRDefault="00E7493B"/>
        </w:tc>
        <w:tc>
          <w:tcPr>
            <w:tcW w:w="1928" w:type="dxa"/>
          </w:tcPr>
          <w:p w14:paraId="1FB518C9" w14:textId="77777777" w:rsidR="00F6131F" w:rsidRDefault="00F6131F" w:rsidP="00F6131F">
            <w:r w:rsidRPr="00F6131F">
              <w:t xml:space="preserve">Spring 2016 </w:t>
            </w:r>
          </w:p>
          <w:p w14:paraId="38EDE978" w14:textId="77777777" w:rsidR="00F6131F" w:rsidRDefault="00F6131F" w:rsidP="00F6131F">
            <w:r w:rsidRPr="00F6131F">
              <w:t xml:space="preserve">1 section </w:t>
            </w:r>
          </w:p>
          <w:p w14:paraId="6E9C5AEA" w14:textId="68E51F48" w:rsidR="00F6131F" w:rsidRPr="00F6131F" w:rsidRDefault="00F6131F" w:rsidP="00F6131F">
            <w:r w:rsidRPr="00F6131F">
              <w:t xml:space="preserve">16/18 = 89% </w:t>
            </w:r>
          </w:p>
          <w:p w14:paraId="12F6B4E8" w14:textId="77777777" w:rsidR="00E7493B" w:rsidRDefault="00E7493B"/>
        </w:tc>
        <w:tc>
          <w:tcPr>
            <w:tcW w:w="1928" w:type="dxa"/>
          </w:tcPr>
          <w:p w14:paraId="5CF70CDC" w14:textId="40A14F89" w:rsidR="00F6131F" w:rsidRPr="00F6131F" w:rsidRDefault="00F6131F" w:rsidP="00F6131F">
            <w:r w:rsidRPr="00F6131F">
              <w:t xml:space="preserve">Again, a good outcome, but it highlights the fact that it is time to create an assessment that goes deeper into the concepts. </w:t>
            </w:r>
          </w:p>
          <w:p w14:paraId="1D86F516" w14:textId="77777777" w:rsidR="00E7493B" w:rsidRDefault="00E7493B"/>
        </w:tc>
      </w:tr>
    </w:tbl>
    <w:p w14:paraId="0D855801" w14:textId="77777777" w:rsidR="00E7493B" w:rsidRDefault="00E7493B"/>
    <w:tbl>
      <w:tblPr>
        <w:tblStyle w:val="TableGrid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4"/>
        <w:gridCol w:w="1565"/>
        <w:gridCol w:w="1638"/>
        <w:gridCol w:w="1929"/>
        <w:gridCol w:w="2706"/>
      </w:tblGrid>
      <w:tr w:rsidR="003E3D8F" w:rsidRPr="000F28FC" w14:paraId="45DBA11B" w14:textId="77777777" w:rsidTr="00725AD8">
        <w:tc>
          <w:tcPr>
            <w:tcW w:w="9632" w:type="dxa"/>
            <w:gridSpan w:val="5"/>
            <w:tcBorders>
              <w:bottom w:val="single" w:sz="6" w:space="0" w:color="auto"/>
            </w:tcBorders>
            <w:shd w:val="clear" w:color="auto" w:fill="D9D9D9" w:themeFill="background1" w:themeFillShade="D9"/>
          </w:tcPr>
          <w:p w14:paraId="0AA6001C" w14:textId="77777777" w:rsidR="003E3D8F" w:rsidRPr="000F28FC" w:rsidRDefault="003E3D8F" w:rsidP="00725AD8">
            <w:pPr>
              <w:jc w:val="center"/>
              <w:rPr>
                <w:b/>
                <w:sz w:val="16"/>
                <w:szCs w:val="16"/>
              </w:rPr>
            </w:pPr>
            <w:bookmarkStart w:id="11" w:name="_Hlk493599691"/>
            <w:bookmarkEnd w:id="10"/>
          </w:p>
          <w:p w14:paraId="1D5EF71C" w14:textId="6E55D05C" w:rsidR="003E3D8F" w:rsidRDefault="003E3D8F" w:rsidP="00725AD8">
            <w:pPr>
              <w:jc w:val="center"/>
              <w:rPr>
                <w:b/>
                <w:sz w:val="32"/>
                <w:szCs w:val="32"/>
              </w:rPr>
            </w:pPr>
            <w:r w:rsidRPr="000F28FC">
              <w:rPr>
                <w:b/>
                <w:sz w:val="32"/>
                <w:szCs w:val="32"/>
              </w:rPr>
              <w:t>SOC 2</w:t>
            </w:r>
            <w:r>
              <w:rPr>
                <w:b/>
                <w:sz w:val="32"/>
                <w:szCs w:val="32"/>
              </w:rPr>
              <w:t xml:space="preserve">47 </w:t>
            </w:r>
            <w:r w:rsidRPr="000F28FC">
              <w:rPr>
                <w:b/>
                <w:sz w:val="32"/>
                <w:szCs w:val="32"/>
              </w:rPr>
              <w:t xml:space="preserve">Course Student Learning Outcomes &amp; Assessment Plan </w:t>
            </w:r>
            <w:r>
              <w:rPr>
                <w:b/>
                <w:sz w:val="32"/>
                <w:szCs w:val="32"/>
              </w:rPr>
              <w:t>2016-2017</w:t>
            </w:r>
          </w:p>
          <w:p w14:paraId="6D275B45" w14:textId="1F1D2D55" w:rsidR="00E7493B" w:rsidRPr="000F28FC" w:rsidRDefault="00E7493B" w:rsidP="00E7493B">
            <w:pPr>
              <w:rPr>
                <w:b/>
                <w:sz w:val="32"/>
                <w:szCs w:val="32"/>
              </w:rPr>
            </w:pPr>
            <w:r>
              <w:rPr>
                <w:b/>
                <w:sz w:val="32"/>
                <w:szCs w:val="32"/>
              </w:rPr>
              <w:t xml:space="preserve">This course is only taught in the fall semester. </w:t>
            </w:r>
          </w:p>
          <w:p w14:paraId="5F3AA4D8" w14:textId="77777777" w:rsidR="003E3D8F" w:rsidRPr="000F28FC" w:rsidRDefault="003E3D8F" w:rsidP="00725AD8">
            <w:pPr>
              <w:rPr>
                <w:szCs w:val="32"/>
              </w:rPr>
            </w:pPr>
            <w:r w:rsidRPr="000F28FC">
              <w:rPr>
                <w:szCs w:val="32"/>
                <w:u w:val="single"/>
              </w:rPr>
              <w:t>Course Outcomes</w:t>
            </w:r>
          </w:p>
          <w:p w14:paraId="67D2CABB" w14:textId="77777777" w:rsidR="003E3D8F" w:rsidRPr="000F28FC" w:rsidRDefault="003E3D8F" w:rsidP="00725AD8">
            <w:pPr>
              <w:rPr>
                <w:szCs w:val="32"/>
              </w:rPr>
            </w:pPr>
            <w:r w:rsidRPr="000F28FC">
              <w:rPr>
                <w:szCs w:val="32"/>
              </w:rPr>
              <w:t>The student will</w:t>
            </w:r>
          </w:p>
          <w:p w14:paraId="598D1CD2" w14:textId="77777777" w:rsidR="003E3D8F" w:rsidRPr="00E13509" w:rsidRDefault="003E3D8F" w:rsidP="003E3D8F">
            <w:pPr>
              <w:numPr>
                <w:ilvl w:val="0"/>
                <w:numId w:val="42"/>
              </w:numPr>
              <w:contextualSpacing/>
              <w:rPr>
                <w:szCs w:val="16"/>
              </w:rPr>
            </w:pPr>
            <w:r w:rsidRPr="00E13509">
              <w:rPr>
                <w:szCs w:val="16"/>
              </w:rPr>
              <w:t xml:space="preserve">demonstrate knowledge of the historic purpose of the social institutions of marriage and family. </w:t>
            </w:r>
          </w:p>
          <w:p w14:paraId="5701DF65" w14:textId="2614F749" w:rsidR="003E3D8F" w:rsidRPr="00E13509" w:rsidRDefault="003E3D8F" w:rsidP="003E3D8F">
            <w:pPr>
              <w:numPr>
                <w:ilvl w:val="0"/>
                <w:numId w:val="42"/>
              </w:numPr>
              <w:contextualSpacing/>
              <w:rPr>
                <w:szCs w:val="16"/>
              </w:rPr>
            </w:pPr>
            <w:r w:rsidRPr="00E13509">
              <w:rPr>
                <w:szCs w:val="16"/>
              </w:rPr>
              <w:t>Demonstrate knowledge of the problems confronting contemporary families</w:t>
            </w:r>
            <w:r w:rsidR="00E13509">
              <w:rPr>
                <w:szCs w:val="16"/>
              </w:rPr>
              <w:t>.</w:t>
            </w:r>
          </w:p>
          <w:p w14:paraId="41CF3972" w14:textId="5DE70DF8" w:rsidR="003E3D8F" w:rsidRPr="000F28FC" w:rsidRDefault="003E3D8F" w:rsidP="003E3D8F">
            <w:pPr>
              <w:numPr>
                <w:ilvl w:val="0"/>
                <w:numId w:val="42"/>
              </w:numPr>
              <w:contextualSpacing/>
              <w:rPr>
                <w:b/>
                <w:sz w:val="16"/>
                <w:szCs w:val="16"/>
              </w:rPr>
            </w:pPr>
            <w:r w:rsidRPr="00E13509">
              <w:rPr>
                <w:szCs w:val="16"/>
              </w:rPr>
              <w:t>Demonstrate knowledge of the differences in family form and function in various subcultures in the United States.</w:t>
            </w:r>
            <w:r w:rsidRPr="003E3D8F">
              <w:rPr>
                <w:b/>
                <w:szCs w:val="16"/>
              </w:rPr>
              <w:t xml:space="preserve"> </w:t>
            </w:r>
          </w:p>
        </w:tc>
      </w:tr>
      <w:tr w:rsidR="00725AD8" w:rsidRPr="000F28FC" w14:paraId="64185C1B" w14:textId="77777777" w:rsidTr="00725AD8">
        <w:trPr>
          <w:trHeight w:val="54"/>
        </w:trPr>
        <w:tc>
          <w:tcPr>
            <w:tcW w:w="1794" w:type="dxa"/>
            <w:tcBorders>
              <w:left w:val="single" w:sz="6" w:space="0" w:color="auto"/>
              <w:bottom w:val="double" w:sz="4" w:space="0" w:color="auto"/>
              <w:right w:val="single" w:sz="6" w:space="0" w:color="auto"/>
            </w:tcBorders>
            <w:vAlign w:val="center"/>
          </w:tcPr>
          <w:p w14:paraId="15C068B8" w14:textId="77777777" w:rsidR="003E3D8F" w:rsidRPr="000F28FC" w:rsidRDefault="003E3D8F" w:rsidP="00725AD8">
            <w:pPr>
              <w:jc w:val="center"/>
              <w:rPr>
                <w:b/>
                <w:sz w:val="24"/>
                <w:szCs w:val="24"/>
              </w:rPr>
            </w:pPr>
            <w:r w:rsidRPr="000F28FC">
              <w:rPr>
                <w:b/>
                <w:sz w:val="24"/>
                <w:szCs w:val="24"/>
              </w:rPr>
              <w:t>Intended Outcomes</w:t>
            </w:r>
          </w:p>
        </w:tc>
        <w:tc>
          <w:tcPr>
            <w:tcW w:w="1565" w:type="dxa"/>
            <w:tcBorders>
              <w:left w:val="single" w:sz="6" w:space="0" w:color="auto"/>
              <w:bottom w:val="thinThickSmallGap" w:sz="12" w:space="0" w:color="auto"/>
              <w:right w:val="single" w:sz="4" w:space="0" w:color="auto"/>
            </w:tcBorders>
            <w:vAlign w:val="center"/>
          </w:tcPr>
          <w:p w14:paraId="117E2181" w14:textId="77777777" w:rsidR="003E3D8F" w:rsidRPr="000F28FC" w:rsidRDefault="003E3D8F" w:rsidP="00725AD8">
            <w:pPr>
              <w:jc w:val="center"/>
              <w:rPr>
                <w:b/>
                <w:sz w:val="24"/>
                <w:szCs w:val="24"/>
              </w:rPr>
            </w:pPr>
            <w:r w:rsidRPr="000F28FC">
              <w:rPr>
                <w:b/>
                <w:sz w:val="24"/>
                <w:szCs w:val="24"/>
              </w:rPr>
              <w:t>Means of Assessment</w:t>
            </w:r>
          </w:p>
        </w:tc>
        <w:tc>
          <w:tcPr>
            <w:tcW w:w="1638" w:type="dxa"/>
            <w:tcBorders>
              <w:left w:val="single" w:sz="6" w:space="0" w:color="auto"/>
              <w:bottom w:val="thinThickSmallGap" w:sz="12" w:space="0" w:color="auto"/>
              <w:right w:val="single" w:sz="4" w:space="0" w:color="auto"/>
            </w:tcBorders>
            <w:vAlign w:val="center"/>
          </w:tcPr>
          <w:p w14:paraId="2ED8105B" w14:textId="77777777" w:rsidR="003E3D8F" w:rsidRPr="000F28FC" w:rsidRDefault="003E3D8F" w:rsidP="00725AD8">
            <w:pPr>
              <w:jc w:val="center"/>
              <w:rPr>
                <w:b/>
                <w:sz w:val="24"/>
                <w:szCs w:val="24"/>
              </w:rPr>
            </w:pPr>
            <w:r w:rsidRPr="000F28FC">
              <w:rPr>
                <w:b/>
                <w:sz w:val="24"/>
                <w:szCs w:val="24"/>
              </w:rPr>
              <w:t>Criteria for Success</w:t>
            </w:r>
          </w:p>
        </w:tc>
        <w:tc>
          <w:tcPr>
            <w:tcW w:w="1929" w:type="dxa"/>
            <w:tcBorders>
              <w:left w:val="single" w:sz="4" w:space="0" w:color="auto"/>
              <w:bottom w:val="thinThickSmallGap" w:sz="12" w:space="0" w:color="auto"/>
              <w:right w:val="single" w:sz="6" w:space="0" w:color="auto"/>
            </w:tcBorders>
            <w:vAlign w:val="center"/>
          </w:tcPr>
          <w:p w14:paraId="31F83945" w14:textId="77777777" w:rsidR="003E3D8F" w:rsidRPr="000F28FC" w:rsidRDefault="003E3D8F" w:rsidP="00725AD8">
            <w:pPr>
              <w:jc w:val="center"/>
              <w:rPr>
                <w:b/>
                <w:sz w:val="24"/>
                <w:szCs w:val="24"/>
              </w:rPr>
            </w:pPr>
            <w:r w:rsidRPr="000F28FC">
              <w:rPr>
                <w:b/>
                <w:sz w:val="24"/>
                <w:szCs w:val="24"/>
              </w:rPr>
              <w:t>Summary &amp; Analysis of Assessment Evidence</w:t>
            </w:r>
          </w:p>
        </w:tc>
        <w:tc>
          <w:tcPr>
            <w:tcW w:w="2706" w:type="dxa"/>
            <w:tcBorders>
              <w:left w:val="single" w:sz="6" w:space="0" w:color="auto"/>
              <w:bottom w:val="thinThickSmallGap" w:sz="12" w:space="0" w:color="auto"/>
            </w:tcBorders>
            <w:vAlign w:val="center"/>
          </w:tcPr>
          <w:p w14:paraId="1AB9C71D" w14:textId="77777777" w:rsidR="003E3D8F" w:rsidRPr="000F28FC" w:rsidRDefault="003E3D8F" w:rsidP="00725AD8">
            <w:pPr>
              <w:jc w:val="center"/>
              <w:rPr>
                <w:b/>
                <w:sz w:val="24"/>
                <w:szCs w:val="24"/>
              </w:rPr>
            </w:pPr>
            <w:r w:rsidRPr="000F28FC">
              <w:rPr>
                <w:b/>
                <w:sz w:val="24"/>
                <w:szCs w:val="24"/>
              </w:rPr>
              <w:t>Use of Results</w:t>
            </w:r>
          </w:p>
        </w:tc>
      </w:tr>
      <w:tr w:rsidR="00725AD8" w:rsidRPr="00813A87" w14:paraId="75B24A4D" w14:textId="77777777" w:rsidTr="003E3D8F">
        <w:trPr>
          <w:trHeight w:val="1353"/>
        </w:trPr>
        <w:tc>
          <w:tcPr>
            <w:tcW w:w="1794" w:type="dxa"/>
            <w:tcBorders>
              <w:right w:val="single" w:sz="6" w:space="0" w:color="auto"/>
            </w:tcBorders>
          </w:tcPr>
          <w:p w14:paraId="7B627FEE" w14:textId="77777777" w:rsidR="003E3D8F" w:rsidRPr="003E3D8F" w:rsidRDefault="003E3D8F" w:rsidP="003E3D8F">
            <w:pPr>
              <w:numPr>
                <w:ilvl w:val="0"/>
                <w:numId w:val="43"/>
              </w:numPr>
              <w:contextualSpacing/>
              <w:rPr>
                <w:sz w:val="20"/>
                <w:szCs w:val="16"/>
              </w:rPr>
            </w:pPr>
            <w:r w:rsidRPr="003E3D8F">
              <w:rPr>
                <w:rFonts w:ascii="Times New Roman" w:hAnsi="Times New Roman" w:cs="Times New Roman"/>
                <w:color w:val="000000"/>
                <w:sz w:val="20"/>
                <w:szCs w:val="24"/>
              </w:rPr>
              <w:t>The student will</w:t>
            </w:r>
            <w:r w:rsidRPr="003E3D8F">
              <w:rPr>
                <w:rFonts w:ascii="Times New Roman" w:hAnsi="Times New Roman" w:cs="Times New Roman"/>
                <w:color w:val="000000"/>
                <w:szCs w:val="24"/>
              </w:rPr>
              <w:t xml:space="preserve"> </w:t>
            </w:r>
            <w:r w:rsidRPr="003E3D8F">
              <w:rPr>
                <w:sz w:val="20"/>
                <w:szCs w:val="16"/>
              </w:rPr>
              <w:t xml:space="preserve">demonstrate knowledge of the historic purpose of the social institutions of marriage and family. </w:t>
            </w:r>
          </w:p>
          <w:p w14:paraId="2A1F35CC" w14:textId="7AC70E6A" w:rsidR="003E3D8F" w:rsidRPr="000F28FC" w:rsidRDefault="003E3D8F" w:rsidP="00725AD8">
            <w:pPr>
              <w:autoSpaceDE w:val="0"/>
              <w:autoSpaceDN w:val="0"/>
              <w:adjustRightInd w:val="0"/>
              <w:rPr>
                <w:rFonts w:ascii="Times New Roman" w:hAnsi="Times New Roman" w:cs="Times New Roman"/>
                <w:color w:val="000000"/>
                <w:sz w:val="24"/>
                <w:szCs w:val="24"/>
              </w:rPr>
            </w:pPr>
          </w:p>
        </w:tc>
        <w:tc>
          <w:tcPr>
            <w:tcW w:w="1565" w:type="dxa"/>
            <w:tcBorders>
              <w:left w:val="single" w:sz="6" w:space="0" w:color="auto"/>
              <w:right w:val="single" w:sz="4" w:space="0" w:color="auto"/>
            </w:tcBorders>
          </w:tcPr>
          <w:p w14:paraId="0A5F9473" w14:textId="4769CFF7" w:rsidR="003E3D8F" w:rsidRPr="000F28FC" w:rsidRDefault="00725AD8" w:rsidP="00725AD8">
            <w:r>
              <w:t>10 question exam specifically used for assessing the outcomes</w:t>
            </w:r>
          </w:p>
        </w:tc>
        <w:tc>
          <w:tcPr>
            <w:tcW w:w="1638" w:type="dxa"/>
            <w:tcBorders>
              <w:left w:val="single" w:sz="6" w:space="0" w:color="auto"/>
              <w:right w:val="single" w:sz="4" w:space="0" w:color="auto"/>
            </w:tcBorders>
          </w:tcPr>
          <w:p w14:paraId="5BCB00E6" w14:textId="77777777" w:rsidR="00725AD8" w:rsidRPr="003E3D8F" w:rsidRDefault="00725AD8" w:rsidP="00725AD8">
            <w:pPr>
              <w:contextualSpacing/>
              <w:rPr>
                <w:sz w:val="20"/>
                <w:szCs w:val="16"/>
              </w:rPr>
            </w:pPr>
            <w:r>
              <w:t xml:space="preserve">70% of students will successfully demonstrate </w:t>
            </w:r>
            <w:r w:rsidRPr="003E3D8F">
              <w:rPr>
                <w:sz w:val="20"/>
                <w:szCs w:val="16"/>
              </w:rPr>
              <w:t xml:space="preserve">knowledge of the historic purpose of the social institutions of marriage and family. </w:t>
            </w:r>
          </w:p>
          <w:p w14:paraId="09FE7C6C" w14:textId="74FD6DCE" w:rsidR="003E3D8F" w:rsidRPr="000F28FC" w:rsidRDefault="003E3D8F" w:rsidP="00725AD8"/>
        </w:tc>
        <w:tc>
          <w:tcPr>
            <w:tcW w:w="1929" w:type="dxa"/>
            <w:tcBorders>
              <w:left w:val="single" w:sz="4" w:space="0" w:color="auto"/>
              <w:right w:val="single" w:sz="6" w:space="0" w:color="auto"/>
            </w:tcBorders>
          </w:tcPr>
          <w:p w14:paraId="02F8020C" w14:textId="77777777" w:rsidR="003E3D8F" w:rsidRDefault="003E3D8F" w:rsidP="00725AD8">
            <w:pPr>
              <w:rPr>
                <w:b/>
                <w:sz w:val="20"/>
                <w:u w:val="single"/>
              </w:rPr>
            </w:pPr>
            <w:r>
              <w:rPr>
                <w:b/>
                <w:sz w:val="20"/>
                <w:u w:val="single"/>
              </w:rPr>
              <w:t>Fall 2016</w:t>
            </w:r>
          </w:p>
          <w:p w14:paraId="7F732C6B" w14:textId="77777777" w:rsidR="003E3D8F" w:rsidRDefault="003E3D8F" w:rsidP="00725AD8">
            <w:pPr>
              <w:rPr>
                <w:b/>
                <w:sz w:val="20"/>
                <w:u w:val="single"/>
              </w:rPr>
            </w:pPr>
          </w:p>
          <w:p w14:paraId="007C0F92" w14:textId="30AEB70E" w:rsidR="003E3D8F" w:rsidRDefault="003E3D8F" w:rsidP="00725AD8">
            <w:pPr>
              <w:rPr>
                <w:b/>
                <w:sz w:val="20"/>
                <w:u w:val="single"/>
              </w:rPr>
            </w:pPr>
            <w:r>
              <w:rPr>
                <w:b/>
                <w:sz w:val="20"/>
                <w:u w:val="single"/>
              </w:rPr>
              <w:t>1 section</w:t>
            </w:r>
          </w:p>
          <w:p w14:paraId="326E0079" w14:textId="5991C88A" w:rsidR="003E3D8F" w:rsidRPr="005009EC" w:rsidRDefault="003E3D8F" w:rsidP="00725AD8">
            <w:pPr>
              <w:rPr>
                <w:sz w:val="20"/>
              </w:rPr>
            </w:pPr>
            <w:r>
              <w:rPr>
                <w:sz w:val="20"/>
              </w:rPr>
              <w:t>10/11 = 91%</w:t>
            </w:r>
          </w:p>
          <w:p w14:paraId="4114F0C8" w14:textId="77777777" w:rsidR="003E3D8F" w:rsidRPr="00517257" w:rsidRDefault="003E3D8F" w:rsidP="00725AD8">
            <w:pPr>
              <w:rPr>
                <w:sz w:val="20"/>
              </w:rPr>
            </w:pPr>
          </w:p>
        </w:tc>
        <w:tc>
          <w:tcPr>
            <w:tcW w:w="2706" w:type="dxa"/>
            <w:tcBorders>
              <w:left w:val="single" w:sz="6" w:space="0" w:color="auto"/>
            </w:tcBorders>
          </w:tcPr>
          <w:p w14:paraId="4C04057A" w14:textId="77777777" w:rsidR="00E7493B" w:rsidRDefault="00E7493B" w:rsidP="00E7493B">
            <w:pPr>
              <w:pStyle w:val="NormalWeb"/>
            </w:pPr>
            <w:r>
              <w:t xml:space="preserve">This is a good outcome. The students voted to make the study guides the assignments for better accountability. This did appear to result in better grades.  </w:t>
            </w:r>
          </w:p>
          <w:p w14:paraId="5B66114B" w14:textId="77777777" w:rsidR="003E3D8F" w:rsidRPr="00813A87" w:rsidRDefault="003E3D8F" w:rsidP="00725AD8"/>
        </w:tc>
      </w:tr>
      <w:tr w:rsidR="00725AD8" w:rsidRPr="00390179" w14:paraId="35803A6B" w14:textId="77777777" w:rsidTr="00725AD8">
        <w:trPr>
          <w:trHeight w:val="4615"/>
        </w:trPr>
        <w:tc>
          <w:tcPr>
            <w:tcW w:w="1794" w:type="dxa"/>
            <w:tcBorders>
              <w:right w:val="single" w:sz="6" w:space="0" w:color="auto"/>
            </w:tcBorders>
          </w:tcPr>
          <w:p w14:paraId="5EEC466E" w14:textId="1E531801" w:rsidR="00725AD8" w:rsidRPr="00725AD8" w:rsidRDefault="00725AD8" w:rsidP="00725AD8">
            <w:pPr>
              <w:contextualSpacing/>
              <w:rPr>
                <w:sz w:val="20"/>
                <w:szCs w:val="16"/>
              </w:rPr>
            </w:pPr>
            <w:r>
              <w:rPr>
                <w:sz w:val="20"/>
                <w:szCs w:val="16"/>
              </w:rPr>
              <w:t>2. The student will d</w:t>
            </w:r>
            <w:r w:rsidRPr="00725AD8">
              <w:rPr>
                <w:sz w:val="20"/>
                <w:szCs w:val="16"/>
              </w:rPr>
              <w:t>emonstrate knowledge of the problems confronting contemporary families</w:t>
            </w:r>
          </w:p>
          <w:p w14:paraId="308FCF12" w14:textId="77777777" w:rsidR="00725AD8" w:rsidRPr="000F28FC" w:rsidRDefault="00725AD8" w:rsidP="00725AD8">
            <w:pPr>
              <w:autoSpaceDE w:val="0"/>
              <w:autoSpaceDN w:val="0"/>
              <w:adjustRightInd w:val="0"/>
              <w:rPr>
                <w:rFonts w:ascii="Times New Roman" w:hAnsi="Times New Roman" w:cs="Times New Roman"/>
                <w:color w:val="000000"/>
                <w:sz w:val="24"/>
                <w:szCs w:val="24"/>
              </w:rPr>
            </w:pPr>
          </w:p>
        </w:tc>
        <w:tc>
          <w:tcPr>
            <w:tcW w:w="1565" w:type="dxa"/>
            <w:tcBorders>
              <w:left w:val="single" w:sz="6" w:space="0" w:color="auto"/>
              <w:right w:val="single" w:sz="4" w:space="0" w:color="auto"/>
            </w:tcBorders>
          </w:tcPr>
          <w:p w14:paraId="1807ADB3" w14:textId="5F3E6A75" w:rsidR="00725AD8" w:rsidRPr="000F28FC" w:rsidRDefault="00725AD8" w:rsidP="00725AD8">
            <w:r>
              <w:t>10 question exam specifically used for assessing the outcomes</w:t>
            </w:r>
          </w:p>
        </w:tc>
        <w:tc>
          <w:tcPr>
            <w:tcW w:w="1638" w:type="dxa"/>
            <w:tcBorders>
              <w:left w:val="single" w:sz="6" w:space="0" w:color="auto"/>
              <w:right w:val="single" w:sz="4" w:space="0" w:color="auto"/>
            </w:tcBorders>
          </w:tcPr>
          <w:p w14:paraId="09E82CEF" w14:textId="77777777" w:rsidR="00725AD8" w:rsidRPr="00725AD8" w:rsidRDefault="00725AD8" w:rsidP="00725AD8">
            <w:pPr>
              <w:contextualSpacing/>
              <w:rPr>
                <w:sz w:val="20"/>
                <w:szCs w:val="16"/>
              </w:rPr>
            </w:pPr>
            <w:r>
              <w:t xml:space="preserve">70% of students will successfully demonstrate </w:t>
            </w:r>
            <w:r w:rsidRPr="00725AD8">
              <w:rPr>
                <w:sz w:val="20"/>
                <w:szCs w:val="16"/>
              </w:rPr>
              <w:t>knowledge of the problems confronting contemporary families</w:t>
            </w:r>
          </w:p>
          <w:p w14:paraId="7886F86C" w14:textId="7096EFDC" w:rsidR="00725AD8" w:rsidRPr="003E3D8F" w:rsidRDefault="00725AD8" w:rsidP="00725AD8">
            <w:pPr>
              <w:contextualSpacing/>
              <w:rPr>
                <w:sz w:val="20"/>
                <w:szCs w:val="16"/>
              </w:rPr>
            </w:pPr>
            <w:r w:rsidRPr="003E3D8F">
              <w:rPr>
                <w:sz w:val="20"/>
                <w:szCs w:val="16"/>
              </w:rPr>
              <w:t xml:space="preserve"> </w:t>
            </w:r>
          </w:p>
          <w:p w14:paraId="799F5C6E" w14:textId="362A1220" w:rsidR="00725AD8" w:rsidRPr="000F28FC" w:rsidRDefault="00725AD8" w:rsidP="00725AD8"/>
        </w:tc>
        <w:tc>
          <w:tcPr>
            <w:tcW w:w="1929" w:type="dxa"/>
            <w:tcBorders>
              <w:left w:val="single" w:sz="4" w:space="0" w:color="auto"/>
              <w:right w:val="single" w:sz="6" w:space="0" w:color="auto"/>
            </w:tcBorders>
          </w:tcPr>
          <w:p w14:paraId="02856BF4" w14:textId="77777777" w:rsidR="00725AD8" w:rsidRDefault="00725AD8" w:rsidP="00725AD8">
            <w:pPr>
              <w:rPr>
                <w:b/>
                <w:sz w:val="20"/>
                <w:u w:val="single"/>
              </w:rPr>
            </w:pPr>
            <w:r>
              <w:rPr>
                <w:b/>
                <w:sz w:val="20"/>
                <w:u w:val="single"/>
              </w:rPr>
              <w:t>Fall 2016</w:t>
            </w:r>
          </w:p>
          <w:p w14:paraId="04CC7EB6" w14:textId="77777777" w:rsidR="00725AD8" w:rsidRDefault="00725AD8" w:rsidP="00725AD8">
            <w:pPr>
              <w:rPr>
                <w:b/>
                <w:sz w:val="20"/>
                <w:u w:val="single"/>
              </w:rPr>
            </w:pPr>
          </w:p>
          <w:p w14:paraId="5635C687" w14:textId="77777777" w:rsidR="00725AD8" w:rsidRDefault="00725AD8" w:rsidP="00725AD8">
            <w:pPr>
              <w:rPr>
                <w:b/>
                <w:sz w:val="20"/>
                <w:u w:val="single"/>
              </w:rPr>
            </w:pPr>
            <w:r>
              <w:rPr>
                <w:b/>
                <w:sz w:val="20"/>
                <w:u w:val="single"/>
              </w:rPr>
              <w:t>1 section</w:t>
            </w:r>
          </w:p>
          <w:p w14:paraId="03EA1E5D" w14:textId="20F6E37C" w:rsidR="00725AD8" w:rsidRPr="003E3D8F" w:rsidRDefault="00725AD8" w:rsidP="00725AD8">
            <w:pPr>
              <w:rPr>
                <w:sz w:val="20"/>
              </w:rPr>
            </w:pPr>
            <w:r>
              <w:rPr>
                <w:sz w:val="20"/>
              </w:rPr>
              <w:t>11/11 = 100%</w:t>
            </w:r>
          </w:p>
        </w:tc>
        <w:tc>
          <w:tcPr>
            <w:tcW w:w="2706" w:type="dxa"/>
            <w:tcBorders>
              <w:left w:val="single" w:sz="6" w:space="0" w:color="auto"/>
            </w:tcBorders>
          </w:tcPr>
          <w:p w14:paraId="2BD44546" w14:textId="77777777" w:rsidR="00E7493B" w:rsidRPr="00E7493B" w:rsidRDefault="00E7493B" w:rsidP="00E7493B">
            <w:pPr>
              <w:spacing w:before="100" w:beforeAutospacing="1" w:after="100" w:afterAutospacing="1"/>
              <w:rPr>
                <w:rFonts w:ascii="Times New Roman" w:eastAsia="Times New Roman" w:hAnsi="Times New Roman" w:cs="Times New Roman"/>
                <w:sz w:val="24"/>
                <w:szCs w:val="24"/>
              </w:rPr>
            </w:pPr>
            <w:r w:rsidRPr="00E7493B">
              <w:rPr>
                <w:rFonts w:ascii="Times New Roman" w:eastAsia="Times New Roman" w:hAnsi="Times New Roman" w:cs="Times New Roman"/>
                <w:sz w:val="24"/>
                <w:szCs w:val="24"/>
              </w:rPr>
              <w:t xml:space="preserve">Again, a good outcome. It may be time to consider creating an assessment that goes deeper into the concepts. </w:t>
            </w:r>
          </w:p>
          <w:p w14:paraId="479B8D15" w14:textId="77777777" w:rsidR="00725AD8" w:rsidRPr="00390179" w:rsidRDefault="00725AD8" w:rsidP="00725AD8"/>
        </w:tc>
      </w:tr>
      <w:tr w:rsidR="00725AD8" w:rsidRPr="000F28FC" w14:paraId="7B21113C" w14:textId="77777777" w:rsidTr="00725AD8">
        <w:trPr>
          <w:trHeight w:val="1933"/>
        </w:trPr>
        <w:tc>
          <w:tcPr>
            <w:tcW w:w="1794" w:type="dxa"/>
            <w:tcBorders>
              <w:right w:val="single" w:sz="6" w:space="0" w:color="auto"/>
            </w:tcBorders>
          </w:tcPr>
          <w:p w14:paraId="41FC70FA" w14:textId="276FC021" w:rsidR="00725AD8" w:rsidRPr="000F28FC" w:rsidRDefault="00725AD8" w:rsidP="00725AD8">
            <w:pPr>
              <w:autoSpaceDE w:val="0"/>
              <w:autoSpaceDN w:val="0"/>
              <w:adjustRightInd w:val="0"/>
              <w:rPr>
                <w:rFonts w:ascii="Times New Roman" w:hAnsi="Times New Roman" w:cs="Times New Roman"/>
                <w:color w:val="000000"/>
                <w:sz w:val="24"/>
                <w:szCs w:val="24"/>
              </w:rPr>
            </w:pPr>
            <w:r>
              <w:rPr>
                <w:b/>
                <w:szCs w:val="16"/>
              </w:rPr>
              <w:t xml:space="preserve">3. </w:t>
            </w:r>
            <w:r w:rsidRPr="00725AD8">
              <w:rPr>
                <w:sz w:val="20"/>
                <w:szCs w:val="16"/>
              </w:rPr>
              <w:t>The student will demonstrate knowledge of the differences in family form and function in various subcultures in the United States.</w:t>
            </w:r>
          </w:p>
        </w:tc>
        <w:tc>
          <w:tcPr>
            <w:tcW w:w="1565" w:type="dxa"/>
            <w:tcBorders>
              <w:left w:val="single" w:sz="6" w:space="0" w:color="auto"/>
              <w:right w:val="single" w:sz="4" w:space="0" w:color="auto"/>
            </w:tcBorders>
          </w:tcPr>
          <w:p w14:paraId="0C8704A2" w14:textId="34B44DA3" w:rsidR="00725AD8" w:rsidRPr="000F28FC" w:rsidRDefault="00725AD8" w:rsidP="00725AD8">
            <w:r>
              <w:t>10 question exam specifically used for assessing the outcomes</w:t>
            </w:r>
          </w:p>
        </w:tc>
        <w:tc>
          <w:tcPr>
            <w:tcW w:w="1638" w:type="dxa"/>
            <w:tcBorders>
              <w:left w:val="single" w:sz="6" w:space="0" w:color="auto"/>
              <w:right w:val="single" w:sz="4" w:space="0" w:color="auto"/>
            </w:tcBorders>
          </w:tcPr>
          <w:p w14:paraId="041325E8" w14:textId="3D8344F8" w:rsidR="00725AD8" w:rsidRPr="00725AD8" w:rsidRDefault="00725AD8" w:rsidP="00725AD8">
            <w:pPr>
              <w:contextualSpacing/>
              <w:rPr>
                <w:sz w:val="20"/>
                <w:szCs w:val="16"/>
              </w:rPr>
            </w:pPr>
            <w:r>
              <w:t xml:space="preserve">70% of students will successfully demonstrate </w:t>
            </w:r>
            <w:r w:rsidRPr="00725AD8">
              <w:rPr>
                <w:sz w:val="20"/>
                <w:szCs w:val="16"/>
              </w:rPr>
              <w:t>knowledge of the differences in family form and function in various subcultures in the United States</w:t>
            </w:r>
          </w:p>
          <w:p w14:paraId="6DA1F7E4" w14:textId="77777777" w:rsidR="00725AD8" w:rsidRPr="003E3D8F" w:rsidRDefault="00725AD8" w:rsidP="00725AD8">
            <w:pPr>
              <w:contextualSpacing/>
              <w:rPr>
                <w:sz w:val="20"/>
                <w:szCs w:val="16"/>
              </w:rPr>
            </w:pPr>
            <w:r w:rsidRPr="003E3D8F">
              <w:rPr>
                <w:sz w:val="20"/>
                <w:szCs w:val="16"/>
              </w:rPr>
              <w:t xml:space="preserve"> </w:t>
            </w:r>
          </w:p>
          <w:p w14:paraId="32C97E37" w14:textId="6286DF48" w:rsidR="00725AD8" w:rsidRPr="000F28FC" w:rsidRDefault="00725AD8" w:rsidP="00725AD8"/>
        </w:tc>
        <w:tc>
          <w:tcPr>
            <w:tcW w:w="1929" w:type="dxa"/>
            <w:tcBorders>
              <w:left w:val="single" w:sz="4" w:space="0" w:color="auto"/>
              <w:right w:val="single" w:sz="6" w:space="0" w:color="auto"/>
            </w:tcBorders>
          </w:tcPr>
          <w:p w14:paraId="04DF3A7D" w14:textId="77777777" w:rsidR="00725AD8" w:rsidRDefault="00725AD8" w:rsidP="00725AD8">
            <w:pPr>
              <w:rPr>
                <w:b/>
                <w:sz w:val="20"/>
                <w:u w:val="single"/>
              </w:rPr>
            </w:pPr>
            <w:r>
              <w:rPr>
                <w:b/>
                <w:sz w:val="20"/>
                <w:u w:val="single"/>
              </w:rPr>
              <w:t>Fall 2016</w:t>
            </w:r>
          </w:p>
          <w:p w14:paraId="02D38516" w14:textId="77777777" w:rsidR="00725AD8" w:rsidRDefault="00725AD8" w:rsidP="00725AD8">
            <w:pPr>
              <w:rPr>
                <w:b/>
                <w:sz w:val="20"/>
                <w:u w:val="single"/>
              </w:rPr>
            </w:pPr>
          </w:p>
          <w:p w14:paraId="07A54EE6" w14:textId="77777777" w:rsidR="00725AD8" w:rsidRDefault="00725AD8" w:rsidP="00725AD8">
            <w:pPr>
              <w:rPr>
                <w:b/>
                <w:sz w:val="20"/>
                <w:u w:val="single"/>
              </w:rPr>
            </w:pPr>
            <w:r>
              <w:rPr>
                <w:b/>
                <w:sz w:val="20"/>
                <w:u w:val="single"/>
              </w:rPr>
              <w:t>1 section</w:t>
            </w:r>
          </w:p>
          <w:p w14:paraId="02EA9AD5" w14:textId="6BD07FFB" w:rsidR="00725AD8" w:rsidRPr="00517257" w:rsidRDefault="00725AD8" w:rsidP="00725AD8">
            <w:pPr>
              <w:rPr>
                <w:sz w:val="20"/>
              </w:rPr>
            </w:pPr>
            <w:r>
              <w:rPr>
                <w:sz w:val="20"/>
              </w:rPr>
              <w:t>11/11 = 100%</w:t>
            </w:r>
          </w:p>
        </w:tc>
        <w:tc>
          <w:tcPr>
            <w:tcW w:w="2706" w:type="dxa"/>
            <w:tcBorders>
              <w:left w:val="single" w:sz="6" w:space="0" w:color="auto"/>
            </w:tcBorders>
          </w:tcPr>
          <w:p w14:paraId="052B36F7" w14:textId="77777777" w:rsidR="00E7493B" w:rsidRDefault="00E7493B" w:rsidP="00E7493B">
            <w:pPr>
              <w:pStyle w:val="NormalWeb"/>
            </w:pPr>
            <w:r>
              <w:t xml:space="preserve">Again, a good outcome. It may be time to consider creating an assessment that goes deeper into the concepts. </w:t>
            </w:r>
          </w:p>
          <w:p w14:paraId="7D427F78" w14:textId="77777777" w:rsidR="00725AD8" w:rsidRPr="000F28FC" w:rsidRDefault="00725AD8" w:rsidP="00725AD8"/>
        </w:tc>
      </w:tr>
      <w:bookmarkEnd w:id="11"/>
    </w:tbl>
    <w:p w14:paraId="33004D33" w14:textId="2473AFBC" w:rsidR="003E3D8F" w:rsidRDefault="003E3D8F" w:rsidP="003E3D8F"/>
    <w:p w14:paraId="052996BE" w14:textId="4F016F3E" w:rsidR="000E3A74" w:rsidRDefault="000E3A74" w:rsidP="003E3D8F"/>
    <w:p w14:paraId="05156ADA" w14:textId="77777777" w:rsidR="000E3A74" w:rsidRDefault="000E3A74" w:rsidP="003E3D8F"/>
    <w:tbl>
      <w:tblPr>
        <w:tblStyle w:val="TableGrid"/>
        <w:tblW w:w="0" w:type="auto"/>
        <w:tblLook w:val="04A0" w:firstRow="1" w:lastRow="0" w:firstColumn="1" w:lastColumn="0" w:noHBand="0" w:noVBand="1"/>
      </w:tblPr>
      <w:tblGrid>
        <w:gridCol w:w="1927"/>
        <w:gridCol w:w="1927"/>
        <w:gridCol w:w="1928"/>
        <w:gridCol w:w="1928"/>
        <w:gridCol w:w="1928"/>
      </w:tblGrid>
      <w:tr w:rsidR="000E3A74" w14:paraId="42FBE435" w14:textId="77777777" w:rsidTr="000E3A74">
        <w:tc>
          <w:tcPr>
            <w:tcW w:w="9638" w:type="dxa"/>
            <w:gridSpan w:val="5"/>
            <w:shd w:val="clear" w:color="auto" w:fill="D9D9D9" w:themeFill="background1" w:themeFillShade="D9"/>
          </w:tcPr>
          <w:p w14:paraId="1218C979" w14:textId="2BAC2DFC" w:rsidR="000E3A74" w:rsidRDefault="000E3A74" w:rsidP="000E3A74">
            <w:pPr>
              <w:jc w:val="center"/>
              <w:rPr>
                <w:sz w:val="32"/>
              </w:rPr>
            </w:pPr>
            <w:r w:rsidRPr="000E3A74">
              <w:rPr>
                <w:sz w:val="32"/>
              </w:rPr>
              <w:t>THR 121 Course Student Learning Outcomes and Assessments Plan 2016-2017</w:t>
            </w:r>
          </w:p>
          <w:p w14:paraId="076CE5D5" w14:textId="2D2FC57A" w:rsidR="002516A1" w:rsidRDefault="002516A1" w:rsidP="002516A1">
            <w:pPr>
              <w:rPr>
                <w:sz w:val="32"/>
              </w:rPr>
            </w:pPr>
            <w:r>
              <w:rPr>
                <w:sz w:val="32"/>
              </w:rPr>
              <w:t>This assessment is new this year to the Liberal Arts Department.</w:t>
            </w:r>
          </w:p>
          <w:p w14:paraId="2B365C4F" w14:textId="77777777" w:rsidR="000E3A74" w:rsidRDefault="000E3A74" w:rsidP="000E3A74">
            <w:pPr>
              <w:pStyle w:val="NormalWeb"/>
            </w:pPr>
            <w:r>
              <w:t xml:space="preserve">COURSE OUTCOMES: </w:t>
            </w:r>
          </w:p>
          <w:p w14:paraId="5F80077B" w14:textId="77777777" w:rsidR="000E3A74" w:rsidRDefault="000E3A74" w:rsidP="000E3A74">
            <w:pPr>
              <w:pStyle w:val="NormalWeb"/>
            </w:pPr>
            <w:r>
              <w:t xml:space="preserve">1.Students will demonstrate an understanding of the important plays in the development of theatre as a form of performing arts </w:t>
            </w:r>
          </w:p>
          <w:p w14:paraId="4DABF025" w14:textId="77777777" w:rsidR="000E3A74" w:rsidRDefault="000E3A74" w:rsidP="000E3A74">
            <w:pPr>
              <w:pStyle w:val="NormalWeb"/>
            </w:pPr>
            <w:r>
              <w:t xml:space="preserve">2. Students will demonstrate an understanding of basic production processes and identify roles of theatre practitioners </w:t>
            </w:r>
          </w:p>
          <w:p w14:paraId="16A13F08" w14:textId="548DAB2C" w:rsidR="000E3A74" w:rsidRDefault="000E3A74" w:rsidP="000E3A74">
            <w:pPr>
              <w:pStyle w:val="NormalWeb"/>
            </w:pPr>
            <w:r>
              <w:t xml:space="preserve">3. Students will demonstrate their ability to critically analyze plays by attending live productions </w:t>
            </w:r>
          </w:p>
        </w:tc>
      </w:tr>
      <w:tr w:rsidR="000E3A74" w14:paraId="20F80A1D" w14:textId="77777777" w:rsidTr="002516A1">
        <w:tc>
          <w:tcPr>
            <w:tcW w:w="1927" w:type="dxa"/>
            <w:vAlign w:val="center"/>
          </w:tcPr>
          <w:p w14:paraId="546E97F9" w14:textId="76D8E247" w:rsidR="000E3A74" w:rsidRPr="002516A1" w:rsidRDefault="002516A1" w:rsidP="002516A1">
            <w:pPr>
              <w:jc w:val="center"/>
              <w:rPr>
                <w:b/>
              </w:rPr>
            </w:pPr>
            <w:r w:rsidRPr="002516A1">
              <w:rPr>
                <w:b/>
              </w:rPr>
              <w:t>Intended Outcomes</w:t>
            </w:r>
          </w:p>
        </w:tc>
        <w:tc>
          <w:tcPr>
            <w:tcW w:w="1927" w:type="dxa"/>
            <w:vAlign w:val="center"/>
          </w:tcPr>
          <w:p w14:paraId="31C919AE" w14:textId="1789B777" w:rsidR="000E3A74" w:rsidRPr="002516A1" w:rsidRDefault="002516A1" w:rsidP="002516A1">
            <w:pPr>
              <w:jc w:val="center"/>
              <w:rPr>
                <w:b/>
              </w:rPr>
            </w:pPr>
            <w:r w:rsidRPr="002516A1">
              <w:rPr>
                <w:b/>
              </w:rPr>
              <w:t>Means of Assessment</w:t>
            </w:r>
          </w:p>
        </w:tc>
        <w:tc>
          <w:tcPr>
            <w:tcW w:w="1928" w:type="dxa"/>
            <w:vAlign w:val="center"/>
          </w:tcPr>
          <w:p w14:paraId="0AEAE31C" w14:textId="73FC4463" w:rsidR="000E3A74" w:rsidRPr="002516A1" w:rsidRDefault="002516A1" w:rsidP="002516A1">
            <w:pPr>
              <w:jc w:val="center"/>
              <w:rPr>
                <w:b/>
              </w:rPr>
            </w:pPr>
            <w:r w:rsidRPr="002516A1">
              <w:rPr>
                <w:b/>
              </w:rPr>
              <w:t>Criteria of Success</w:t>
            </w:r>
          </w:p>
        </w:tc>
        <w:tc>
          <w:tcPr>
            <w:tcW w:w="1928" w:type="dxa"/>
            <w:vAlign w:val="center"/>
          </w:tcPr>
          <w:p w14:paraId="701753CE" w14:textId="55F7948B" w:rsidR="000E3A74" w:rsidRPr="002516A1" w:rsidRDefault="002516A1" w:rsidP="002516A1">
            <w:pPr>
              <w:jc w:val="center"/>
              <w:rPr>
                <w:b/>
              </w:rPr>
            </w:pPr>
            <w:r w:rsidRPr="002516A1">
              <w:rPr>
                <w:b/>
              </w:rPr>
              <w:t>Summary and Analysis of Assessment Evidence</w:t>
            </w:r>
          </w:p>
        </w:tc>
        <w:tc>
          <w:tcPr>
            <w:tcW w:w="1928" w:type="dxa"/>
            <w:vAlign w:val="center"/>
          </w:tcPr>
          <w:p w14:paraId="49F6ED3D" w14:textId="5F3F4358" w:rsidR="000E3A74" w:rsidRPr="002516A1" w:rsidRDefault="002516A1" w:rsidP="002516A1">
            <w:pPr>
              <w:jc w:val="center"/>
              <w:rPr>
                <w:b/>
              </w:rPr>
            </w:pPr>
            <w:r w:rsidRPr="002516A1">
              <w:rPr>
                <w:b/>
              </w:rPr>
              <w:t>Use of Results</w:t>
            </w:r>
          </w:p>
        </w:tc>
      </w:tr>
      <w:tr w:rsidR="000E3A74" w14:paraId="37CC2CAE" w14:textId="77777777" w:rsidTr="002516A1">
        <w:tc>
          <w:tcPr>
            <w:tcW w:w="1927" w:type="dxa"/>
          </w:tcPr>
          <w:p w14:paraId="6B84BA39" w14:textId="77777777" w:rsidR="002516A1" w:rsidRPr="002516A1" w:rsidRDefault="002516A1" w:rsidP="002516A1">
            <w:r w:rsidRPr="002516A1">
              <w:t xml:space="preserve">1. Students will </w:t>
            </w:r>
          </w:p>
          <w:p w14:paraId="5DE91929" w14:textId="77777777" w:rsidR="002516A1" w:rsidRPr="002516A1" w:rsidRDefault="002516A1" w:rsidP="002516A1">
            <w:r w:rsidRPr="002516A1">
              <w:t xml:space="preserve">demonstrate an </w:t>
            </w:r>
          </w:p>
          <w:p w14:paraId="53BA93E7" w14:textId="657BCAE4" w:rsidR="002516A1" w:rsidRPr="002516A1" w:rsidRDefault="002516A1" w:rsidP="002516A1">
            <w:r w:rsidRPr="002516A1">
              <w:t xml:space="preserve">understanding of the important plays in the development of </w:t>
            </w:r>
          </w:p>
          <w:p w14:paraId="316C9AC3" w14:textId="55F5DB3A" w:rsidR="002516A1" w:rsidRPr="002516A1" w:rsidRDefault="002516A1" w:rsidP="002516A1">
            <w:r w:rsidRPr="002516A1">
              <w:t xml:space="preserve">theatre as a form of performing arts </w:t>
            </w:r>
          </w:p>
          <w:p w14:paraId="66A8C2EA" w14:textId="77777777" w:rsidR="000E3A74" w:rsidRDefault="000E3A74" w:rsidP="002516A1"/>
        </w:tc>
        <w:tc>
          <w:tcPr>
            <w:tcW w:w="1927" w:type="dxa"/>
          </w:tcPr>
          <w:p w14:paraId="21092AC4" w14:textId="77777777" w:rsidR="002516A1" w:rsidRPr="002516A1" w:rsidRDefault="002516A1" w:rsidP="002516A1">
            <w:r w:rsidRPr="002516A1">
              <w:t xml:space="preserve">Multiple choice questions on the final exam that will assess understanding of importance of theatrical plays and performances </w:t>
            </w:r>
          </w:p>
          <w:p w14:paraId="734A76AD" w14:textId="77777777" w:rsidR="000E3A74" w:rsidRDefault="000E3A74" w:rsidP="002516A1"/>
        </w:tc>
        <w:tc>
          <w:tcPr>
            <w:tcW w:w="1928" w:type="dxa"/>
          </w:tcPr>
          <w:p w14:paraId="4163863B" w14:textId="77777777" w:rsidR="002516A1" w:rsidRPr="002516A1" w:rsidRDefault="002516A1" w:rsidP="002516A1">
            <w:r w:rsidRPr="002516A1">
              <w:t xml:space="preserve">70% of students will be able to demonstrate this ability </w:t>
            </w:r>
          </w:p>
          <w:p w14:paraId="0AB7CBBA" w14:textId="77777777" w:rsidR="000E3A74" w:rsidRDefault="000E3A74" w:rsidP="002516A1"/>
        </w:tc>
        <w:tc>
          <w:tcPr>
            <w:tcW w:w="1928" w:type="dxa"/>
          </w:tcPr>
          <w:p w14:paraId="1667EF17" w14:textId="77777777" w:rsidR="002516A1" w:rsidRDefault="002516A1" w:rsidP="002516A1">
            <w:r w:rsidRPr="002516A1">
              <w:t xml:space="preserve">FALL 2016 1 SECTION 29 STUDENTS 26/29= 89% </w:t>
            </w:r>
          </w:p>
          <w:p w14:paraId="03F9D004" w14:textId="77777777" w:rsidR="002516A1" w:rsidRDefault="002516A1" w:rsidP="002516A1"/>
          <w:p w14:paraId="25F008FF" w14:textId="31361CC0" w:rsidR="002516A1" w:rsidRPr="002516A1" w:rsidRDefault="002516A1" w:rsidP="002516A1">
            <w:r w:rsidRPr="002516A1">
              <w:t xml:space="preserve">SPRING 2017 1 SECTION 27 STUDENTS 23/27= 86% </w:t>
            </w:r>
          </w:p>
          <w:p w14:paraId="480F623B" w14:textId="77777777" w:rsidR="000E3A74" w:rsidRDefault="000E3A74" w:rsidP="002516A1"/>
        </w:tc>
        <w:tc>
          <w:tcPr>
            <w:tcW w:w="1928" w:type="dxa"/>
          </w:tcPr>
          <w:p w14:paraId="0C49A782" w14:textId="77777777" w:rsidR="002516A1" w:rsidRDefault="002516A1" w:rsidP="002516A1">
            <w:r w:rsidRPr="002516A1">
              <w:t xml:space="preserve">FALL 2016 Difficulty of questions indicated that 61 were easy, 7 medium, and 2 hard.  Average score was 89% overall. A review of possible easy questions needs to be addressed </w:t>
            </w:r>
          </w:p>
          <w:p w14:paraId="76BC0D43" w14:textId="77777777" w:rsidR="002516A1" w:rsidRDefault="002516A1" w:rsidP="002516A1"/>
          <w:p w14:paraId="687571C2" w14:textId="583B51C0" w:rsidR="002516A1" w:rsidRPr="002516A1" w:rsidRDefault="002516A1" w:rsidP="002516A1">
            <w:r w:rsidRPr="002516A1">
              <w:t xml:space="preserve">SPRING 2017 Difficulty of questions indicated that 61 were easy, 7 medium, and 2 hard.  Average </w:t>
            </w:r>
          </w:p>
          <w:p w14:paraId="7C9A023B" w14:textId="77777777" w:rsidR="002516A1" w:rsidRPr="002516A1" w:rsidRDefault="002516A1" w:rsidP="002516A1">
            <w:r w:rsidRPr="002516A1">
              <w:t xml:space="preserve">score was 89% overall. A review of possible easy questions needs to be addressed. </w:t>
            </w:r>
          </w:p>
          <w:p w14:paraId="11384C1A" w14:textId="77777777" w:rsidR="000E3A74" w:rsidRDefault="000E3A74" w:rsidP="002516A1"/>
        </w:tc>
      </w:tr>
      <w:tr w:rsidR="000E3A74" w14:paraId="3575624E" w14:textId="77777777" w:rsidTr="002516A1">
        <w:tc>
          <w:tcPr>
            <w:tcW w:w="1927" w:type="dxa"/>
          </w:tcPr>
          <w:p w14:paraId="140B614C" w14:textId="77777777" w:rsidR="002516A1" w:rsidRPr="002516A1" w:rsidRDefault="002516A1" w:rsidP="002516A1">
            <w:r w:rsidRPr="002516A1">
              <w:t xml:space="preserve">2. Students will </w:t>
            </w:r>
          </w:p>
          <w:p w14:paraId="13A04FD1" w14:textId="77777777" w:rsidR="002516A1" w:rsidRPr="002516A1" w:rsidRDefault="002516A1" w:rsidP="002516A1">
            <w:r w:rsidRPr="002516A1">
              <w:t xml:space="preserve">demonstrate an </w:t>
            </w:r>
          </w:p>
          <w:p w14:paraId="0822C90A" w14:textId="77777777" w:rsidR="002516A1" w:rsidRPr="002516A1" w:rsidRDefault="002516A1" w:rsidP="002516A1">
            <w:r w:rsidRPr="002516A1">
              <w:t xml:space="preserve">understanding of </w:t>
            </w:r>
          </w:p>
          <w:p w14:paraId="39873C61" w14:textId="77777777" w:rsidR="002516A1" w:rsidRPr="002516A1" w:rsidRDefault="002516A1" w:rsidP="002516A1">
            <w:r w:rsidRPr="002516A1">
              <w:t xml:space="preserve">basic production </w:t>
            </w:r>
          </w:p>
          <w:p w14:paraId="1424347A" w14:textId="77777777" w:rsidR="002516A1" w:rsidRPr="002516A1" w:rsidRDefault="002516A1" w:rsidP="002516A1">
            <w:r w:rsidRPr="002516A1">
              <w:t xml:space="preserve">processes and </w:t>
            </w:r>
          </w:p>
          <w:p w14:paraId="4BFDDAA0" w14:textId="77777777" w:rsidR="002516A1" w:rsidRPr="002516A1" w:rsidRDefault="002516A1" w:rsidP="002516A1">
            <w:r w:rsidRPr="002516A1">
              <w:t xml:space="preserve">identify roles of </w:t>
            </w:r>
          </w:p>
          <w:p w14:paraId="64B90FB4" w14:textId="77777777" w:rsidR="002516A1" w:rsidRPr="002516A1" w:rsidRDefault="002516A1" w:rsidP="002516A1">
            <w:r w:rsidRPr="002516A1">
              <w:t xml:space="preserve">theatre practitioners </w:t>
            </w:r>
          </w:p>
          <w:p w14:paraId="2EDAE1A2" w14:textId="77777777" w:rsidR="000E3A74" w:rsidRDefault="000E3A74" w:rsidP="002516A1"/>
        </w:tc>
        <w:tc>
          <w:tcPr>
            <w:tcW w:w="1927" w:type="dxa"/>
          </w:tcPr>
          <w:p w14:paraId="48311002" w14:textId="77777777" w:rsidR="002516A1" w:rsidRPr="002516A1" w:rsidRDefault="002516A1" w:rsidP="002516A1">
            <w:r w:rsidRPr="002516A1">
              <w:t xml:space="preserve">Multiple choice questions on exam will demonstrate basic understanding of theatrical production </w:t>
            </w:r>
          </w:p>
          <w:p w14:paraId="1E0ED633" w14:textId="77777777" w:rsidR="000E3A74" w:rsidRDefault="000E3A74" w:rsidP="002516A1"/>
        </w:tc>
        <w:tc>
          <w:tcPr>
            <w:tcW w:w="1928" w:type="dxa"/>
          </w:tcPr>
          <w:p w14:paraId="3EF0E029" w14:textId="77777777" w:rsidR="002516A1" w:rsidRPr="002516A1" w:rsidRDefault="002516A1" w:rsidP="002516A1">
            <w:r w:rsidRPr="002516A1">
              <w:t xml:space="preserve">70% of students will be able to demonstrate this ability </w:t>
            </w:r>
          </w:p>
          <w:p w14:paraId="3A3C2DE8" w14:textId="77777777" w:rsidR="000E3A74" w:rsidRDefault="000E3A74" w:rsidP="002516A1"/>
        </w:tc>
        <w:tc>
          <w:tcPr>
            <w:tcW w:w="1928" w:type="dxa"/>
          </w:tcPr>
          <w:p w14:paraId="38E07397" w14:textId="77777777" w:rsidR="002516A1" w:rsidRDefault="002516A1" w:rsidP="002516A1">
            <w:r w:rsidRPr="002516A1">
              <w:t xml:space="preserve">FALL 2016 1 SECTION 29 STUDENTS 24/29= 83% </w:t>
            </w:r>
          </w:p>
          <w:p w14:paraId="4E1A7193" w14:textId="7E8113C5" w:rsidR="002516A1" w:rsidRPr="002516A1" w:rsidRDefault="002516A1" w:rsidP="002516A1">
            <w:r w:rsidRPr="002516A1">
              <w:t xml:space="preserve">SPRING 2017 1 SECTION 27 STUDENTS 25/27= 93% </w:t>
            </w:r>
          </w:p>
          <w:p w14:paraId="31B9ECC8" w14:textId="77777777" w:rsidR="000E3A74" w:rsidRDefault="000E3A74" w:rsidP="002516A1"/>
        </w:tc>
        <w:tc>
          <w:tcPr>
            <w:tcW w:w="1928" w:type="dxa"/>
          </w:tcPr>
          <w:p w14:paraId="37CF94BC" w14:textId="77777777" w:rsidR="002516A1" w:rsidRPr="002516A1" w:rsidRDefault="002516A1" w:rsidP="002516A1">
            <w:r w:rsidRPr="002516A1">
              <w:t xml:space="preserve">FALL 2016 Clearly results indicate that more emphasis needs to be placed on the latter chapters dealing with theatrical production and space.  I’ll need to re-examine these question to see if it needs to be restructured. SPRING 2017 Clearly results indicate that more emphasis needs to be placed on the latter chapters dealing with theatrical production and space.  I’ll need to re-examine these question to see if it needs to be restructured. </w:t>
            </w:r>
          </w:p>
          <w:p w14:paraId="44BD83C8" w14:textId="77777777" w:rsidR="000E3A74" w:rsidRDefault="000E3A74" w:rsidP="002516A1"/>
        </w:tc>
      </w:tr>
      <w:tr w:rsidR="000E3A74" w14:paraId="2880C706" w14:textId="77777777" w:rsidTr="002516A1">
        <w:tc>
          <w:tcPr>
            <w:tcW w:w="1927" w:type="dxa"/>
          </w:tcPr>
          <w:p w14:paraId="55D3C340" w14:textId="77777777" w:rsidR="002516A1" w:rsidRPr="002516A1" w:rsidRDefault="002516A1" w:rsidP="002516A1">
            <w:r w:rsidRPr="002516A1">
              <w:t xml:space="preserve">3. Students will </w:t>
            </w:r>
          </w:p>
          <w:p w14:paraId="37F64D1C" w14:textId="77777777" w:rsidR="002516A1" w:rsidRPr="002516A1" w:rsidRDefault="002516A1" w:rsidP="002516A1">
            <w:r w:rsidRPr="002516A1">
              <w:t xml:space="preserve">demonstrate their </w:t>
            </w:r>
          </w:p>
          <w:p w14:paraId="7EF9035C" w14:textId="77777777" w:rsidR="002516A1" w:rsidRPr="002516A1" w:rsidRDefault="002516A1" w:rsidP="002516A1">
            <w:r w:rsidRPr="002516A1">
              <w:t xml:space="preserve">ability to critically </w:t>
            </w:r>
          </w:p>
          <w:p w14:paraId="3202D89C" w14:textId="77777777" w:rsidR="002516A1" w:rsidRPr="002516A1" w:rsidRDefault="002516A1" w:rsidP="002516A1">
            <w:r w:rsidRPr="002516A1">
              <w:t xml:space="preserve">analyze plays by </w:t>
            </w:r>
          </w:p>
          <w:p w14:paraId="323C99A3" w14:textId="77777777" w:rsidR="002516A1" w:rsidRPr="002516A1" w:rsidRDefault="002516A1" w:rsidP="002516A1">
            <w:r w:rsidRPr="002516A1">
              <w:t xml:space="preserve">attending live </w:t>
            </w:r>
          </w:p>
          <w:p w14:paraId="59DEC832" w14:textId="77777777" w:rsidR="002516A1" w:rsidRPr="002516A1" w:rsidRDefault="002516A1" w:rsidP="002516A1">
            <w:r w:rsidRPr="002516A1">
              <w:t xml:space="preserve">productions </w:t>
            </w:r>
          </w:p>
          <w:p w14:paraId="73490B39" w14:textId="77777777" w:rsidR="000E3A74" w:rsidRDefault="000E3A74" w:rsidP="002516A1"/>
        </w:tc>
        <w:tc>
          <w:tcPr>
            <w:tcW w:w="1927" w:type="dxa"/>
          </w:tcPr>
          <w:p w14:paraId="4DE5ABE0" w14:textId="77777777" w:rsidR="002516A1" w:rsidRPr="002516A1" w:rsidRDefault="002516A1" w:rsidP="002516A1">
            <w:r w:rsidRPr="002516A1">
              <w:t xml:space="preserve">Students will submit a performance review form and according to the rubric satisfactorily complete the task </w:t>
            </w:r>
          </w:p>
          <w:p w14:paraId="54406F16" w14:textId="77777777" w:rsidR="000E3A74" w:rsidRDefault="000E3A74" w:rsidP="002516A1"/>
        </w:tc>
        <w:tc>
          <w:tcPr>
            <w:tcW w:w="1928" w:type="dxa"/>
          </w:tcPr>
          <w:p w14:paraId="3EE5186F" w14:textId="77777777" w:rsidR="002516A1" w:rsidRPr="002516A1" w:rsidRDefault="002516A1" w:rsidP="002516A1">
            <w:r w:rsidRPr="002516A1">
              <w:t xml:space="preserve">70% of students will be able to complete this task successfully </w:t>
            </w:r>
          </w:p>
          <w:p w14:paraId="46F26FB1" w14:textId="77777777" w:rsidR="000E3A74" w:rsidRDefault="000E3A74" w:rsidP="002516A1"/>
        </w:tc>
        <w:tc>
          <w:tcPr>
            <w:tcW w:w="1928" w:type="dxa"/>
          </w:tcPr>
          <w:p w14:paraId="3DCB7174" w14:textId="77777777" w:rsidR="002516A1" w:rsidRDefault="002516A1" w:rsidP="002516A1">
            <w:r w:rsidRPr="002516A1">
              <w:t xml:space="preserve">FALL 2016 1 SECTION 22/33= 66% </w:t>
            </w:r>
          </w:p>
          <w:p w14:paraId="61DB1C64" w14:textId="77777777" w:rsidR="002516A1" w:rsidRDefault="002516A1" w:rsidP="002516A1"/>
          <w:p w14:paraId="6FB16C8D" w14:textId="0D49C36E" w:rsidR="002516A1" w:rsidRPr="002516A1" w:rsidRDefault="002516A1" w:rsidP="002516A1">
            <w:r w:rsidRPr="002516A1">
              <w:t xml:space="preserve">SPRING 2017 1 SECTION 27 STUDENTS 25/27= 93% </w:t>
            </w:r>
          </w:p>
          <w:p w14:paraId="74B6DD66" w14:textId="77777777" w:rsidR="002516A1" w:rsidRPr="002516A1" w:rsidRDefault="002516A1" w:rsidP="002516A1"/>
          <w:p w14:paraId="5DB3A4D4" w14:textId="77777777" w:rsidR="000E3A74" w:rsidRDefault="000E3A74" w:rsidP="002516A1"/>
        </w:tc>
        <w:tc>
          <w:tcPr>
            <w:tcW w:w="1928" w:type="dxa"/>
          </w:tcPr>
          <w:p w14:paraId="2C822C98" w14:textId="77777777" w:rsidR="002516A1" w:rsidRPr="002516A1" w:rsidRDefault="002516A1" w:rsidP="002516A1">
            <w:pPr>
              <w:rPr>
                <w:sz w:val="20"/>
              </w:rPr>
            </w:pPr>
            <w:r w:rsidRPr="002516A1">
              <w:rPr>
                <w:sz w:val="20"/>
              </w:rPr>
              <w:t xml:space="preserve">FALL 2016 Analysis of reviews showed a good focus and depth of the production and its process. Students recognized the important elements from acting to stage to production. </w:t>
            </w:r>
          </w:p>
          <w:p w14:paraId="7D8B5503" w14:textId="77777777" w:rsidR="002516A1" w:rsidRPr="002516A1" w:rsidRDefault="002516A1" w:rsidP="002516A1">
            <w:pPr>
              <w:rPr>
                <w:sz w:val="20"/>
              </w:rPr>
            </w:pPr>
            <w:r w:rsidRPr="002516A1">
              <w:rPr>
                <w:sz w:val="20"/>
              </w:rPr>
              <w:t xml:space="preserve"> </w:t>
            </w:r>
          </w:p>
          <w:p w14:paraId="068A7C1E" w14:textId="14B4F799" w:rsidR="002516A1" w:rsidRPr="002516A1" w:rsidRDefault="002516A1" w:rsidP="002516A1">
            <w:pPr>
              <w:rPr>
                <w:sz w:val="20"/>
              </w:rPr>
            </w:pPr>
            <w:r w:rsidRPr="002516A1">
              <w:rPr>
                <w:sz w:val="20"/>
              </w:rPr>
              <w:t xml:space="preserve">SPRING 2017 Analysis of reviews showed students had a good focus and depth of the production and its process.  Students recognized the important elements from acting to stage to production. </w:t>
            </w:r>
          </w:p>
          <w:p w14:paraId="4FC73673" w14:textId="07CCEBCC" w:rsidR="000E3A74" w:rsidRDefault="000E3A74" w:rsidP="002516A1"/>
        </w:tc>
      </w:tr>
    </w:tbl>
    <w:p w14:paraId="7D519731" w14:textId="77777777" w:rsidR="000E3A74" w:rsidRPr="000F28FC" w:rsidRDefault="000E3A74" w:rsidP="002516A1"/>
    <w:sectPr w:rsidR="000E3A74" w:rsidRPr="000F28FC" w:rsidSect="00396E49">
      <w:foot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497BE" w14:textId="77777777" w:rsidR="00462326" w:rsidRDefault="00462326" w:rsidP="000F28FC">
      <w:pPr>
        <w:spacing w:after="0" w:line="240" w:lineRule="auto"/>
      </w:pPr>
      <w:r>
        <w:separator/>
      </w:r>
    </w:p>
  </w:endnote>
  <w:endnote w:type="continuationSeparator" w:id="0">
    <w:p w14:paraId="209FD4EA" w14:textId="77777777" w:rsidR="00462326" w:rsidRDefault="00462326" w:rsidP="000F28FC">
      <w:pPr>
        <w:spacing w:after="0" w:line="240" w:lineRule="auto"/>
      </w:pPr>
      <w:r>
        <w:continuationSeparator/>
      </w:r>
    </w:p>
  </w:endnote>
  <w:endnote w:type="continuationNotice" w:id="1">
    <w:p w14:paraId="5D873837" w14:textId="77777777" w:rsidR="00462326" w:rsidRDefault="00462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87605"/>
      <w:docPartObj>
        <w:docPartGallery w:val="Page Numbers (Bottom of Page)"/>
        <w:docPartUnique/>
      </w:docPartObj>
    </w:sdtPr>
    <w:sdtEndPr/>
    <w:sdtContent>
      <w:p w14:paraId="33004D3A" w14:textId="77777777" w:rsidR="00C60119" w:rsidRDefault="00C60119">
        <w:pPr>
          <w:pStyle w:val="Footer"/>
        </w:pPr>
        <w:r>
          <w:rPr>
            <w:noProof/>
          </w:rPr>
          <mc:AlternateContent>
            <mc:Choice Requires="wps">
              <w:drawing>
                <wp:anchor distT="0" distB="0" distL="114300" distR="114300" simplePos="0" relativeHeight="251658241" behindDoc="0" locked="0" layoutInCell="1" allowOverlap="1" wp14:anchorId="33004D3B" wp14:editId="33004D3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3004D3F" w14:textId="7CDF2736" w:rsidR="00C60119" w:rsidRDefault="00C60119">
                              <w:pPr>
                                <w:jc w:val="center"/>
                              </w:pPr>
                              <w:r>
                                <w:fldChar w:fldCharType="begin"/>
                              </w:r>
                              <w:r>
                                <w:instrText xml:space="preserve"> PAGE    \* MERGEFORMAT </w:instrText>
                              </w:r>
                              <w:r>
                                <w:fldChar w:fldCharType="separate"/>
                              </w:r>
                              <w:r w:rsidR="00436FED">
                                <w:rPr>
                                  <w:noProof/>
                                </w:rPr>
                                <w:t>51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3004D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8241;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33004D3F" w14:textId="7CDF2736" w:rsidR="00C60119" w:rsidRDefault="00C60119">
                        <w:pPr>
                          <w:jc w:val="center"/>
                        </w:pPr>
                        <w:r>
                          <w:fldChar w:fldCharType="begin"/>
                        </w:r>
                        <w:r>
                          <w:instrText xml:space="preserve"> PAGE    \* MERGEFORMAT </w:instrText>
                        </w:r>
                        <w:r>
                          <w:fldChar w:fldCharType="separate"/>
                        </w:r>
                        <w:r w:rsidR="00436FED">
                          <w:rPr>
                            <w:noProof/>
                          </w:rPr>
                          <w:t>51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33004D3D" wp14:editId="33004D3E">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F62FCF5" id="_x0000_t32" coordsize="21600,21600" o:spt="32" o:oned="t" path="m,l21600,21600e" filled="f">
                  <v:path arrowok="t" fillok="f" o:connecttype="none"/>
                  <o:lock v:ext="edit" shapetype="t"/>
                </v:shapetype>
                <v:shape id="AutoShape 21" o:spid="_x0000_s1026" type="#_x0000_t32" style="position:absolute;margin-left:0;margin-top:0;width:434.5pt;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D135" w14:textId="77777777" w:rsidR="00462326" w:rsidRDefault="00462326" w:rsidP="000F28FC">
      <w:pPr>
        <w:spacing w:after="0" w:line="240" w:lineRule="auto"/>
      </w:pPr>
      <w:r>
        <w:separator/>
      </w:r>
    </w:p>
  </w:footnote>
  <w:footnote w:type="continuationSeparator" w:id="0">
    <w:p w14:paraId="5597AA05" w14:textId="77777777" w:rsidR="00462326" w:rsidRDefault="00462326" w:rsidP="000F28FC">
      <w:pPr>
        <w:spacing w:after="0" w:line="240" w:lineRule="auto"/>
      </w:pPr>
      <w:r>
        <w:continuationSeparator/>
      </w:r>
    </w:p>
  </w:footnote>
  <w:footnote w:type="continuationNotice" w:id="1">
    <w:p w14:paraId="7843181A" w14:textId="77777777" w:rsidR="00462326" w:rsidRDefault="004623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1EB"/>
    <w:multiLevelType w:val="hybridMultilevel"/>
    <w:tmpl w:val="66924558"/>
    <w:lvl w:ilvl="0" w:tplc="378C6426">
      <w:start w:val="1"/>
      <w:numFmt w:val="decimal"/>
      <w:lvlText w:val="%1."/>
      <w:lvlJc w:val="left"/>
      <w:pPr>
        <w:ind w:left="720" w:hanging="360"/>
      </w:pPr>
      <w:rPr>
        <w:rFonts w:eastAsiaTheme="minorEastAsi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16EF"/>
    <w:multiLevelType w:val="hybridMultilevel"/>
    <w:tmpl w:val="D18A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33824"/>
    <w:multiLevelType w:val="hybridMultilevel"/>
    <w:tmpl w:val="21F89E98"/>
    <w:lvl w:ilvl="0" w:tplc="DEFC01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97305"/>
    <w:multiLevelType w:val="hybridMultilevel"/>
    <w:tmpl w:val="402C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143C5"/>
    <w:multiLevelType w:val="hybridMultilevel"/>
    <w:tmpl w:val="402C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20EA7"/>
    <w:multiLevelType w:val="hybridMultilevel"/>
    <w:tmpl w:val="3D58D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EF396F"/>
    <w:multiLevelType w:val="hybridMultilevel"/>
    <w:tmpl w:val="75CC7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454B4"/>
    <w:multiLevelType w:val="hybridMultilevel"/>
    <w:tmpl w:val="3C0AA5E2"/>
    <w:lvl w:ilvl="0" w:tplc="CE22952E">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B915F1"/>
    <w:multiLevelType w:val="hybridMultilevel"/>
    <w:tmpl w:val="2D440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1E2209"/>
    <w:multiLevelType w:val="hybridMultilevel"/>
    <w:tmpl w:val="402C2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0E0A0B"/>
    <w:multiLevelType w:val="hybridMultilevel"/>
    <w:tmpl w:val="72861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6640D9"/>
    <w:multiLevelType w:val="hybridMultilevel"/>
    <w:tmpl w:val="E43439E8"/>
    <w:lvl w:ilvl="0" w:tplc="FFA2898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134F7"/>
    <w:multiLevelType w:val="hybridMultilevel"/>
    <w:tmpl w:val="B18AA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E330C"/>
    <w:multiLevelType w:val="hybridMultilevel"/>
    <w:tmpl w:val="1D6A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355D7"/>
    <w:multiLevelType w:val="hybridMultilevel"/>
    <w:tmpl w:val="8E12B7DC"/>
    <w:lvl w:ilvl="0" w:tplc="A800A6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DF875F1"/>
    <w:multiLevelType w:val="hybridMultilevel"/>
    <w:tmpl w:val="AD5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F411C"/>
    <w:multiLevelType w:val="hybridMultilevel"/>
    <w:tmpl w:val="173CA4FE"/>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2953C2"/>
    <w:multiLevelType w:val="hybridMultilevel"/>
    <w:tmpl w:val="EE8AAC5C"/>
    <w:lvl w:ilvl="0" w:tplc="F0B61A9A">
      <w:start w:val="1"/>
      <w:numFmt w:val="decimal"/>
      <w:lvlText w:val="%1."/>
      <w:lvlJc w:val="left"/>
      <w:pPr>
        <w:ind w:left="720" w:hanging="360"/>
      </w:pPr>
      <w:rPr>
        <w:rFonts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60188"/>
    <w:multiLevelType w:val="hybridMultilevel"/>
    <w:tmpl w:val="3D58D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011702"/>
    <w:multiLevelType w:val="hybridMultilevel"/>
    <w:tmpl w:val="9FAAAA7A"/>
    <w:lvl w:ilvl="0" w:tplc="BA76D762">
      <w:start w:val="1"/>
      <w:numFmt w:val="decimal"/>
      <w:lvlText w:val="%1."/>
      <w:lvlJc w:val="left"/>
      <w:pPr>
        <w:ind w:left="720" w:hanging="360"/>
      </w:pPr>
      <w:rPr>
        <w:rFonts w:cstheme="minorBidi"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32822"/>
    <w:multiLevelType w:val="hybridMultilevel"/>
    <w:tmpl w:val="BBBC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44F43"/>
    <w:multiLevelType w:val="hybridMultilevel"/>
    <w:tmpl w:val="FA18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10185"/>
    <w:multiLevelType w:val="hybridMultilevel"/>
    <w:tmpl w:val="402C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D5C34"/>
    <w:multiLevelType w:val="hybridMultilevel"/>
    <w:tmpl w:val="3D58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756D64"/>
    <w:multiLevelType w:val="hybridMultilevel"/>
    <w:tmpl w:val="A820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F71A4"/>
    <w:multiLevelType w:val="hybridMultilevel"/>
    <w:tmpl w:val="FA7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82AC5"/>
    <w:multiLevelType w:val="hybridMultilevel"/>
    <w:tmpl w:val="2B7E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1D783B"/>
    <w:multiLevelType w:val="hybridMultilevel"/>
    <w:tmpl w:val="FD6A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C71CC"/>
    <w:multiLevelType w:val="hybridMultilevel"/>
    <w:tmpl w:val="F99A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A274A2"/>
    <w:multiLevelType w:val="hybridMultilevel"/>
    <w:tmpl w:val="5B26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912FCC"/>
    <w:multiLevelType w:val="hybridMultilevel"/>
    <w:tmpl w:val="3D58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424A6"/>
    <w:multiLevelType w:val="hybridMultilevel"/>
    <w:tmpl w:val="729A1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D4051B"/>
    <w:multiLevelType w:val="hybridMultilevel"/>
    <w:tmpl w:val="420E5F4E"/>
    <w:lvl w:ilvl="0" w:tplc="5D9E01D2">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9A2923"/>
    <w:multiLevelType w:val="hybridMultilevel"/>
    <w:tmpl w:val="D6669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8C03A5"/>
    <w:multiLevelType w:val="hybridMultilevel"/>
    <w:tmpl w:val="72D61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9986A22"/>
    <w:multiLevelType w:val="hybridMultilevel"/>
    <w:tmpl w:val="C9DEE69E"/>
    <w:lvl w:ilvl="0" w:tplc="E530EB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C14ED"/>
    <w:multiLevelType w:val="hybridMultilevel"/>
    <w:tmpl w:val="C6FC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23EF8"/>
    <w:multiLevelType w:val="hybridMultilevel"/>
    <w:tmpl w:val="C198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654B5"/>
    <w:multiLevelType w:val="hybridMultilevel"/>
    <w:tmpl w:val="A94A1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A60680"/>
    <w:multiLevelType w:val="hybridMultilevel"/>
    <w:tmpl w:val="76C0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841A5"/>
    <w:multiLevelType w:val="multilevel"/>
    <w:tmpl w:val="1FB0F6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77944663"/>
    <w:multiLevelType w:val="hybridMultilevel"/>
    <w:tmpl w:val="0C580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438C8"/>
    <w:multiLevelType w:val="hybridMultilevel"/>
    <w:tmpl w:val="F99A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11"/>
  </w:num>
  <w:num w:numId="3">
    <w:abstractNumId w:val="6"/>
  </w:num>
  <w:num w:numId="4">
    <w:abstractNumId w:val="3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
  </w:num>
  <w:num w:numId="8">
    <w:abstractNumId w:val="21"/>
  </w:num>
  <w:num w:numId="9">
    <w:abstractNumId w:val="22"/>
  </w:num>
  <w:num w:numId="10">
    <w:abstractNumId w:val="19"/>
  </w:num>
  <w:num w:numId="11">
    <w:abstractNumId w:val="2"/>
  </w:num>
  <w:num w:numId="12">
    <w:abstractNumId w:val="12"/>
  </w:num>
  <w:num w:numId="13">
    <w:abstractNumId w:val="39"/>
  </w:num>
  <w:num w:numId="14">
    <w:abstractNumId w:val="38"/>
  </w:num>
  <w:num w:numId="15">
    <w:abstractNumId w:val="37"/>
  </w:num>
  <w:num w:numId="16">
    <w:abstractNumId w:val="15"/>
  </w:num>
  <w:num w:numId="17">
    <w:abstractNumId w:val="17"/>
  </w:num>
  <w:num w:numId="18">
    <w:abstractNumId w:val="25"/>
  </w:num>
  <w:num w:numId="19">
    <w:abstractNumId w:val="10"/>
  </w:num>
  <w:num w:numId="20">
    <w:abstractNumId w:val="1"/>
  </w:num>
  <w:num w:numId="21">
    <w:abstractNumId w:val="29"/>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1"/>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6"/>
  </w:num>
  <w:num w:numId="28">
    <w:abstractNumId w:val="36"/>
  </w:num>
  <w:num w:numId="29">
    <w:abstractNumId w:val="0"/>
  </w:num>
  <w:num w:numId="30">
    <w:abstractNumId w:val="27"/>
  </w:num>
  <w:num w:numId="31">
    <w:abstractNumId w:val="13"/>
  </w:num>
  <w:num w:numId="3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4"/>
  </w:num>
  <w:num w:numId="35">
    <w:abstractNumId w:val="16"/>
  </w:num>
  <w:num w:numId="36">
    <w:abstractNumId w:val="24"/>
  </w:num>
  <w:num w:numId="37">
    <w:abstractNumId w:val="35"/>
  </w:num>
  <w:num w:numId="38">
    <w:abstractNumId w:val="20"/>
  </w:num>
  <w:num w:numId="39">
    <w:abstractNumId w:val="9"/>
  </w:num>
  <w:num w:numId="40">
    <w:abstractNumId w:val="4"/>
  </w:num>
  <w:num w:numId="41">
    <w:abstractNumId w:val="3"/>
  </w:num>
  <w:num w:numId="42">
    <w:abstractNumId w:val="23"/>
  </w:num>
  <w:num w:numId="43">
    <w:abstractNumId w:val="5"/>
  </w:num>
  <w:num w:numId="44">
    <w:abstractNumId w:val="18"/>
  </w:num>
  <w:num w:numId="4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FC"/>
    <w:rsid w:val="000035B4"/>
    <w:rsid w:val="00012DAE"/>
    <w:rsid w:val="000301E3"/>
    <w:rsid w:val="000302AB"/>
    <w:rsid w:val="0003227C"/>
    <w:rsid w:val="00032DB1"/>
    <w:rsid w:val="00037A78"/>
    <w:rsid w:val="00052E30"/>
    <w:rsid w:val="00060ED3"/>
    <w:rsid w:val="00061CF7"/>
    <w:rsid w:val="00065522"/>
    <w:rsid w:val="000705EC"/>
    <w:rsid w:val="00071E84"/>
    <w:rsid w:val="00076490"/>
    <w:rsid w:val="00077184"/>
    <w:rsid w:val="00080AEE"/>
    <w:rsid w:val="0008541D"/>
    <w:rsid w:val="00086E0A"/>
    <w:rsid w:val="00091D8C"/>
    <w:rsid w:val="000941C6"/>
    <w:rsid w:val="000956A4"/>
    <w:rsid w:val="00095953"/>
    <w:rsid w:val="00095C89"/>
    <w:rsid w:val="000970C3"/>
    <w:rsid w:val="000A0AF4"/>
    <w:rsid w:val="000A6794"/>
    <w:rsid w:val="000B2E98"/>
    <w:rsid w:val="000B3572"/>
    <w:rsid w:val="000B71D0"/>
    <w:rsid w:val="000C1D3B"/>
    <w:rsid w:val="000D4A70"/>
    <w:rsid w:val="000D5CE8"/>
    <w:rsid w:val="000D78F4"/>
    <w:rsid w:val="000E34D8"/>
    <w:rsid w:val="000E3A74"/>
    <w:rsid w:val="000E64CD"/>
    <w:rsid w:val="000E75FF"/>
    <w:rsid w:val="000F0177"/>
    <w:rsid w:val="000F28FC"/>
    <w:rsid w:val="000F5981"/>
    <w:rsid w:val="000F6773"/>
    <w:rsid w:val="001109DD"/>
    <w:rsid w:val="00111720"/>
    <w:rsid w:val="001117F8"/>
    <w:rsid w:val="001118F0"/>
    <w:rsid w:val="00113152"/>
    <w:rsid w:val="001150D3"/>
    <w:rsid w:val="00120E67"/>
    <w:rsid w:val="00121CAC"/>
    <w:rsid w:val="001332E8"/>
    <w:rsid w:val="001337AA"/>
    <w:rsid w:val="00134247"/>
    <w:rsid w:val="00141D23"/>
    <w:rsid w:val="001420AD"/>
    <w:rsid w:val="00153651"/>
    <w:rsid w:val="00155CAC"/>
    <w:rsid w:val="00165846"/>
    <w:rsid w:val="001667E5"/>
    <w:rsid w:val="0017184D"/>
    <w:rsid w:val="00171B62"/>
    <w:rsid w:val="001726F8"/>
    <w:rsid w:val="00173DFE"/>
    <w:rsid w:val="00190718"/>
    <w:rsid w:val="00194A56"/>
    <w:rsid w:val="001A607C"/>
    <w:rsid w:val="001B3354"/>
    <w:rsid w:val="001B4F1B"/>
    <w:rsid w:val="001B7E6F"/>
    <w:rsid w:val="001D3C09"/>
    <w:rsid w:val="001E092A"/>
    <w:rsid w:val="001E380C"/>
    <w:rsid w:val="001E6495"/>
    <w:rsid w:val="002100DF"/>
    <w:rsid w:val="00224525"/>
    <w:rsid w:val="0022582D"/>
    <w:rsid w:val="00233B44"/>
    <w:rsid w:val="0023595A"/>
    <w:rsid w:val="00236001"/>
    <w:rsid w:val="00243522"/>
    <w:rsid w:val="00250699"/>
    <w:rsid w:val="00250E7B"/>
    <w:rsid w:val="002513B7"/>
    <w:rsid w:val="002516A1"/>
    <w:rsid w:val="0025431B"/>
    <w:rsid w:val="0025557E"/>
    <w:rsid w:val="002776E0"/>
    <w:rsid w:val="0029401D"/>
    <w:rsid w:val="002B093E"/>
    <w:rsid w:val="002C1261"/>
    <w:rsid w:val="002D7031"/>
    <w:rsid w:val="002D74E7"/>
    <w:rsid w:val="002D77CF"/>
    <w:rsid w:val="002E268A"/>
    <w:rsid w:val="002E5453"/>
    <w:rsid w:val="002E62F2"/>
    <w:rsid w:val="002E7A3A"/>
    <w:rsid w:val="002F0C12"/>
    <w:rsid w:val="002F11F4"/>
    <w:rsid w:val="002F41EF"/>
    <w:rsid w:val="00304945"/>
    <w:rsid w:val="003053BE"/>
    <w:rsid w:val="00306459"/>
    <w:rsid w:val="00306DAE"/>
    <w:rsid w:val="00307883"/>
    <w:rsid w:val="00313689"/>
    <w:rsid w:val="00314B27"/>
    <w:rsid w:val="0032143A"/>
    <w:rsid w:val="00324665"/>
    <w:rsid w:val="00335CA5"/>
    <w:rsid w:val="00343326"/>
    <w:rsid w:val="003442C8"/>
    <w:rsid w:val="00347BBB"/>
    <w:rsid w:val="00357DD1"/>
    <w:rsid w:val="00361D98"/>
    <w:rsid w:val="003659B2"/>
    <w:rsid w:val="0037429B"/>
    <w:rsid w:val="003747EC"/>
    <w:rsid w:val="00385BC9"/>
    <w:rsid w:val="0038625C"/>
    <w:rsid w:val="00390179"/>
    <w:rsid w:val="00396E49"/>
    <w:rsid w:val="003A0448"/>
    <w:rsid w:val="003A30F8"/>
    <w:rsid w:val="003A6573"/>
    <w:rsid w:val="003B2E3B"/>
    <w:rsid w:val="003C03BC"/>
    <w:rsid w:val="003C10B8"/>
    <w:rsid w:val="003C45F6"/>
    <w:rsid w:val="003C69E7"/>
    <w:rsid w:val="003D5AB7"/>
    <w:rsid w:val="003D67AD"/>
    <w:rsid w:val="003E3D8F"/>
    <w:rsid w:val="0040414D"/>
    <w:rsid w:val="00411470"/>
    <w:rsid w:val="0041232D"/>
    <w:rsid w:val="00414DDB"/>
    <w:rsid w:val="004175C1"/>
    <w:rsid w:val="00425356"/>
    <w:rsid w:val="004276D1"/>
    <w:rsid w:val="00432994"/>
    <w:rsid w:val="00436FED"/>
    <w:rsid w:val="00442FB5"/>
    <w:rsid w:val="00444271"/>
    <w:rsid w:val="00444AA3"/>
    <w:rsid w:val="00444ADE"/>
    <w:rsid w:val="004541E4"/>
    <w:rsid w:val="00460D56"/>
    <w:rsid w:val="00462326"/>
    <w:rsid w:val="00467A20"/>
    <w:rsid w:val="0048247F"/>
    <w:rsid w:val="00485C96"/>
    <w:rsid w:val="00490458"/>
    <w:rsid w:val="0049105B"/>
    <w:rsid w:val="00496BBE"/>
    <w:rsid w:val="00497582"/>
    <w:rsid w:val="0049776F"/>
    <w:rsid w:val="004A30C3"/>
    <w:rsid w:val="004A649F"/>
    <w:rsid w:val="004B5E41"/>
    <w:rsid w:val="004B6564"/>
    <w:rsid w:val="004C1379"/>
    <w:rsid w:val="004C49A8"/>
    <w:rsid w:val="004C5D56"/>
    <w:rsid w:val="004D0C0A"/>
    <w:rsid w:val="004D2709"/>
    <w:rsid w:val="004D3D49"/>
    <w:rsid w:val="004E0E39"/>
    <w:rsid w:val="004E1876"/>
    <w:rsid w:val="004E28C4"/>
    <w:rsid w:val="005009EC"/>
    <w:rsid w:val="00503B59"/>
    <w:rsid w:val="0050425D"/>
    <w:rsid w:val="00511C33"/>
    <w:rsid w:val="00514E7B"/>
    <w:rsid w:val="00517257"/>
    <w:rsid w:val="005222DA"/>
    <w:rsid w:val="005223CB"/>
    <w:rsid w:val="00523181"/>
    <w:rsid w:val="00524762"/>
    <w:rsid w:val="00545E03"/>
    <w:rsid w:val="00547113"/>
    <w:rsid w:val="005534B5"/>
    <w:rsid w:val="005608C3"/>
    <w:rsid w:val="00562765"/>
    <w:rsid w:val="005643F3"/>
    <w:rsid w:val="0056509F"/>
    <w:rsid w:val="00572089"/>
    <w:rsid w:val="005853D4"/>
    <w:rsid w:val="005904F7"/>
    <w:rsid w:val="0059391A"/>
    <w:rsid w:val="005A2963"/>
    <w:rsid w:val="005A5BAD"/>
    <w:rsid w:val="005B28D8"/>
    <w:rsid w:val="005B6568"/>
    <w:rsid w:val="005C09AA"/>
    <w:rsid w:val="005C3141"/>
    <w:rsid w:val="005F2A13"/>
    <w:rsid w:val="005F3223"/>
    <w:rsid w:val="005F3F0F"/>
    <w:rsid w:val="00606382"/>
    <w:rsid w:val="00611F7A"/>
    <w:rsid w:val="006120B5"/>
    <w:rsid w:val="00614EAC"/>
    <w:rsid w:val="00620C9F"/>
    <w:rsid w:val="00622D64"/>
    <w:rsid w:val="00634383"/>
    <w:rsid w:val="0063770B"/>
    <w:rsid w:val="00641E9F"/>
    <w:rsid w:val="006423EC"/>
    <w:rsid w:val="006514AF"/>
    <w:rsid w:val="00651A9C"/>
    <w:rsid w:val="00654291"/>
    <w:rsid w:val="00660FC6"/>
    <w:rsid w:val="006610B4"/>
    <w:rsid w:val="0067772A"/>
    <w:rsid w:val="00682783"/>
    <w:rsid w:val="00686106"/>
    <w:rsid w:val="00686DA3"/>
    <w:rsid w:val="0069529D"/>
    <w:rsid w:val="00696A01"/>
    <w:rsid w:val="00697A55"/>
    <w:rsid w:val="006A24E6"/>
    <w:rsid w:val="006B058C"/>
    <w:rsid w:val="006B5AFD"/>
    <w:rsid w:val="006B6B6F"/>
    <w:rsid w:val="006C5574"/>
    <w:rsid w:val="006C6A51"/>
    <w:rsid w:val="006D4048"/>
    <w:rsid w:val="006E4638"/>
    <w:rsid w:val="006F0B24"/>
    <w:rsid w:val="006F0D92"/>
    <w:rsid w:val="006F5B0A"/>
    <w:rsid w:val="00700F13"/>
    <w:rsid w:val="007112EE"/>
    <w:rsid w:val="00712014"/>
    <w:rsid w:val="00712B09"/>
    <w:rsid w:val="00723FF4"/>
    <w:rsid w:val="00725AD8"/>
    <w:rsid w:val="00742158"/>
    <w:rsid w:val="00744BC5"/>
    <w:rsid w:val="007503FB"/>
    <w:rsid w:val="00753652"/>
    <w:rsid w:val="007602BB"/>
    <w:rsid w:val="007653A8"/>
    <w:rsid w:val="00767691"/>
    <w:rsid w:val="00770694"/>
    <w:rsid w:val="00772865"/>
    <w:rsid w:val="00781D43"/>
    <w:rsid w:val="0078604C"/>
    <w:rsid w:val="00786E93"/>
    <w:rsid w:val="007913FC"/>
    <w:rsid w:val="00792FEE"/>
    <w:rsid w:val="0079324E"/>
    <w:rsid w:val="007A0D92"/>
    <w:rsid w:val="007A5D41"/>
    <w:rsid w:val="007A61C0"/>
    <w:rsid w:val="007A62FE"/>
    <w:rsid w:val="007B2B61"/>
    <w:rsid w:val="007B44E2"/>
    <w:rsid w:val="007B5EE0"/>
    <w:rsid w:val="007C0D1B"/>
    <w:rsid w:val="007C4DFA"/>
    <w:rsid w:val="007C76F9"/>
    <w:rsid w:val="007D1DBC"/>
    <w:rsid w:val="007D75A4"/>
    <w:rsid w:val="007E3256"/>
    <w:rsid w:val="007E7DFB"/>
    <w:rsid w:val="007F07B1"/>
    <w:rsid w:val="007F2DFA"/>
    <w:rsid w:val="00804A3D"/>
    <w:rsid w:val="00805F21"/>
    <w:rsid w:val="00806749"/>
    <w:rsid w:val="00813A87"/>
    <w:rsid w:val="00824E52"/>
    <w:rsid w:val="00833BDF"/>
    <w:rsid w:val="008353C9"/>
    <w:rsid w:val="008443DD"/>
    <w:rsid w:val="00844629"/>
    <w:rsid w:val="00846E0F"/>
    <w:rsid w:val="008575C4"/>
    <w:rsid w:val="00864D10"/>
    <w:rsid w:val="00872B1E"/>
    <w:rsid w:val="00876325"/>
    <w:rsid w:val="00876DE5"/>
    <w:rsid w:val="008B20FC"/>
    <w:rsid w:val="008C043F"/>
    <w:rsid w:val="008C1CA0"/>
    <w:rsid w:val="008C6027"/>
    <w:rsid w:val="008C6028"/>
    <w:rsid w:val="008D33FF"/>
    <w:rsid w:val="008D4E9C"/>
    <w:rsid w:val="008E05DE"/>
    <w:rsid w:val="00902EE8"/>
    <w:rsid w:val="009117DA"/>
    <w:rsid w:val="00916B20"/>
    <w:rsid w:val="00920155"/>
    <w:rsid w:val="00921B51"/>
    <w:rsid w:val="0092348F"/>
    <w:rsid w:val="0092582C"/>
    <w:rsid w:val="00927F3C"/>
    <w:rsid w:val="009375AB"/>
    <w:rsid w:val="009421F4"/>
    <w:rsid w:val="0094552F"/>
    <w:rsid w:val="00953FA5"/>
    <w:rsid w:val="00955AF2"/>
    <w:rsid w:val="00962094"/>
    <w:rsid w:val="009732EE"/>
    <w:rsid w:val="00984DCC"/>
    <w:rsid w:val="0098687F"/>
    <w:rsid w:val="0099351C"/>
    <w:rsid w:val="00994FD8"/>
    <w:rsid w:val="00995D03"/>
    <w:rsid w:val="009A1D32"/>
    <w:rsid w:val="009A3E16"/>
    <w:rsid w:val="009A427B"/>
    <w:rsid w:val="009B33CF"/>
    <w:rsid w:val="009B7B08"/>
    <w:rsid w:val="009D41A1"/>
    <w:rsid w:val="009D6BE0"/>
    <w:rsid w:val="009E0B78"/>
    <w:rsid w:val="009F066B"/>
    <w:rsid w:val="009F070F"/>
    <w:rsid w:val="009F2009"/>
    <w:rsid w:val="009F2B45"/>
    <w:rsid w:val="00A07C6C"/>
    <w:rsid w:val="00A10856"/>
    <w:rsid w:val="00A14B67"/>
    <w:rsid w:val="00A14E8E"/>
    <w:rsid w:val="00A15DD1"/>
    <w:rsid w:val="00A20019"/>
    <w:rsid w:val="00A273C2"/>
    <w:rsid w:val="00A30B53"/>
    <w:rsid w:val="00A44BB6"/>
    <w:rsid w:val="00A535EA"/>
    <w:rsid w:val="00A545A5"/>
    <w:rsid w:val="00A77FA0"/>
    <w:rsid w:val="00A858BA"/>
    <w:rsid w:val="00A905BD"/>
    <w:rsid w:val="00A93F0C"/>
    <w:rsid w:val="00A94AC7"/>
    <w:rsid w:val="00A95ECA"/>
    <w:rsid w:val="00AA1F9F"/>
    <w:rsid w:val="00AA3319"/>
    <w:rsid w:val="00AA589F"/>
    <w:rsid w:val="00AB3ADF"/>
    <w:rsid w:val="00AB5C5E"/>
    <w:rsid w:val="00AD2DF3"/>
    <w:rsid w:val="00AD5921"/>
    <w:rsid w:val="00AE1560"/>
    <w:rsid w:val="00AE2836"/>
    <w:rsid w:val="00AE5B3A"/>
    <w:rsid w:val="00AE76F2"/>
    <w:rsid w:val="00B10A13"/>
    <w:rsid w:val="00B14E4C"/>
    <w:rsid w:val="00B15C53"/>
    <w:rsid w:val="00B204B9"/>
    <w:rsid w:val="00B22319"/>
    <w:rsid w:val="00B23824"/>
    <w:rsid w:val="00B26E96"/>
    <w:rsid w:val="00B27720"/>
    <w:rsid w:val="00B31046"/>
    <w:rsid w:val="00B35541"/>
    <w:rsid w:val="00B60FB8"/>
    <w:rsid w:val="00B62B1F"/>
    <w:rsid w:val="00B639C5"/>
    <w:rsid w:val="00B67FEB"/>
    <w:rsid w:val="00B70751"/>
    <w:rsid w:val="00B71BBF"/>
    <w:rsid w:val="00B8048C"/>
    <w:rsid w:val="00B91F77"/>
    <w:rsid w:val="00BA1807"/>
    <w:rsid w:val="00BA18AC"/>
    <w:rsid w:val="00BA572A"/>
    <w:rsid w:val="00BB078A"/>
    <w:rsid w:val="00BB1939"/>
    <w:rsid w:val="00BB1E35"/>
    <w:rsid w:val="00BB3241"/>
    <w:rsid w:val="00BC7E71"/>
    <w:rsid w:val="00C003B4"/>
    <w:rsid w:val="00C03867"/>
    <w:rsid w:val="00C04E31"/>
    <w:rsid w:val="00C06FE0"/>
    <w:rsid w:val="00C076A3"/>
    <w:rsid w:val="00C12144"/>
    <w:rsid w:val="00C1317F"/>
    <w:rsid w:val="00C148EE"/>
    <w:rsid w:val="00C15401"/>
    <w:rsid w:val="00C15639"/>
    <w:rsid w:val="00C1603E"/>
    <w:rsid w:val="00C27CA6"/>
    <w:rsid w:val="00C34940"/>
    <w:rsid w:val="00C41F81"/>
    <w:rsid w:val="00C4257B"/>
    <w:rsid w:val="00C55647"/>
    <w:rsid w:val="00C5670E"/>
    <w:rsid w:val="00C60119"/>
    <w:rsid w:val="00C67189"/>
    <w:rsid w:val="00C709B7"/>
    <w:rsid w:val="00C70C4B"/>
    <w:rsid w:val="00C7664E"/>
    <w:rsid w:val="00C808CB"/>
    <w:rsid w:val="00C90081"/>
    <w:rsid w:val="00C914A1"/>
    <w:rsid w:val="00C92547"/>
    <w:rsid w:val="00CA357B"/>
    <w:rsid w:val="00CB0E2C"/>
    <w:rsid w:val="00CB22E5"/>
    <w:rsid w:val="00CB2645"/>
    <w:rsid w:val="00CB4FD2"/>
    <w:rsid w:val="00CC23EB"/>
    <w:rsid w:val="00CC492E"/>
    <w:rsid w:val="00CD199E"/>
    <w:rsid w:val="00CD3110"/>
    <w:rsid w:val="00CD4BA7"/>
    <w:rsid w:val="00CD5084"/>
    <w:rsid w:val="00CE4463"/>
    <w:rsid w:val="00CF27D7"/>
    <w:rsid w:val="00CF3E25"/>
    <w:rsid w:val="00D07C88"/>
    <w:rsid w:val="00D125CC"/>
    <w:rsid w:val="00D17218"/>
    <w:rsid w:val="00D20D78"/>
    <w:rsid w:val="00D21B0E"/>
    <w:rsid w:val="00D21BEA"/>
    <w:rsid w:val="00D24690"/>
    <w:rsid w:val="00D24DA3"/>
    <w:rsid w:val="00D2662E"/>
    <w:rsid w:val="00D31E54"/>
    <w:rsid w:val="00D37217"/>
    <w:rsid w:val="00D42438"/>
    <w:rsid w:val="00D46FAE"/>
    <w:rsid w:val="00D523CF"/>
    <w:rsid w:val="00D53C1E"/>
    <w:rsid w:val="00D54FC1"/>
    <w:rsid w:val="00D55BE5"/>
    <w:rsid w:val="00D55CBE"/>
    <w:rsid w:val="00D5769C"/>
    <w:rsid w:val="00D609B9"/>
    <w:rsid w:val="00D70A39"/>
    <w:rsid w:val="00D862CF"/>
    <w:rsid w:val="00D903A8"/>
    <w:rsid w:val="00D91CE1"/>
    <w:rsid w:val="00D94B09"/>
    <w:rsid w:val="00D978C0"/>
    <w:rsid w:val="00DA2429"/>
    <w:rsid w:val="00DB0AB0"/>
    <w:rsid w:val="00DB0B31"/>
    <w:rsid w:val="00DC2D2C"/>
    <w:rsid w:val="00DC4AF9"/>
    <w:rsid w:val="00DD0489"/>
    <w:rsid w:val="00DD53A1"/>
    <w:rsid w:val="00DD53D6"/>
    <w:rsid w:val="00DD785D"/>
    <w:rsid w:val="00DF7588"/>
    <w:rsid w:val="00E10349"/>
    <w:rsid w:val="00E13509"/>
    <w:rsid w:val="00E13F85"/>
    <w:rsid w:val="00E146A9"/>
    <w:rsid w:val="00E32D60"/>
    <w:rsid w:val="00E42523"/>
    <w:rsid w:val="00E42836"/>
    <w:rsid w:val="00E444B4"/>
    <w:rsid w:val="00E46523"/>
    <w:rsid w:val="00E5116B"/>
    <w:rsid w:val="00E571B6"/>
    <w:rsid w:val="00E63810"/>
    <w:rsid w:val="00E72338"/>
    <w:rsid w:val="00E73195"/>
    <w:rsid w:val="00E73B80"/>
    <w:rsid w:val="00E7493B"/>
    <w:rsid w:val="00E81CC2"/>
    <w:rsid w:val="00E83528"/>
    <w:rsid w:val="00E847A7"/>
    <w:rsid w:val="00E90AA1"/>
    <w:rsid w:val="00EA2EC1"/>
    <w:rsid w:val="00EA7D1F"/>
    <w:rsid w:val="00ED4C51"/>
    <w:rsid w:val="00EE7DD6"/>
    <w:rsid w:val="00EE7EC6"/>
    <w:rsid w:val="00EF316C"/>
    <w:rsid w:val="00EF3B37"/>
    <w:rsid w:val="00F00EDE"/>
    <w:rsid w:val="00F0232E"/>
    <w:rsid w:val="00F03B6B"/>
    <w:rsid w:val="00F1001E"/>
    <w:rsid w:val="00F139E8"/>
    <w:rsid w:val="00F20A6E"/>
    <w:rsid w:val="00F30BC6"/>
    <w:rsid w:val="00F3589E"/>
    <w:rsid w:val="00F4175E"/>
    <w:rsid w:val="00F430CC"/>
    <w:rsid w:val="00F449AA"/>
    <w:rsid w:val="00F50231"/>
    <w:rsid w:val="00F60038"/>
    <w:rsid w:val="00F6131F"/>
    <w:rsid w:val="00F618FC"/>
    <w:rsid w:val="00F66BBC"/>
    <w:rsid w:val="00F74587"/>
    <w:rsid w:val="00F755C9"/>
    <w:rsid w:val="00F8087E"/>
    <w:rsid w:val="00F83333"/>
    <w:rsid w:val="00F83D93"/>
    <w:rsid w:val="00F91516"/>
    <w:rsid w:val="00F95A98"/>
    <w:rsid w:val="00FA4C2E"/>
    <w:rsid w:val="00FA7B9D"/>
    <w:rsid w:val="00FB5BAA"/>
    <w:rsid w:val="00FC0034"/>
    <w:rsid w:val="00FC3885"/>
    <w:rsid w:val="00FD2726"/>
    <w:rsid w:val="00FD5704"/>
    <w:rsid w:val="00FD5C03"/>
    <w:rsid w:val="00FE56DE"/>
    <w:rsid w:val="00FE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3FB3"/>
  <w15:docId w15:val="{372673D2-6644-4455-820F-BC630323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FED"/>
  </w:style>
  <w:style w:type="paragraph" w:styleId="Heading1">
    <w:name w:val="heading 1"/>
    <w:basedOn w:val="Normal"/>
    <w:next w:val="Normal"/>
    <w:link w:val="Heading1Char"/>
    <w:uiPriority w:val="9"/>
    <w:qFormat/>
    <w:rsid w:val="00AA33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1"/>
    <w:semiHidden/>
    <w:unhideWhenUsed/>
    <w:qFormat/>
    <w:rsid w:val="007B2B61"/>
    <w:pPr>
      <w:widowControl w:val="0"/>
      <w:autoSpaceDE w:val="0"/>
      <w:autoSpaceDN w:val="0"/>
      <w:adjustRightInd w:val="0"/>
      <w:spacing w:after="0" w:line="240" w:lineRule="auto"/>
      <w:ind w:left="112" w:hanging="361"/>
      <w:outlineLvl w:val="3"/>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FC"/>
    <w:rPr>
      <w:rFonts w:ascii="Tahoma" w:hAnsi="Tahoma" w:cs="Tahoma"/>
      <w:sz w:val="16"/>
      <w:szCs w:val="16"/>
    </w:rPr>
  </w:style>
  <w:style w:type="table" w:customStyle="1" w:styleId="TableGrid1">
    <w:name w:val="Table Grid1"/>
    <w:basedOn w:val="TableNormal"/>
    <w:next w:val="TableGrid"/>
    <w:uiPriority w:val="59"/>
    <w:rsid w:val="000F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62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4">
    <w:name w:val="Table Grid4"/>
    <w:basedOn w:val="TableNormal"/>
    <w:next w:val="TableGrid"/>
    <w:uiPriority w:val="59"/>
    <w:rsid w:val="00FD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430CC"/>
    <w:pPr>
      <w:ind w:left="720"/>
      <w:contextualSpacing/>
    </w:pPr>
  </w:style>
  <w:style w:type="paragraph" w:customStyle="1" w:styleId="Footer1">
    <w:name w:val="Footer1"/>
    <w:basedOn w:val="Normal"/>
    <w:rsid w:val="00F430CC"/>
    <w:pPr>
      <w:spacing w:after="0" w:line="240" w:lineRule="auto"/>
      <w:jc w:val="center"/>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4C49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7B2B61"/>
    <w:rPr>
      <w:rFonts w:ascii="Calibri" w:eastAsia="Times New Roman" w:hAnsi="Calibri" w:cs="Calibri"/>
      <w:sz w:val="24"/>
      <w:szCs w:val="24"/>
    </w:rPr>
  </w:style>
  <w:style w:type="paragraph" w:styleId="Header">
    <w:name w:val="header"/>
    <w:basedOn w:val="Normal"/>
    <w:link w:val="HeaderChar"/>
    <w:uiPriority w:val="99"/>
    <w:unhideWhenUsed/>
    <w:rsid w:val="007B2B6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B2B61"/>
    <w:rPr>
      <w:rFonts w:ascii="Calibri" w:eastAsia="Calibri" w:hAnsi="Calibri" w:cs="Times New Roman"/>
    </w:rPr>
  </w:style>
  <w:style w:type="paragraph" w:styleId="Footer">
    <w:name w:val="footer"/>
    <w:basedOn w:val="Normal"/>
    <w:link w:val="FooterChar"/>
    <w:uiPriority w:val="99"/>
    <w:unhideWhenUsed/>
    <w:rsid w:val="007B2B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B61"/>
    <w:rPr>
      <w:rFonts w:ascii="Calibri" w:eastAsia="Calibri" w:hAnsi="Calibri" w:cs="Times New Roman"/>
    </w:rPr>
  </w:style>
  <w:style w:type="character" w:customStyle="1" w:styleId="z-TopofFormChar">
    <w:name w:val="z-Top of Form Char"/>
    <w:basedOn w:val="DefaultParagraphFont"/>
    <w:link w:val="z-TopofForm"/>
    <w:uiPriority w:val="99"/>
    <w:semiHidden/>
    <w:rsid w:val="007B2B6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B2B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7B2B61"/>
    <w:rPr>
      <w:rFonts w:ascii="Arial" w:hAnsi="Arial" w:cs="Arial"/>
      <w:vanish/>
      <w:sz w:val="16"/>
      <w:szCs w:val="16"/>
    </w:rPr>
  </w:style>
  <w:style w:type="table" w:customStyle="1" w:styleId="TableGrid6">
    <w:name w:val="Table Grid6"/>
    <w:basedOn w:val="TableNormal"/>
    <w:next w:val="TableGrid"/>
    <w:uiPriority w:val="59"/>
    <w:rsid w:val="0051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2">
    <w:name w:val="Footer2"/>
    <w:basedOn w:val="Normal"/>
    <w:rsid w:val="000956A4"/>
    <w:pPr>
      <w:spacing w:after="0" w:line="240" w:lineRule="auto"/>
      <w:jc w:val="center"/>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4352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43522"/>
    <w:rPr>
      <w:rFonts w:ascii="Consolas" w:hAnsi="Consolas" w:cs="Consolas"/>
      <w:sz w:val="21"/>
      <w:szCs w:val="21"/>
    </w:rPr>
  </w:style>
  <w:style w:type="paragraph" w:styleId="NormalWeb">
    <w:name w:val="Normal (Web)"/>
    <w:basedOn w:val="Normal"/>
    <w:uiPriority w:val="99"/>
    <w:unhideWhenUsed/>
    <w:rsid w:val="00E14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33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7">
      <w:bodyDiv w:val="1"/>
      <w:marLeft w:val="0"/>
      <w:marRight w:val="0"/>
      <w:marTop w:val="0"/>
      <w:marBottom w:val="0"/>
      <w:divBdr>
        <w:top w:val="none" w:sz="0" w:space="0" w:color="auto"/>
        <w:left w:val="none" w:sz="0" w:space="0" w:color="auto"/>
        <w:bottom w:val="none" w:sz="0" w:space="0" w:color="auto"/>
        <w:right w:val="none" w:sz="0" w:space="0" w:color="auto"/>
      </w:divBdr>
    </w:div>
    <w:div w:id="1589582">
      <w:bodyDiv w:val="1"/>
      <w:marLeft w:val="0"/>
      <w:marRight w:val="0"/>
      <w:marTop w:val="0"/>
      <w:marBottom w:val="0"/>
      <w:divBdr>
        <w:top w:val="none" w:sz="0" w:space="0" w:color="auto"/>
        <w:left w:val="none" w:sz="0" w:space="0" w:color="auto"/>
        <w:bottom w:val="none" w:sz="0" w:space="0" w:color="auto"/>
        <w:right w:val="none" w:sz="0" w:space="0" w:color="auto"/>
      </w:divBdr>
    </w:div>
    <w:div w:id="28840204">
      <w:bodyDiv w:val="1"/>
      <w:marLeft w:val="0"/>
      <w:marRight w:val="0"/>
      <w:marTop w:val="0"/>
      <w:marBottom w:val="0"/>
      <w:divBdr>
        <w:top w:val="none" w:sz="0" w:space="0" w:color="auto"/>
        <w:left w:val="none" w:sz="0" w:space="0" w:color="auto"/>
        <w:bottom w:val="none" w:sz="0" w:space="0" w:color="auto"/>
        <w:right w:val="none" w:sz="0" w:space="0" w:color="auto"/>
      </w:divBdr>
    </w:div>
    <w:div w:id="103960021">
      <w:bodyDiv w:val="1"/>
      <w:marLeft w:val="0"/>
      <w:marRight w:val="0"/>
      <w:marTop w:val="0"/>
      <w:marBottom w:val="0"/>
      <w:divBdr>
        <w:top w:val="none" w:sz="0" w:space="0" w:color="auto"/>
        <w:left w:val="none" w:sz="0" w:space="0" w:color="auto"/>
        <w:bottom w:val="none" w:sz="0" w:space="0" w:color="auto"/>
        <w:right w:val="none" w:sz="0" w:space="0" w:color="auto"/>
      </w:divBdr>
    </w:div>
    <w:div w:id="110639047">
      <w:bodyDiv w:val="1"/>
      <w:marLeft w:val="0"/>
      <w:marRight w:val="0"/>
      <w:marTop w:val="0"/>
      <w:marBottom w:val="0"/>
      <w:divBdr>
        <w:top w:val="none" w:sz="0" w:space="0" w:color="auto"/>
        <w:left w:val="none" w:sz="0" w:space="0" w:color="auto"/>
        <w:bottom w:val="none" w:sz="0" w:space="0" w:color="auto"/>
        <w:right w:val="none" w:sz="0" w:space="0" w:color="auto"/>
      </w:divBdr>
    </w:div>
    <w:div w:id="114370054">
      <w:bodyDiv w:val="1"/>
      <w:marLeft w:val="0"/>
      <w:marRight w:val="0"/>
      <w:marTop w:val="0"/>
      <w:marBottom w:val="0"/>
      <w:divBdr>
        <w:top w:val="none" w:sz="0" w:space="0" w:color="auto"/>
        <w:left w:val="none" w:sz="0" w:space="0" w:color="auto"/>
        <w:bottom w:val="none" w:sz="0" w:space="0" w:color="auto"/>
        <w:right w:val="none" w:sz="0" w:space="0" w:color="auto"/>
      </w:divBdr>
    </w:div>
    <w:div w:id="116724789">
      <w:bodyDiv w:val="1"/>
      <w:marLeft w:val="0"/>
      <w:marRight w:val="0"/>
      <w:marTop w:val="0"/>
      <w:marBottom w:val="0"/>
      <w:divBdr>
        <w:top w:val="none" w:sz="0" w:space="0" w:color="auto"/>
        <w:left w:val="none" w:sz="0" w:space="0" w:color="auto"/>
        <w:bottom w:val="none" w:sz="0" w:space="0" w:color="auto"/>
        <w:right w:val="none" w:sz="0" w:space="0" w:color="auto"/>
      </w:divBdr>
    </w:div>
    <w:div w:id="132987634">
      <w:bodyDiv w:val="1"/>
      <w:marLeft w:val="0"/>
      <w:marRight w:val="0"/>
      <w:marTop w:val="0"/>
      <w:marBottom w:val="0"/>
      <w:divBdr>
        <w:top w:val="none" w:sz="0" w:space="0" w:color="auto"/>
        <w:left w:val="none" w:sz="0" w:space="0" w:color="auto"/>
        <w:bottom w:val="none" w:sz="0" w:space="0" w:color="auto"/>
        <w:right w:val="none" w:sz="0" w:space="0" w:color="auto"/>
      </w:divBdr>
    </w:div>
    <w:div w:id="171842923">
      <w:bodyDiv w:val="1"/>
      <w:marLeft w:val="0"/>
      <w:marRight w:val="0"/>
      <w:marTop w:val="0"/>
      <w:marBottom w:val="0"/>
      <w:divBdr>
        <w:top w:val="none" w:sz="0" w:space="0" w:color="auto"/>
        <w:left w:val="none" w:sz="0" w:space="0" w:color="auto"/>
        <w:bottom w:val="none" w:sz="0" w:space="0" w:color="auto"/>
        <w:right w:val="none" w:sz="0" w:space="0" w:color="auto"/>
      </w:divBdr>
    </w:div>
    <w:div w:id="224340871">
      <w:bodyDiv w:val="1"/>
      <w:marLeft w:val="0"/>
      <w:marRight w:val="0"/>
      <w:marTop w:val="0"/>
      <w:marBottom w:val="0"/>
      <w:divBdr>
        <w:top w:val="none" w:sz="0" w:space="0" w:color="auto"/>
        <w:left w:val="none" w:sz="0" w:space="0" w:color="auto"/>
        <w:bottom w:val="none" w:sz="0" w:space="0" w:color="auto"/>
        <w:right w:val="none" w:sz="0" w:space="0" w:color="auto"/>
      </w:divBdr>
    </w:div>
    <w:div w:id="264965192">
      <w:bodyDiv w:val="1"/>
      <w:marLeft w:val="0"/>
      <w:marRight w:val="0"/>
      <w:marTop w:val="0"/>
      <w:marBottom w:val="0"/>
      <w:divBdr>
        <w:top w:val="none" w:sz="0" w:space="0" w:color="auto"/>
        <w:left w:val="none" w:sz="0" w:space="0" w:color="auto"/>
        <w:bottom w:val="none" w:sz="0" w:space="0" w:color="auto"/>
        <w:right w:val="none" w:sz="0" w:space="0" w:color="auto"/>
      </w:divBdr>
    </w:div>
    <w:div w:id="291442003">
      <w:bodyDiv w:val="1"/>
      <w:marLeft w:val="0"/>
      <w:marRight w:val="0"/>
      <w:marTop w:val="0"/>
      <w:marBottom w:val="0"/>
      <w:divBdr>
        <w:top w:val="none" w:sz="0" w:space="0" w:color="auto"/>
        <w:left w:val="none" w:sz="0" w:space="0" w:color="auto"/>
        <w:bottom w:val="none" w:sz="0" w:space="0" w:color="auto"/>
        <w:right w:val="none" w:sz="0" w:space="0" w:color="auto"/>
      </w:divBdr>
    </w:div>
    <w:div w:id="300769139">
      <w:bodyDiv w:val="1"/>
      <w:marLeft w:val="0"/>
      <w:marRight w:val="0"/>
      <w:marTop w:val="0"/>
      <w:marBottom w:val="0"/>
      <w:divBdr>
        <w:top w:val="none" w:sz="0" w:space="0" w:color="auto"/>
        <w:left w:val="none" w:sz="0" w:space="0" w:color="auto"/>
        <w:bottom w:val="none" w:sz="0" w:space="0" w:color="auto"/>
        <w:right w:val="none" w:sz="0" w:space="0" w:color="auto"/>
      </w:divBdr>
    </w:div>
    <w:div w:id="305819642">
      <w:bodyDiv w:val="1"/>
      <w:marLeft w:val="0"/>
      <w:marRight w:val="0"/>
      <w:marTop w:val="0"/>
      <w:marBottom w:val="0"/>
      <w:divBdr>
        <w:top w:val="none" w:sz="0" w:space="0" w:color="auto"/>
        <w:left w:val="none" w:sz="0" w:space="0" w:color="auto"/>
        <w:bottom w:val="none" w:sz="0" w:space="0" w:color="auto"/>
        <w:right w:val="none" w:sz="0" w:space="0" w:color="auto"/>
      </w:divBdr>
    </w:div>
    <w:div w:id="310866660">
      <w:bodyDiv w:val="1"/>
      <w:marLeft w:val="0"/>
      <w:marRight w:val="0"/>
      <w:marTop w:val="0"/>
      <w:marBottom w:val="0"/>
      <w:divBdr>
        <w:top w:val="none" w:sz="0" w:space="0" w:color="auto"/>
        <w:left w:val="none" w:sz="0" w:space="0" w:color="auto"/>
        <w:bottom w:val="none" w:sz="0" w:space="0" w:color="auto"/>
        <w:right w:val="none" w:sz="0" w:space="0" w:color="auto"/>
      </w:divBdr>
    </w:div>
    <w:div w:id="317265444">
      <w:bodyDiv w:val="1"/>
      <w:marLeft w:val="0"/>
      <w:marRight w:val="0"/>
      <w:marTop w:val="0"/>
      <w:marBottom w:val="0"/>
      <w:divBdr>
        <w:top w:val="none" w:sz="0" w:space="0" w:color="auto"/>
        <w:left w:val="none" w:sz="0" w:space="0" w:color="auto"/>
        <w:bottom w:val="none" w:sz="0" w:space="0" w:color="auto"/>
        <w:right w:val="none" w:sz="0" w:space="0" w:color="auto"/>
      </w:divBdr>
    </w:div>
    <w:div w:id="409010223">
      <w:bodyDiv w:val="1"/>
      <w:marLeft w:val="0"/>
      <w:marRight w:val="0"/>
      <w:marTop w:val="0"/>
      <w:marBottom w:val="0"/>
      <w:divBdr>
        <w:top w:val="none" w:sz="0" w:space="0" w:color="auto"/>
        <w:left w:val="none" w:sz="0" w:space="0" w:color="auto"/>
        <w:bottom w:val="none" w:sz="0" w:space="0" w:color="auto"/>
        <w:right w:val="none" w:sz="0" w:space="0" w:color="auto"/>
      </w:divBdr>
    </w:div>
    <w:div w:id="420299785">
      <w:bodyDiv w:val="1"/>
      <w:marLeft w:val="0"/>
      <w:marRight w:val="0"/>
      <w:marTop w:val="0"/>
      <w:marBottom w:val="0"/>
      <w:divBdr>
        <w:top w:val="none" w:sz="0" w:space="0" w:color="auto"/>
        <w:left w:val="none" w:sz="0" w:space="0" w:color="auto"/>
        <w:bottom w:val="none" w:sz="0" w:space="0" w:color="auto"/>
        <w:right w:val="none" w:sz="0" w:space="0" w:color="auto"/>
      </w:divBdr>
    </w:div>
    <w:div w:id="465198031">
      <w:bodyDiv w:val="1"/>
      <w:marLeft w:val="0"/>
      <w:marRight w:val="0"/>
      <w:marTop w:val="0"/>
      <w:marBottom w:val="0"/>
      <w:divBdr>
        <w:top w:val="none" w:sz="0" w:space="0" w:color="auto"/>
        <w:left w:val="none" w:sz="0" w:space="0" w:color="auto"/>
        <w:bottom w:val="none" w:sz="0" w:space="0" w:color="auto"/>
        <w:right w:val="none" w:sz="0" w:space="0" w:color="auto"/>
      </w:divBdr>
      <w:divsChild>
        <w:div w:id="239952473">
          <w:marLeft w:val="0"/>
          <w:marRight w:val="0"/>
          <w:marTop w:val="0"/>
          <w:marBottom w:val="60"/>
          <w:divBdr>
            <w:top w:val="none" w:sz="0" w:space="0" w:color="auto"/>
            <w:left w:val="none" w:sz="0" w:space="0" w:color="auto"/>
            <w:bottom w:val="none" w:sz="0" w:space="0" w:color="auto"/>
            <w:right w:val="none" w:sz="0" w:space="0" w:color="auto"/>
          </w:divBdr>
        </w:div>
        <w:div w:id="871460680">
          <w:marLeft w:val="0"/>
          <w:marRight w:val="0"/>
          <w:marTop w:val="0"/>
          <w:marBottom w:val="495"/>
          <w:divBdr>
            <w:top w:val="none" w:sz="0" w:space="0" w:color="auto"/>
            <w:left w:val="none" w:sz="0" w:space="0" w:color="auto"/>
            <w:bottom w:val="none" w:sz="0" w:space="0" w:color="auto"/>
            <w:right w:val="none" w:sz="0" w:space="0" w:color="auto"/>
          </w:divBdr>
          <w:divsChild>
            <w:div w:id="369183026">
              <w:marLeft w:val="0"/>
              <w:marRight w:val="0"/>
              <w:marTop w:val="0"/>
              <w:marBottom w:val="0"/>
              <w:divBdr>
                <w:top w:val="none" w:sz="0" w:space="0" w:color="auto"/>
                <w:left w:val="none" w:sz="0" w:space="0" w:color="auto"/>
                <w:bottom w:val="none" w:sz="0" w:space="0" w:color="auto"/>
                <w:right w:val="none" w:sz="0" w:space="0" w:color="auto"/>
              </w:divBdr>
            </w:div>
          </w:divsChild>
        </w:div>
        <w:div w:id="2035379068">
          <w:marLeft w:val="0"/>
          <w:marRight w:val="0"/>
          <w:marTop w:val="0"/>
          <w:marBottom w:val="600"/>
          <w:divBdr>
            <w:top w:val="none" w:sz="0" w:space="0" w:color="auto"/>
            <w:left w:val="none" w:sz="0" w:space="0" w:color="auto"/>
            <w:bottom w:val="none" w:sz="0" w:space="0" w:color="auto"/>
            <w:right w:val="none" w:sz="0" w:space="0" w:color="auto"/>
          </w:divBdr>
          <w:divsChild>
            <w:div w:id="545989351">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
                <w:div w:id="2139953560">
                  <w:marLeft w:val="0"/>
                  <w:marRight w:val="0"/>
                  <w:marTop w:val="0"/>
                  <w:marBottom w:val="0"/>
                  <w:divBdr>
                    <w:top w:val="none" w:sz="0" w:space="0" w:color="auto"/>
                    <w:left w:val="none" w:sz="0" w:space="0" w:color="auto"/>
                    <w:bottom w:val="none" w:sz="0" w:space="0" w:color="auto"/>
                    <w:right w:val="none" w:sz="0" w:space="0" w:color="auto"/>
                  </w:divBdr>
                </w:div>
                <w:div w:id="1493334709">
                  <w:marLeft w:val="0"/>
                  <w:marRight w:val="0"/>
                  <w:marTop w:val="0"/>
                  <w:marBottom w:val="0"/>
                  <w:divBdr>
                    <w:top w:val="none" w:sz="0" w:space="0" w:color="auto"/>
                    <w:left w:val="none" w:sz="0" w:space="0" w:color="auto"/>
                    <w:bottom w:val="none" w:sz="0" w:space="0" w:color="auto"/>
                    <w:right w:val="none" w:sz="0" w:space="0" w:color="auto"/>
                  </w:divBdr>
                </w:div>
                <w:div w:id="447939550">
                  <w:marLeft w:val="0"/>
                  <w:marRight w:val="0"/>
                  <w:marTop w:val="0"/>
                  <w:marBottom w:val="0"/>
                  <w:divBdr>
                    <w:top w:val="none" w:sz="0" w:space="0" w:color="auto"/>
                    <w:left w:val="none" w:sz="0" w:space="0" w:color="auto"/>
                    <w:bottom w:val="none" w:sz="0" w:space="0" w:color="auto"/>
                    <w:right w:val="none" w:sz="0" w:space="0" w:color="auto"/>
                  </w:divBdr>
                </w:div>
                <w:div w:id="1758208515">
                  <w:marLeft w:val="0"/>
                  <w:marRight w:val="0"/>
                  <w:marTop w:val="0"/>
                  <w:marBottom w:val="0"/>
                  <w:divBdr>
                    <w:top w:val="none" w:sz="0" w:space="0" w:color="auto"/>
                    <w:left w:val="none" w:sz="0" w:space="0" w:color="auto"/>
                    <w:bottom w:val="none" w:sz="0" w:space="0" w:color="auto"/>
                    <w:right w:val="none" w:sz="0" w:space="0" w:color="auto"/>
                  </w:divBdr>
                </w:div>
                <w:div w:id="1449423724">
                  <w:marLeft w:val="0"/>
                  <w:marRight w:val="0"/>
                  <w:marTop w:val="0"/>
                  <w:marBottom w:val="0"/>
                  <w:divBdr>
                    <w:top w:val="none" w:sz="0" w:space="0" w:color="auto"/>
                    <w:left w:val="none" w:sz="0" w:space="0" w:color="auto"/>
                    <w:bottom w:val="none" w:sz="0" w:space="0" w:color="auto"/>
                    <w:right w:val="none" w:sz="0" w:space="0" w:color="auto"/>
                  </w:divBdr>
                </w:div>
                <w:div w:id="327907418">
                  <w:marLeft w:val="0"/>
                  <w:marRight w:val="0"/>
                  <w:marTop w:val="0"/>
                  <w:marBottom w:val="0"/>
                  <w:divBdr>
                    <w:top w:val="none" w:sz="0" w:space="0" w:color="auto"/>
                    <w:left w:val="none" w:sz="0" w:space="0" w:color="auto"/>
                    <w:bottom w:val="none" w:sz="0" w:space="0" w:color="auto"/>
                    <w:right w:val="none" w:sz="0" w:space="0" w:color="auto"/>
                  </w:divBdr>
                </w:div>
                <w:div w:id="860363230">
                  <w:marLeft w:val="0"/>
                  <w:marRight w:val="0"/>
                  <w:marTop w:val="0"/>
                  <w:marBottom w:val="0"/>
                  <w:divBdr>
                    <w:top w:val="none" w:sz="0" w:space="0" w:color="auto"/>
                    <w:left w:val="none" w:sz="0" w:space="0" w:color="auto"/>
                    <w:bottom w:val="none" w:sz="0" w:space="0" w:color="auto"/>
                    <w:right w:val="none" w:sz="0" w:space="0" w:color="auto"/>
                  </w:divBdr>
                </w:div>
                <w:div w:id="1738044745">
                  <w:marLeft w:val="0"/>
                  <w:marRight w:val="0"/>
                  <w:marTop w:val="0"/>
                  <w:marBottom w:val="0"/>
                  <w:divBdr>
                    <w:top w:val="none" w:sz="0" w:space="0" w:color="auto"/>
                    <w:left w:val="none" w:sz="0" w:space="0" w:color="auto"/>
                    <w:bottom w:val="none" w:sz="0" w:space="0" w:color="auto"/>
                    <w:right w:val="none" w:sz="0" w:space="0" w:color="auto"/>
                  </w:divBdr>
                </w:div>
                <w:div w:id="308561901">
                  <w:marLeft w:val="0"/>
                  <w:marRight w:val="0"/>
                  <w:marTop w:val="0"/>
                  <w:marBottom w:val="0"/>
                  <w:divBdr>
                    <w:top w:val="none" w:sz="0" w:space="0" w:color="auto"/>
                    <w:left w:val="none" w:sz="0" w:space="0" w:color="auto"/>
                    <w:bottom w:val="none" w:sz="0" w:space="0" w:color="auto"/>
                    <w:right w:val="none" w:sz="0" w:space="0" w:color="auto"/>
                  </w:divBdr>
                </w:div>
                <w:div w:id="2115855233">
                  <w:marLeft w:val="0"/>
                  <w:marRight w:val="0"/>
                  <w:marTop w:val="0"/>
                  <w:marBottom w:val="0"/>
                  <w:divBdr>
                    <w:top w:val="none" w:sz="0" w:space="0" w:color="auto"/>
                    <w:left w:val="none" w:sz="0" w:space="0" w:color="auto"/>
                    <w:bottom w:val="none" w:sz="0" w:space="0" w:color="auto"/>
                    <w:right w:val="none" w:sz="0" w:space="0" w:color="auto"/>
                  </w:divBdr>
                </w:div>
                <w:div w:id="1913082646">
                  <w:marLeft w:val="0"/>
                  <w:marRight w:val="0"/>
                  <w:marTop w:val="0"/>
                  <w:marBottom w:val="0"/>
                  <w:divBdr>
                    <w:top w:val="none" w:sz="0" w:space="0" w:color="auto"/>
                    <w:left w:val="none" w:sz="0" w:space="0" w:color="auto"/>
                    <w:bottom w:val="none" w:sz="0" w:space="0" w:color="auto"/>
                    <w:right w:val="none" w:sz="0" w:space="0" w:color="auto"/>
                  </w:divBdr>
                </w:div>
                <w:div w:id="209616884">
                  <w:marLeft w:val="0"/>
                  <w:marRight w:val="0"/>
                  <w:marTop w:val="0"/>
                  <w:marBottom w:val="0"/>
                  <w:divBdr>
                    <w:top w:val="none" w:sz="0" w:space="0" w:color="auto"/>
                    <w:left w:val="none" w:sz="0" w:space="0" w:color="auto"/>
                    <w:bottom w:val="none" w:sz="0" w:space="0" w:color="auto"/>
                    <w:right w:val="none" w:sz="0" w:space="0" w:color="auto"/>
                  </w:divBdr>
                </w:div>
                <w:div w:id="1688602410">
                  <w:marLeft w:val="0"/>
                  <w:marRight w:val="0"/>
                  <w:marTop w:val="0"/>
                  <w:marBottom w:val="0"/>
                  <w:divBdr>
                    <w:top w:val="none" w:sz="0" w:space="0" w:color="auto"/>
                    <w:left w:val="none" w:sz="0" w:space="0" w:color="auto"/>
                    <w:bottom w:val="none" w:sz="0" w:space="0" w:color="auto"/>
                    <w:right w:val="none" w:sz="0" w:space="0" w:color="auto"/>
                  </w:divBdr>
                </w:div>
                <w:div w:id="1600211157">
                  <w:marLeft w:val="0"/>
                  <w:marRight w:val="0"/>
                  <w:marTop w:val="0"/>
                  <w:marBottom w:val="0"/>
                  <w:divBdr>
                    <w:top w:val="none" w:sz="0" w:space="0" w:color="auto"/>
                    <w:left w:val="none" w:sz="0" w:space="0" w:color="auto"/>
                    <w:bottom w:val="none" w:sz="0" w:space="0" w:color="auto"/>
                    <w:right w:val="none" w:sz="0" w:space="0" w:color="auto"/>
                  </w:divBdr>
                </w:div>
                <w:div w:id="648510668">
                  <w:marLeft w:val="0"/>
                  <w:marRight w:val="0"/>
                  <w:marTop w:val="0"/>
                  <w:marBottom w:val="0"/>
                  <w:divBdr>
                    <w:top w:val="none" w:sz="0" w:space="0" w:color="auto"/>
                    <w:left w:val="none" w:sz="0" w:space="0" w:color="auto"/>
                    <w:bottom w:val="none" w:sz="0" w:space="0" w:color="auto"/>
                    <w:right w:val="none" w:sz="0" w:space="0" w:color="auto"/>
                  </w:divBdr>
                </w:div>
                <w:div w:id="1349021254">
                  <w:marLeft w:val="0"/>
                  <w:marRight w:val="0"/>
                  <w:marTop w:val="0"/>
                  <w:marBottom w:val="0"/>
                  <w:divBdr>
                    <w:top w:val="none" w:sz="0" w:space="0" w:color="auto"/>
                    <w:left w:val="none" w:sz="0" w:space="0" w:color="auto"/>
                    <w:bottom w:val="none" w:sz="0" w:space="0" w:color="auto"/>
                    <w:right w:val="none" w:sz="0" w:space="0" w:color="auto"/>
                  </w:divBdr>
                </w:div>
                <w:div w:id="272060567">
                  <w:marLeft w:val="0"/>
                  <w:marRight w:val="0"/>
                  <w:marTop w:val="0"/>
                  <w:marBottom w:val="0"/>
                  <w:divBdr>
                    <w:top w:val="none" w:sz="0" w:space="0" w:color="auto"/>
                    <w:left w:val="none" w:sz="0" w:space="0" w:color="auto"/>
                    <w:bottom w:val="none" w:sz="0" w:space="0" w:color="auto"/>
                    <w:right w:val="none" w:sz="0" w:space="0" w:color="auto"/>
                  </w:divBdr>
                </w:div>
                <w:div w:id="13486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0360">
      <w:bodyDiv w:val="1"/>
      <w:marLeft w:val="0"/>
      <w:marRight w:val="0"/>
      <w:marTop w:val="0"/>
      <w:marBottom w:val="0"/>
      <w:divBdr>
        <w:top w:val="none" w:sz="0" w:space="0" w:color="auto"/>
        <w:left w:val="none" w:sz="0" w:space="0" w:color="auto"/>
        <w:bottom w:val="none" w:sz="0" w:space="0" w:color="auto"/>
        <w:right w:val="none" w:sz="0" w:space="0" w:color="auto"/>
      </w:divBdr>
    </w:div>
    <w:div w:id="474299269">
      <w:bodyDiv w:val="1"/>
      <w:marLeft w:val="0"/>
      <w:marRight w:val="0"/>
      <w:marTop w:val="0"/>
      <w:marBottom w:val="0"/>
      <w:divBdr>
        <w:top w:val="none" w:sz="0" w:space="0" w:color="auto"/>
        <w:left w:val="none" w:sz="0" w:space="0" w:color="auto"/>
        <w:bottom w:val="none" w:sz="0" w:space="0" w:color="auto"/>
        <w:right w:val="none" w:sz="0" w:space="0" w:color="auto"/>
      </w:divBdr>
    </w:div>
    <w:div w:id="512769467">
      <w:bodyDiv w:val="1"/>
      <w:marLeft w:val="0"/>
      <w:marRight w:val="0"/>
      <w:marTop w:val="0"/>
      <w:marBottom w:val="0"/>
      <w:divBdr>
        <w:top w:val="none" w:sz="0" w:space="0" w:color="auto"/>
        <w:left w:val="none" w:sz="0" w:space="0" w:color="auto"/>
        <w:bottom w:val="none" w:sz="0" w:space="0" w:color="auto"/>
        <w:right w:val="none" w:sz="0" w:space="0" w:color="auto"/>
      </w:divBdr>
    </w:div>
    <w:div w:id="537206266">
      <w:bodyDiv w:val="1"/>
      <w:marLeft w:val="0"/>
      <w:marRight w:val="0"/>
      <w:marTop w:val="0"/>
      <w:marBottom w:val="0"/>
      <w:divBdr>
        <w:top w:val="none" w:sz="0" w:space="0" w:color="auto"/>
        <w:left w:val="none" w:sz="0" w:space="0" w:color="auto"/>
        <w:bottom w:val="none" w:sz="0" w:space="0" w:color="auto"/>
        <w:right w:val="none" w:sz="0" w:space="0" w:color="auto"/>
      </w:divBdr>
    </w:div>
    <w:div w:id="584144357">
      <w:bodyDiv w:val="1"/>
      <w:marLeft w:val="0"/>
      <w:marRight w:val="0"/>
      <w:marTop w:val="0"/>
      <w:marBottom w:val="0"/>
      <w:divBdr>
        <w:top w:val="none" w:sz="0" w:space="0" w:color="auto"/>
        <w:left w:val="none" w:sz="0" w:space="0" w:color="auto"/>
        <w:bottom w:val="none" w:sz="0" w:space="0" w:color="auto"/>
        <w:right w:val="none" w:sz="0" w:space="0" w:color="auto"/>
      </w:divBdr>
    </w:div>
    <w:div w:id="586889501">
      <w:bodyDiv w:val="1"/>
      <w:marLeft w:val="0"/>
      <w:marRight w:val="0"/>
      <w:marTop w:val="0"/>
      <w:marBottom w:val="0"/>
      <w:divBdr>
        <w:top w:val="none" w:sz="0" w:space="0" w:color="auto"/>
        <w:left w:val="none" w:sz="0" w:space="0" w:color="auto"/>
        <w:bottom w:val="none" w:sz="0" w:space="0" w:color="auto"/>
        <w:right w:val="none" w:sz="0" w:space="0" w:color="auto"/>
      </w:divBdr>
    </w:div>
    <w:div w:id="600644034">
      <w:bodyDiv w:val="1"/>
      <w:marLeft w:val="0"/>
      <w:marRight w:val="0"/>
      <w:marTop w:val="0"/>
      <w:marBottom w:val="0"/>
      <w:divBdr>
        <w:top w:val="none" w:sz="0" w:space="0" w:color="auto"/>
        <w:left w:val="none" w:sz="0" w:space="0" w:color="auto"/>
        <w:bottom w:val="none" w:sz="0" w:space="0" w:color="auto"/>
        <w:right w:val="none" w:sz="0" w:space="0" w:color="auto"/>
      </w:divBdr>
    </w:div>
    <w:div w:id="601887156">
      <w:bodyDiv w:val="1"/>
      <w:marLeft w:val="0"/>
      <w:marRight w:val="0"/>
      <w:marTop w:val="0"/>
      <w:marBottom w:val="0"/>
      <w:divBdr>
        <w:top w:val="none" w:sz="0" w:space="0" w:color="auto"/>
        <w:left w:val="none" w:sz="0" w:space="0" w:color="auto"/>
        <w:bottom w:val="none" w:sz="0" w:space="0" w:color="auto"/>
        <w:right w:val="none" w:sz="0" w:space="0" w:color="auto"/>
      </w:divBdr>
    </w:div>
    <w:div w:id="602953308">
      <w:bodyDiv w:val="1"/>
      <w:marLeft w:val="0"/>
      <w:marRight w:val="0"/>
      <w:marTop w:val="0"/>
      <w:marBottom w:val="0"/>
      <w:divBdr>
        <w:top w:val="none" w:sz="0" w:space="0" w:color="auto"/>
        <w:left w:val="none" w:sz="0" w:space="0" w:color="auto"/>
        <w:bottom w:val="none" w:sz="0" w:space="0" w:color="auto"/>
        <w:right w:val="none" w:sz="0" w:space="0" w:color="auto"/>
      </w:divBdr>
    </w:div>
    <w:div w:id="617176224">
      <w:bodyDiv w:val="1"/>
      <w:marLeft w:val="0"/>
      <w:marRight w:val="0"/>
      <w:marTop w:val="0"/>
      <w:marBottom w:val="0"/>
      <w:divBdr>
        <w:top w:val="none" w:sz="0" w:space="0" w:color="auto"/>
        <w:left w:val="none" w:sz="0" w:space="0" w:color="auto"/>
        <w:bottom w:val="none" w:sz="0" w:space="0" w:color="auto"/>
        <w:right w:val="none" w:sz="0" w:space="0" w:color="auto"/>
      </w:divBdr>
    </w:div>
    <w:div w:id="632105259">
      <w:bodyDiv w:val="1"/>
      <w:marLeft w:val="0"/>
      <w:marRight w:val="0"/>
      <w:marTop w:val="0"/>
      <w:marBottom w:val="0"/>
      <w:divBdr>
        <w:top w:val="none" w:sz="0" w:space="0" w:color="auto"/>
        <w:left w:val="none" w:sz="0" w:space="0" w:color="auto"/>
        <w:bottom w:val="none" w:sz="0" w:space="0" w:color="auto"/>
        <w:right w:val="none" w:sz="0" w:space="0" w:color="auto"/>
      </w:divBdr>
    </w:div>
    <w:div w:id="653918256">
      <w:bodyDiv w:val="1"/>
      <w:marLeft w:val="0"/>
      <w:marRight w:val="0"/>
      <w:marTop w:val="0"/>
      <w:marBottom w:val="0"/>
      <w:divBdr>
        <w:top w:val="none" w:sz="0" w:space="0" w:color="auto"/>
        <w:left w:val="none" w:sz="0" w:space="0" w:color="auto"/>
        <w:bottom w:val="none" w:sz="0" w:space="0" w:color="auto"/>
        <w:right w:val="none" w:sz="0" w:space="0" w:color="auto"/>
      </w:divBdr>
    </w:div>
    <w:div w:id="659970914">
      <w:bodyDiv w:val="1"/>
      <w:marLeft w:val="0"/>
      <w:marRight w:val="0"/>
      <w:marTop w:val="0"/>
      <w:marBottom w:val="0"/>
      <w:divBdr>
        <w:top w:val="none" w:sz="0" w:space="0" w:color="auto"/>
        <w:left w:val="none" w:sz="0" w:space="0" w:color="auto"/>
        <w:bottom w:val="none" w:sz="0" w:space="0" w:color="auto"/>
        <w:right w:val="none" w:sz="0" w:space="0" w:color="auto"/>
      </w:divBdr>
    </w:div>
    <w:div w:id="677662263">
      <w:bodyDiv w:val="1"/>
      <w:marLeft w:val="0"/>
      <w:marRight w:val="0"/>
      <w:marTop w:val="0"/>
      <w:marBottom w:val="0"/>
      <w:divBdr>
        <w:top w:val="none" w:sz="0" w:space="0" w:color="auto"/>
        <w:left w:val="none" w:sz="0" w:space="0" w:color="auto"/>
        <w:bottom w:val="none" w:sz="0" w:space="0" w:color="auto"/>
        <w:right w:val="none" w:sz="0" w:space="0" w:color="auto"/>
      </w:divBdr>
    </w:div>
    <w:div w:id="703363227">
      <w:bodyDiv w:val="1"/>
      <w:marLeft w:val="0"/>
      <w:marRight w:val="0"/>
      <w:marTop w:val="0"/>
      <w:marBottom w:val="0"/>
      <w:divBdr>
        <w:top w:val="none" w:sz="0" w:space="0" w:color="auto"/>
        <w:left w:val="none" w:sz="0" w:space="0" w:color="auto"/>
        <w:bottom w:val="none" w:sz="0" w:space="0" w:color="auto"/>
        <w:right w:val="none" w:sz="0" w:space="0" w:color="auto"/>
      </w:divBdr>
    </w:div>
    <w:div w:id="707217328">
      <w:bodyDiv w:val="1"/>
      <w:marLeft w:val="0"/>
      <w:marRight w:val="0"/>
      <w:marTop w:val="0"/>
      <w:marBottom w:val="0"/>
      <w:divBdr>
        <w:top w:val="none" w:sz="0" w:space="0" w:color="auto"/>
        <w:left w:val="none" w:sz="0" w:space="0" w:color="auto"/>
        <w:bottom w:val="none" w:sz="0" w:space="0" w:color="auto"/>
        <w:right w:val="none" w:sz="0" w:space="0" w:color="auto"/>
      </w:divBdr>
    </w:div>
    <w:div w:id="716396231">
      <w:bodyDiv w:val="1"/>
      <w:marLeft w:val="0"/>
      <w:marRight w:val="0"/>
      <w:marTop w:val="0"/>
      <w:marBottom w:val="0"/>
      <w:divBdr>
        <w:top w:val="none" w:sz="0" w:space="0" w:color="auto"/>
        <w:left w:val="none" w:sz="0" w:space="0" w:color="auto"/>
        <w:bottom w:val="none" w:sz="0" w:space="0" w:color="auto"/>
        <w:right w:val="none" w:sz="0" w:space="0" w:color="auto"/>
      </w:divBdr>
    </w:div>
    <w:div w:id="735056742">
      <w:bodyDiv w:val="1"/>
      <w:marLeft w:val="0"/>
      <w:marRight w:val="0"/>
      <w:marTop w:val="0"/>
      <w:marBottom w:val="0"/>
      <w:divBdr>
        <w:top w:val="none" w:sz="0" w:space="0" w:color="auto"/>
        <w:left w:val="none" w:sz="0" w:space="0" w:color="auto"/>
        <w:bottom w:val="none" w:sz="0" w:space="0" w:color="auto"/>
        <w:right w:val="none" w:sz="0" w:space="0" w:color="auto"/>
      </w:divBdr>
    </w:div>
    <w:div w:id="740055289">
      <w:bodyDiv w:val="1"/>
      <w:marLeft w:val="0"/>
      <w:marRight w:val="0"/>
      <w:marTop w:val="0"/>
      <w:marBottom w:val="0"/>
      <w:divBdr>
        <w:top w:val="none" w:sz="0" w:space="0" w:color="auto"/>
        <w:left w:val="none" w:sz="0" w:space="0" w:color="auto"/>
        <w:bottom w:val="none" w:sz="0" w:space="0" w:color="auto"/>
        <w:right w:val="none" w:sz="0" w:space="0" w:color="auto"/>
      </w:divBdr>
    </w:div>
    <w:div w:id="756442003">
      <w:bodyDiv w:val="1"/>
      <w:marLeft w:val="0"/>
      <w:marRight w:val="0"/>
      <w:marTop w:val="0"/>
      <w:marBottom w:val="0"/>
      <w:divBdr>
        <w:top w:val="none" w:sz="0" w:space="0" w:color="auto"/>
        <w:left w:val="none" w:sz="0" w:space="0" w:color="auto"/>
        <w:bottom w:val="none" w:sz="0" w:space="0" w:color="auto"/>
        <w:right w:val="none" w:sz="0" w:space="0" w:color="auto"/>
      </w:divBdr>
    </w:div>
    <w:div w:id="769860924">
      <w:bodyDiv w:val="1"/>
      <w:marLeft w:val="0"/>
      <w:marRight w:val="0"/>
      <w:marTop w:val="0"/>
      <w:marBottom w:val="0"/>
      <w:divBdr>
        <w:top w:val="none" w:sz="0" w:space="0" w:color="auto"/>
        <w:left w:val="none" w:sz="0" w:space="0" w:color="auto"/>
        <w:bottom w:val="none" w:sz="0" w:space="0" w:color="auto"/>
        <w:right w:val="none" w:sz="0" w:space="0" w:color="auto"/>
      </w:divBdr>
    </w:div>
    <w:div w:id="771584253">
      <w:bodyDiv w:val="1"/>
      <w:marLeft w:val="0"/>
      <w:marRight w:val="0"/>
      <w:marTop w:val="0"/>
      <w:marBottom w:val="0"/>
      <w:divBdr>
        <w:top w:val="none" w:sz="0" w:space="0" w:color="auto"/>
        <w:left w:val="none" w:sz="0" w:space="0" w:color="auto"/>
        <w:bottom w:val="none" w:sz="0" w:space="0" w:color="auto"/>
        <w:right w:val="none" w:sz="0" w:space="0" w:color="auto"/>
      </w:divBdr>
    </w:div>
    <w:div w:id="775833161">
      <w:bodyDiv w:val="1"/>
      <w:marLeft w:val="0"/>
      <w:marRight w:val="0"/>
      <w:marTop w:val="0"/>
      <w:marBottom w:val="0"/>
      <w:divBdr>
        <w:top w:val="none" w:sz="0" w:space="0" w:color="auto"/>
        <w:left w:val="none" w:sz="0" w:space="0" w:color="auto"/>
        <w:bottom w:val="none" w:sz="0" w:space="0" w:color="auto"/>
        <w:right w:val="none" w:sz="0" w:space="0" w:color="auto"/>
      </w:divBdr>
    </w:div>
    <w:div w:id="781612797">
      <w:bodyDiv w:val="1"/>
      <w:marLeft w:val="0"/>
      <w:marRight w:val="0"/>
      <w:marTop w:val="0"/>
      <w:marBottom w:val="0"/>
      <w:divBdr>
        <w:top w:val="none" w:sz="0" w:space="0" w:color="auto"/>
        <w:left w:val="none" w:sz="0" w:space="0" w:color="auto"/>
        <w:bottom w:val="none" w:sz="0" w:space="0" w:color="auto"/>
        <w:right w:val="none" w:sz="0" w:space="0" w:color="auto"/>
      </w:divBdr>
    </w:div>
    <w:div w:id="784038772">
      <w:bodyDiv w:val="1"/>
      <w:marLeft w:val="0"/>
      <w:marRight w:val="0"/>
      <w:marTop w:val="0"/>
      <w:marBottom w:val="0"/>
      <w:divBdr>
        <w:top w:val="none" w:sz="0" w:space="0" w:color="auto"/>
        <w:left w:val="none" w:sz="0" w:space="0" w:color="auto"/>
        <w:bottom w:val="none" w:sz="0" w:space="0" w:color="auto"/>
        <w:right w:val="none" w:sz="0" w:space="0" w:color="auto"/>
      </w:divBdr>
    </w:div>
    <w:div w:id="789320043">
      <w:bodyDiv w:val="1"/>
      <w:marLeft w:val="0"/>
      <w:marRight w:val="0"/>
      <w:marTop w:val="0"/>
      <w:marBottom w:val="0"/>
      <w:divBdr>
        <w:top w:val="none" w:sz="0" w:space="0" w:color="auto"/>
        <w:left w:val="none" w:sz="0" w:space="0" w:color="auto"/>
        <w:bottom w:val="none" w:sz="0" w:space="0" w:color="auto"/>
        <w:right w:val="none" w:sz="0" w:space="0" w:color="auto"/>
      </w:divBdr>
    </w:div>
    <w:div w:id="812260344">
      <w:bodyDiv w:val="1"/>
      <w:marLeft w:val="0"/>
      <w:marRight w:val="0"/>
      <w:marTop w:val="0"/>
      <w:marBottom w:val="0"/>
      <w:divBdr>
        <w:top w:val="none" w:sz="0" w:space="0" w:color="auto"/>
        <w:left w:val="none" w:sz="0" w:space="0" w:color="auto"/>
        <w:bottom w:val="none" w:sz="0" w:space="0" w:color="auto"/>
        <w:right w:val="none" w:sz="0" w:space="0" w:color="auto"/>
      </w:divBdr>
    </w:div>
    <w:div w:id="815530871">
      <w:bodyDiv w:val="1"/>
      <w:marLeft w:val="0"/>
      <w:marRight w:val="0"/>
      <w:marTop w:val="0"/>
      <w:marBottom w:val="0"/>
      <w:divBdr>
        <w:top w:val="none" w:sz="0" w:space="0" w:color="auto"/>
        <w:left w:val="none" w:sz="0" w:space="0" w:color="auto"/>
        <w:bottom w:val="none" w:sz="0" w:space="0" w:color="auto"/>
        <w:right w:val="none" w:sz="0" w:space="0" w:color="auto"/>
      </w:divBdr>
    </w:div>
    <w:div w:id="849487093">
      <w:bodyDiv w:val="1"/>
      <w:marLeft w:val="0"/>
      <w:marRight w:val="0"/>
      <w:marTop w:val="0"/>
      <w:marBottom w:val="0"/>
      <w:divBdr>
        <w:top w:val="none" w:sz="0" w:space="0" w:color="auto"/>
        <w:left w:val="none" w:sz="0" w:space="0" w:color="auto"/>
        <w:bottom w:val="none" w:sz="0" w:space="0" w:color="auto"/>
        <w:right w:val="none" w:sz="0" w:space="0" w:color="auto"/>
      </w:divBdr>
    </w:div>
    <w:div w:id="866333518">
      <w:bodyDiv w:val="1"/>
      <w:marLeft w:val="0"/>
      <w:marRight w:val="0"/>
      <w:marTop w:val="0"/>
      <w:marBottom w:val="0"/>
      <w:divBdr>
        <w:top w:val="none" w:sz="0" w:space="0" w:color="auto"/>
        <w:left w:val="none" w:sz="0" w:space="0" w:color="auto"/>
        <w:bottom w:val="none" w:sz="0" w:space="0" w:color="auto"/>
        <w:right w:val="none" w:sz="0" w:space="0" w:color="auto"/>
      </w:divBdr>
    </w:div>
    <w:div w:id="870729503">
      <w:bodyDiv w:val="1"/>
      <w:marLeft w:val="0"/>
      <w:marRight w:val="0"/>
      <w:marTop w:val="0"/>
      <w:marBottom w:val="0"/>
      <w:divBdr>
        <w:top w:val="none" w:sz="0" w:space="0" w:color="auto"/>
        <w:left w:val="none" w:sz="0" w:space="0" w:color="auto"/>
        <w:bottom w:val="none" w:sz="0" w:space="0" w:color="auto"/>
        <w:right w:val="none" w:sz="0" w:space="0" w:color="auto"/>
      </w:divBdr>
    </w:div>
    <w:div w:id="874971544">
      <w:bodyDiv w:val="1"/>
      <w:marLeft w:val="0"/>
      <w:marRight w:val="0"/>
      <w:marTop w:val="0"/>
      <w:marBottom w:val="0"/>
      <w:divBdr>
        <w:top w:val="none" w:sz="0" w:space="0" w:color="auto"/>
        <w:left w:val="none" w:sz="0" w:space="0" w:color="auto"/>
        <w:bottom w:val="none" w:sz="0" w:space="0" w:color="auto"/>
        <w:right w:val="none" w:sz="0" w:space="0" w:color="auto"/>
      </w:divBdr>
    </w:div>
    <w:div w:id="888616904">
      <w:bodyDiv w:val="1"/>
      <w:marLeft w:val="0"/>
      <w:marRight w:val="0"/>
      <w:marTop w:val="0"/>
      <w:marBottom w:val="0"/>
      <w:divBdr>
        <w:top w:val="none" w:sz="0" w:space="0" w:color="auto"/>
        <w:left w:val="none" w:sz="0" w:space="0" w:color="auto"/>
        <w:bottom w:val="none" w:sz="0" w:space="0" w:color="auto"/>
        <w:right w:val="none" w:sz="0" w:space="0" w:color="auto"/>
      </w:divBdr>
    </w:div>
    <w:div w:id="902639093">
      <w:bodyDiv w:val="1"/>
      <w:marLeft w:val="0"/>
      <w:marRight w:val="0"/>
      <w:marTop w:val="0"/>
      <w:marBottom w:val="0"/>
      <w:divBdr>
        <w:top w:val="none" w:sz="0" w:space="0" w:color="auto"/>
        <w:left w:val="none" w:sz="0" w:space="0" w:color="auto"/>
        <w:bottom w:val="none" w:sz="0" w:space="0" w:color="auto"/>
        <w:right w:val="none" w:sz="0" w:space="0" w:color="auto"/>
      </w:divBdr>
    </w:div>
    <w:div w:id="933587783">
      <w:bodyDiv w:val="1"/>
      <w:marLeft w:val="0"/>
      <w:marRight w:val="0"/>
      <w:marTop w:val="0"/>
      <w:marBottom w:val="0"/>
      <w:divBdr>
        <w:top w:val="none" w:sz="0" w:space="0" w:color="auto"/>
        <w:left w:val="none" w:sz="0" w:space="0" w:color="auto"/>
        <w:bottom w:val="none" w:sz="0" w:space="0" w:color="auto"/>
        <w:right w:val="none" w:sz="0" w:space="0" w:color="auto"/>
      </w:divBdr>
    </w:div>
    <w:div w:id="939027842">
      <w:bodyDiv w:val="1"/>
      <w:marLeft w:val="0"/>
      <w:marRight w:val="0"/>
      <w:marTop w:val="0"/>
      <w:marBottom w:val="0"/>
      <w:divBdr>
        <w:top w:val="none" w:sz="0" w:space="0" w:color="auto"/>
        <w:left w:val="none" w:sz="0" w:space="0" w:color="auto"/>
        <w:bottom w:val="none" w:sz="0" w:space="0" w:color="auto"/>
        <w:right w:val="none" w:sz="0" w:space="0" w:color="auto"/>
      </w:divBdr>
    </w:div>
    <w:div w:id="957106050">
      <w:bodyDiv w:val="1"/>
      <w:marLeft w:val="0"/>
      <w:marRight w:val="0"/>
      <w:marTop w:val="0"/>
      <w:marBottom w:val="0"/>
      <w:divBdr>
        <w:top w:val="none" w:sz="0" w:space="0" w:color="auto"/>
        <w:left w:val="none" w:sz="0" w:space="0" w:color="auto"/>
        <w:bottom w:val="none" w:sz="0" w:space="0" w:color="auto"/>
        <w:right w:val="none" w:sz="0" w:space="0" w:color="auto"/>
      </w:divBdr>
    </w:div>
    <w:div w:id="979768225">
      <w:bodyDiv w:val="1"/>
      <w:marLeft w:val="0"/>
      <w:marRight w:val="0"/>
      <w:marTop w:val="0"/>
      <w:marBottom w:val="0"/>
      <w:divBdr>
        <w:top w:val="none" w:sz="0" w:space="0" w:color="auto"/>
        <w:left w:val="none" w:sz="0" w:space="0" w:color="auto"/>
        <w:bottom w:val="none" w:sz="0" w:space="0" w:color="auto"/>
        <w:right w:val="none" w:sz="0" w:space="0" w:color="auto"/>
      </w:divBdr>
    </w:div>
    <w:div w:id="1045325609">
      <w:bodyDiv w:val="1"/>
      <w:marLeft w:val="0"/>
      <w:marRight w:val="0"/>
      <w:marTop w:val="0"/>
      <w:marBottom w:val="0"/>
      <w:divBdr>
        <w:top w:val="none" w:sz="0" w:space="0" w:color="auto"/>
        <w:left w:val="none" w:sz="0" w:space="0" w:color="auto"/>
        <w:bottom w:val="none" w:sz="0" w:space="0" w:color="auto"/>
        <w:right w:val="none" w:sz="0" w:space="0" w:color="auto"/>
      </w:divBdr>
    </w:div>
    <w:div w:id="1047333335">
      <w:bodyDiv w:val="1"/>
      <w:marLeft w:val="0"/>
      <w:marRight w:val="0"/>
      <w:marTop w:val="0"/>
      <w:marBottom w:val="0"/>
      <w:divBdr>
        <w:top w:val="none" w:sz="0" w:space="0" w:color="auto"/>
        <w:left w:val="none" w:sz="0" w:space="0" w:color="auto"/>
        <w:bottom w:val="none" w:sz="0" w:space="0" w:color="auto"/>
        <w:right w:val="none" w:sz="0" w:space="0" w:color="auto"/>
      </w:divBdr>
    </w:div>
    <w:div w:id="1048408688">
      <w:bodyDiv w:val="1"/>
      <w:marLeft w:val="0"/>
      <w:marRight w:val="0"/>
      <w:marTop w:val="0"/>
      <w:marBottom w:val="0"/>
      <w:divBdr>
        <w:top w:val="none" w:sz="0" w:space="0" w:color="auto"/>
        <w:left w:val="none" w:sz="0" w:space="0" w:color="auto"/>
        <w:bottom w:val="none" w:sz="0" w:space="0" w:color="auto"/>
        <w:right w:val="none" w:sz="0" w:space="0" w:color="auto"/>
      </w:divBdr>
    </w:div>
    <w:div w:id="1052271604">
      <w:bodyDiv w:val="1"/>
      <w:marLeft w:val="0"/>
      <w:marRight w:val="0"/>
      <w:marTop w:val="0"/>
      <w:marBottom w:val="0"/>
      <w:divBdr>
        <w:top w:val="none" w:sz="0" w:space="0" w:color="auto"/>
        <w:left w:val="none" w:sz="0" w:space="0" w:color="auto"/>
        <w:bottom w:val="none" w:sz="0" w:space="0" w:color="auto"/>
        <w:right w:val="none" w:sz="0" w:space="0" w:color="auto"/>
      </w:divBdr>
    </w:div>
    <w:div w:id="1054696754">
      <w:bodyDiv w:val="1"/>
      <w:marLeft w:val="0"/>
      <w:marRight w:val="0"/>
      <w:marTop w:val="0"/>
      <w:marBottom w:val="0"/>
      <w:divBdr>
        <w:top w:val="none" w:sz="0" w:space="0" w:color="auto"/>
        <w:left w:val="none" w:sz="0" w:space="0" w:color="auto"/>
        <w:bottom w:val="none" w:sz="0" w:space="0" w:color="auto"/>
        <w:right w:val="none" w:sz="0" w:space="0" w:color="auto"/>
      </w:divBdr>
    </w:div>
    <w:div w:id="1058669027">
      <w:bodyDiv w:val="1"/>
      <w:marLeft w:val="0"/>
      <w:marRight w:val="0"/>
      <w:marTop w:val="0"/>
      <w:marBottom w:val="0"/>
      <w:divBdr>
        <w:top w:val="none" w:sz="0" w:space="0" w:color="auto"/>
        <w:left w:val="none" w:sz="0" w:space="0" w:color="auto"/>
        <w:bottom w:val="none" w:sz="0" w:space="0" w:color="auto"/>
        <w:right w:val="none" w:sz="0" w:space="0" w:color="auto"/>
      </w:divBdr>
    </w:div>
    <w:div w:id="1064108763">
      <w:bodyDiv w:val="1"/>
      <w:marLeft w:val="0"/>
      <w:marRight w:val="0"/>
      <w:marTop w:val="0"/>
      <w:marBottom w:val="0"/>
      <w:divBdr>
        <w:top w:val="none" w:sz="0" w:space="0" w:color="auto"/>
        <w:left w:val="none" w:sz="0" w:space="0" w:color="auto"/>
        <w:bottom w:val="none" w:sz="0" w:space="0" w:color="auto"/>
        <w:right w:val="none" w:sz="0" w:space="0" w:color="auto"/>
      </w:divBdr>
    </w:div>
    <w:div w:id="1095588144">
      <w:bodyDiv w:val="1"/>
      <w:marLeft w:val="0"/>
      <w:marRight w:val="0"/>
      <w:marTop w:val="0"/>
      <w:marBottom w:val="0"/>
      <w:divBdr>
        <w:top w:val="none" w:sz="0" w:space="0" w:color="auto"/>
        <w:left w:val="none" w:sz="0" w:space="0" w:color="auto"/>
        <w:bottom w:val="none" w:sz="0" w:space="0" w:color="auto"/>
        <w:right w:val="none" w:sz="0" w:space="0" w:color="auto"/>
      </w:divBdr>
    </w:div>
    <w:div w:id="1098255545">
      <w:bodyDiv w:val="1"/>
      <w:marLeft w:val="0"/>
      <w:marRight w:val="0"/>
      <w:marTop w:val="0"/>
      <w:marBottom w:val="0"/>
      <w:divBdr>
        <w:top w:val="none" w:sz="0" w:space="0" w:color="auto"/>
        <w:left w:val="none" w:sz="0" w:space="0" w:color="auto"/>
        <w:bottom w:val="none" w:sz="0" w:space="0" w:color="auto"/>
        <w:right w:val="none" w:sz="0" w:space="0" w:color="auto"/>
      </w:divBdr>
    </w:div>
    <w:div w:id="1116633127">
      <w:bodyDiv w:val="1"/>
      <w:marLeft w:val="0"/>
      <w:marRight w:val="0"/>
      <w:marTop w:val="0"/>
      <w:marBottom w:val="0"/>
      <w:divBdr>
        <w:top w:val="none" w:sz="0" w:space="0" w:color="auto"/>
        <w:left w:val="none" w:sz="0" w:space="0" w:color="auto"/>
        <w:bottom w:val="none" w:sz="0" w:space="0" w:color="auto"/>
        <w:right w:val="none" w:sz="0" w:space="0" w:color="auto"/>
      </w:divBdr>
    </w:div>
    <w:div w:id="1142768686">
      <w:bodyDiv w:val="1"/>
      <w:marLeft w:val="0"/>
      <w:marRight w:val="0"/>
      <w:marTop w:val="0"/>
      <w:marBottom w:val="0"/>
      <w:divBdr>
        <w:top w:val="none" w:sz="0" w:space="0" w:color="auto"/>
        <w:left w:val="none" w:sz="0" w:space="0" w:color="auto"/>
        <w:bottom w:val="none" w:sz="0" w:space="0" w:color="auto"/>
        <w:right w:val="none" w:sz="0" w:space="0" w:color="auto"/>
      </w:divBdr>
    </w:div>
    <w:div w:id="1145782093">
      <w:bodyDiv w:val="1"/>
      <w:marLeft w:val="0"/>
      <w:marRight w:val="0"/>
      <w:marTop w:val="0"/>
      <w:marBottom w:val="0"/>
      <w:divBdr>
        <w:top w:val="none" w:sz="0" w:space="0" w:color="auto"/>
        <w:left w:val="none" w:sz="0" w:space="0" w:color="auto"/>
        <w:bottom w:val="none" w:sz="0" w:space="0" w:color="auto"/>
        <w:right w:val="none" w:sz="0" w:space="0" w:color="auto"/>
      </w:divBdr>
    </w:div>
    <w:div w:id="1148865953">
      <w:bodyDiv w:val="1"/>
      <w:marLeft w:val="0"/>
      <w:marRight w:val="0"/>
      <w:marTop w:val="0"/>
      <w:marBottom w:val="0"/>
      <w:divBdr>
        <w:top w:val="none" w:sz="0" w:space="0" w:color="auto"/>
        <w:left w:val="none" w:sz="0" w:space="0" w:color="auto"/>
        <w:bottom w:val="none" w:sz="0" w:space="0" w:color="auto"/>
        <w:right w:val="none" w:sz="0" w:space="0" w:color="auto"/>
      </w:divBdr>
    </w:div>
    <w:div w:id="1155486220">
      <w:bodyDiv w:val="1"/>
      <w:marLeft w:val="0"/>
      <w:marRight w:val="0"/>
      <w:marTop w:val="0"/>
      <w:marBottom w:val="0"/>
      <w:divBdr>
        <w:top w:val="none" w:sz="0" w:space="0" w:color="auto"/>
        <w:left w:val="none" w:sz="0" w:space="0" w:color="auto"/>
        <w:bottom w:val="none" w:sz="0" w:space="0" w:color="auto"/>
        <w:right w:val="none" w:sz="0" w:space="0" w:color="auto"/>
      </w:divBdr>
    </w:div>
    <w:div w:id="1158964640">
      <w:bodyDiv w:val="1"/>
      <w:marLeft w:val="0"/>
      <w:marRight w:val="0"/>
      <w:marTop w:val="0"/>
      <w:marBottom w:val="0"/>
      <w:divBdr>
        <w:top w:val="none" w:sz="0" w:space="0" w:color="auto"/>
        <w:left w:val="none" w:sz="0" w:space="0" w:color="auto"/>
        <w:bottom w:val="none" w:sz="0" w:space="0" w:color="auto"/>
        <w:right w:val="none" w:sz="0" w:space="0" w:color="auto"/>
      </w:divBdr>
    </w:div>
    <w:div w:id="1192036781">
      <w:bodyDiv w:val="1"/>
      <w:marLeft w:val="0"/>
      <w:marRight w:val="0"/>
      <w:marTop w:val="0"/>
      <w:marBottom w:val="0"/>
      <w:divBdr>
        <w:top w:val="none" w:sz="0" w:space="0" w:color="auto"/>
        <w:left w:val="none" w:sz="0" w:space="0" w:color="auto"/>
        <w:bottom w:val="none" w:sz="0" w:space="0" w:color="auto"/>
        <w:right w:val="none" w:sz="0" w:space="0" w:color="auto"/>
      </w:divBdr>
    </w:div>
    <w:div w:id="1198740846">
      <w:bodyDiv w:val="1"/>
      <w:marLeft w:val="0"/>
      <w:marRight w:val="0"/>
      <w:marTop w:val="0"/>
      <w:marBottom w:val="0"/>
      <w:divBdr>
        <w:top w:val="none" w:sz="0" w:space="0" w:color="auto"/>
        <w:left w:val="none" w:sz="0" w:space="0" w:color="auto"/>
        <w:bottom w:val="none" w:sz="0" w:space="0" w:color="auto"/>
        <w:right w:val="none" w:sz="0" w:space="0" w:color="auto"/>
      </w:divBdr>
    </w:div>
    <w:div w:id="1216354016">
      <w:bodyDiv w:val="1"/>
      <w:marLeft w:val="0"/>
      <w:marRight w:val="0"/>
      <w:marTop w:val="0"/>
      <w:marBottom w:val="0"/>
      <w:divBdr>
        <w:top w:val="none" w:sz="0" w:space="0" w:color="auto"/>
        <w:left w:val="none" w:sz="0" w:space="0" w:color="auto"/>
        <w:bottom w:val="none" w:sz="0" w:space="0" w:color="auto"/>
        <w:right w:val="none" w:sz="0" w:space="0" w:color="auto"/>
      </w:divBdr>
    </w:div>
    <w:div w:id="1217088065">
      <w:bodyDiv w:val="1"/>
      <w:marLeft w:val="0"/>
      <w:marRight w:val="0"/>
      <w:marTop w:val="0"/>
      <w:marBottom w:val="0"/>
      <w:divBdr>
        <w:top w:val="none" w:sz="0" w:space="0" w:color="auto"/>
        <w:left w:val="none" w:sz="0" w:space="0" w:color="auto"/>
        <w:bottom w:val="none" w:sz="0" w:space="0" w:color="auto"/>
        <w:right w:val="none" w:sz="0" w:space="0" w:color="auto"/>
      </w:divBdr>
    </w:div>
    <w:div w:id="1227834101">
      <w:bodyDiv w:val="1"/>
      <w:marLeft w:val="0"/>
      <w:marRight w:val="0"/>
      <w:marTop w:val="0"/>
      <w:marBottom w:val="0"/>
      <w:divBdr>
        <w:top w:val="none" w:sz="0" w:space="0" w:color="auto"/>
        <w:left w:val="none" w:sz="0" w:space="0" w:color="auto"/>
        <w:bottom w:val="none" w:sz="0" w:space="0" w:color="auto"/>
        <w:right w:val="none" w:sz="0" w:space="0" w:color="auto"/>
      </w:divBdr>
    </w:div>
    <w:div w:id="1260141527">
      <w:bodyDiv w:val="1"/>
      <w:marLeft w:val="0"/>
      <w:marRight w:val="0"/>
      <w:marTop w:val="0"/>
      <w:marBottom w:val="0"/>
      <w:divBdr>
        <w:top w:val="none" w:sz="0" w:space="0" w:color="auto"/>
        <w:left w:val="none" w:sz="0" w:space="0" w:color="auto"/>
        <w:bottom w:val="none" w:sz="0" w:space="0" w:color="auto"/>
        <w:right w:val="none" w:sz="0" w:space="0" w:color="auto"/>
      </w:divBdr>
    </w:div>
    <w:div w:id="1260990325">
      <w:bodyDiv w:val="1"/>
      <w:marLeft w:val="0"/>
      <w:marRight w:val="0"/>
      <w:marTop w:val="0"/>
      <w:marBottom w:val="0"/>
      <w:divBdr>
        <w:top w:val="none" w:sz="0" w:space="0" w:color="auto"/>
        <w:left w:val="none" w:sz="0" w:space="0" w:color="auto"/>
        <w:bottom w:val="none" w:sz="0" w:space="0" w:color="auto"/>
        <w:right w:val="none" w:sz="0" w:space="0" w:color="auto"/>
      </w:divBdr>
    </w:div>
    <w:div w:id="1315597819">
      <w:bodyDiv w:val="1"/>
      <w:marLeft w:val="0"/>
      <w:marRight w:val="0"/>
      <w:marTop w:val="0"/>
      <w:marBottom w:val="0"/>
      <w:divBdr>
        <w:top w:val="none" w:sz="0" w:space="0" w:color="auto"/>
        <w:left w:val="none" w:sz="0" w:space="0" w:color="auto"/>
        <w:bottom w:val="none" w:sz="0" w:space="0" w:color="auto"/>
        <w:right w:val="none" w:sz="0" w:space="0" w:color="auto"/>
      </w:divBdr>
    </w:div>
    <w:div w:id="1323856567">
      <w:bodyDiv w:val="1"/>
      <w:marLeft w:val="0"/>
      <w:marRight w:val="0"/>
      <w:marTop w:val="0"/>
      <w:marBottom w:val="0"/>
      <w:divBdr>
        <w:top w:val="none" w:sz="0" w:space="0" w:color="auto"/>
        <w:left w:val="none" w:sz="0" w:space="0" w:color="auto"/>
        <w:bottom w:val="none" w:sz="0" w:space="0" w:color="auto"/>
        <w:right w:val="none" w:sz="0" w:space="0" w:color="auto"/>
      </w:divBdr>
    </w:div>
    <w:div w:id="1325473150">
      <w:bodyDiv w:val="1"/>
      <w:marLeft w:val="0"/>
      <w:marRight w:val="0"/>
      <w:marTop w:val="0"/>
      <w:marBottom w:val="0"/>
      <w:divBdr>
        <w:top w:val="none" w:sz="0" w:space="0" w:color="auto"/>
        <w:left w:val="none" w:sz="0" w:space="0" w:color="auto"/>
        <w:bottom w:val="none" w:sz="0" w:space="0" w:color="auto"/>
        <w:right w:val="none" w:sz="0" w:space="0" w:color="auto"/>
      </w:divBdr>
    </w:div>
    <w:div w:id="1334532708">
      <w:bodyDiv w:val="1"/>
      <w:marLeft w:val="0"/>
      <w:marRight w:val="0"/>
      <w:marTop w:val="0"/>
      <w:marBottom w:val="0"/>
      <w:divBdr>
        <w:top w:val="none" w:sz="0" w:space="0" w:color="auto"/>
        <w:left w:val="none" w:sz="0" w:space="0" w:color="auto"/>
        <w:bottom w:val="none" w:sz="0" w:space="0" w:color="auto"/>
        <w:right w:val="none" w:sz="0" w:space="0" w:color="auto"/>
      </w:divBdr>
    </w:div>
    <w:div w:id="1341197021">
      <w:bodyDiv w:val="1"/>
      <w:marLeft w:val="0"/>
      <w:marRight w:val="0"/>
      <w:marTop w:val="0"/>
      <w:marBottom w:val="0"/>
      <w:divBdr>
        <w:top w:val="none" w:sz="0" w:space="0" w:color="auto"/>
        <w:left w:val="none" w:sz="0" w:space="0" w:color="auto"/>
        <w:bottom w:val="none" w:sz="0" w:space="0" w:color="auto"/>
        <w:right w:val="none" w:sz="0" w:space="0" w:color="auto"/>
      </w:divBdr>
    </w:div>
    <w:div w:id="1345861234">
      <w:bodyDiv w:val="1"/>
      <w:marLeft w:val="0"/>
      <w:marRight w:val="0"/>
      <w:marTop w:val="0"/>
      <w:marBottom w:val="0"/>
      <w:divBdr>
        <w:top w:val="none" w:sz="0" w:space="0" w:color="auto"/>
        <w:left w:val="none" w:sz="0" w:space="0" w:color="auto"/>
        <w:bottom w:val="none" w:sz="0" w:space="0" w:color="auto"/>
        <w:right w:val="none" w:sz="0" w:space="0" w:color="auto"/>
      </w:divBdr>
    </w:div>
    <w:div w:id="1352680287">
      <w:bodyDiv w:val="1"/>
      <w:marLeft w:val="0"/>
      <w:marRight w:val="0"/>
      <w:marTop w:val="0"/>
      <w:marBottom w:val="0"/>
      <w:divBdr>
        <w:top w:val="none" w:sz="0" w:space="0" w:color="auto"/>
        <w:left w:val="none" w:sz="0" w:space="0" w:color="auto"/>
        <w:bottom w:val="none" w:sz="0" w:space="0" w:color="auto"/>
        <w:right w:val="none" w:sz="0" w:space="0" w:color="auto"/>
      </w:divBdr>
    </w:div>
    <w:div w:id="1353453603">
      <w:bodyDiv w:val="1"/>
      <w:marLeft w:val="0"/>
      <w:marRight w:val="0"/>
      <w:marTop w:val="0"/>
      <w:marBottom w:val="0"/>
      <w:divBdr>
        <w:top w:val="none" w:sz="0" w:space="0" w:color="auto"/>
        <w:left w:val="none" w:sz="0" w:space="0" w:color="auto"/>
        <w:bottom w:val="none" w:sz="0" w:space="0" w:color="auto"/>
        <w:right w:val="none" w:sz="0" w:space="0" w:color="auto"/>
      </w:divBdr>
    </w:div>
    <w:div w:id="1353527634">
      <w:bodyDiv w:val="1"/>
      <w:marLeft w:val="0"/>
      <w:marRight w:val="0"/>
      <w:marTop w:val="0"/>
      <w:marBottom w:val="0"/>
      <w:divBdr>
        <w:top w:val="none" w:sz="0" w:space="0" w:color="auto"/>
        <w:left w:val="none" w:sz="0" w:space="0" w:color="auto"/>
        <w:bottom w:val="none" w:sz="0" w:space="0" w:color="auto"/>
        <w:right w:val="none" w:sz="0" w:space="0" w:color="auto"/>
      </w:divBdr>
    </w:div>
    <w:div w:id="1383940263">
      <w:bodyDiv w:val="1"/>
      <w:marLeft w:val="0"/>
      <w:marRight w:val="0"/>
      <w:marTop w:val="0"/>
      <w:marBottom w:val="0"/>
      <w:divBdr>
        <w:top w:val="none" w:sz="0" w:space="0" w:color="auto"/>
        <w:left w:val="none" w:sz="0" w:space="0" w:color="auto"/>
        <w:bottom w:val="none" w:sz="0" w:space="0" w:color="auto"/>
        <w:right w:val="none" w:sz="0" w:space="0" w:color="auto"/>
      </w:divBdr>
    </w:div>
    <w:div w:id="1384403313">
      <w:bodyDiv w:val="1"/>
      <w:marLeft w:val="0"/>
      <w:marRight w:val="0"/>
      <w:marTop w:val="0"/>
      <w:marBottom w:val="0"/>
      <w:divBdr>
        <w:top w:val="none" w:sz="0" w:space="0" w:color="auto"/>
        <w:left w:val="none" w:sz="0" w:space="0" w:color="auto"/>
        <w:bottom w:val="none" w:sz="0" w:space="0" w:color="auto"/>
        <w:right w:val="none" w:sz="0" w:space="0" w:color="auto"/>
      </w:divBdr>
    </w:div>
    <w:div w:id="1392382000">
      <w:bodyDiv w:val="1"/>
      <w:marLeft w:val="0"/>
      <w:marRight w:val="0"/>
      <w:marTop w:val="0"/>
      <w:marBottom w:val="0"/>
      <w:divBdr>
        <w:top w:val="none" w:sz="0" w:space="0" w:color="auto"/>
        <w:left w:val="none" w:sz="0" w:space="0" w:color="auto"/>
        <w:bottom w:val="none" w:sz="0" w:space="0" w:color="auto"/>
        <w:right w:val="none" w:sz="0" w:space="0" w:color="auto"/>
      </w:divBdr>
    </w:div>
    <w:div w:id="1420054304">
      <w:bodyDiv w:val="1"/>
      <w:marLeft w:val="0"/>
      <w:marRight w:val="0"/>
      <w:marTop w:val="0"/>
      <w:marBottom w:val="0"/>
      <w:divBdr>
        <w:top w:val="none" w:sz="0" w:space="0" w:color="auto"/>
        <w:left w:val="none" w:sz="0" w:space="0" w:color="auto"/>
        <w:bottom w:val="none" w:sz="0" w:space="0" w:color="auto"/>
        <w:right w:val="none" w:sz="0" w:space="0" w:color="auto"/>
      </w:divBdr>
    </w:div>
    <w:div w:id="1421171691">
      <w:bodyDiv w:val="1"/>
      <w:marLeft w:val="0"/>
      <w:marRight w:val="0"/>
      <w:marTop w:val="0"/>
      <w:marBottom w:val="0"/>
      <w:divBdr>
        <w:top w:val="none" w:sz="0" w:space="0" w:color="auto"/>
        <w:left w:val="none" w:sz="0" w:space="0" w:color="auto"/>
        <w:bottom w:val="none" w:sz="0" w:space="0" w:color="auto"/>
        <w:right w:val="none" w:sz="0" w:space="0" w:color="auto"/>
      </w:divBdr>
    </w:div>
    <w:div w:id="1459372530">
      <w:bodyDiv w:val="1"/>
      <w:marLeft w:val="0"/>
      <w:marRight w:val="0"/>
      <w:marTop w:val="0"/>
      <w:marBottom w:val="0"/>
      <w:divBdr>
        <w:top w:val="none" w:sz="0" w:space="0" w:color="auto"/>
        <w:left w:val="none" w:sz="0" w:space="0" w:color="auto"/>
        <w:bottom w:val="none" w:sz="0" w:space="0" w:color="auto"/>
        <w:right w:val="none" w:sz="0" w:space="0" w:color="auto"/>
      </w:divBdr>
    </w:div>
    <w:div w:id="1468161636">
      <w:bodyDiv w:val="1"/>
      <w:marLeft w:val="0"/>
      <w:marRight w:val="0"/>
      <w:marTop w:val="0"/>
      <w:marBottom w:val="0"/>
      <w:divBdr>
        <w:top w:val="none" w:sz="0" w:space="0" w:color="auto"/>
        <w:left w:val="none" w:sz="0" w:space="0" w:color="auto"/>
        <w:bottom w:val="none" w:sz="0" w:space="0" w:color="auto"/>
        <w:right w:val="none" w:sz="0" w:space="0" w:color="auto"/>
      </w:divBdr>
    </w:div>
    <w:div w:id="1470778211">
      <w:bodyDiv w:val="1"/>
      <w:marLeft w:val="0"/>
      <w:marRight w:val="0"/>
      <w:marTop w:val="0"/>
      <w:marBottom w:val="0"/>
      <w:divBdr>
        <w:top w:val="none" w:sz="0" w:space="0" w:color="auto"/>
        <w:left w:val="none" w:sz="0" w:space="0" w:color="auto"/>
        <w:bottom w:val="none" w:sz="0" w:space="0" w:color="auto"/>
        <w:right w:val="none" w:sz="0" w:space="0" w:color="auto"/>
      </w:divBdr>
    </w:div>
    <w:div w:id="1471093572">
      <w:bodyDiv w:val="1"/>
      <w:marLeft w:val="0"/>
      <w:marRight w:val="0"/>
      <w:marTop w:val="0"/>
      <w:marBottom w:val="0"/>
      <w:divBdr>
        <w:top w:val="none" w:sz="0" w:space="0" w:color="auto"/>
        <w:left w:val="none" w:sz="0" w:space="0" w:color="auto"/>
        <w:bottom w:val="none" w:sz="0" w:space="0" w:color="auto"/>
        <w:right w:val="none" w:sz="0" w:space="0" w:color="auto"/>
      </w:divBdr>
    </w:div>
    <w:div w:id="1510631367">
      <w:bodyDiv w:val="1"/>
      <w:marLeft w:val="0"/>
      <w:marRight w:val="0"/>
      <w:marTop w:val="0"/>
      <w:marBottom w:val="0"/>
      <w:divBdr>
        <w:top w:val="none" w:sz="0" w:space="0" w:color="auto"/>
        <w:left w:val="none" w:sz="0" w:space="0" w:color="auto"/>
        <w:bottom w:val="none" w:sz="0" w:space="0" w:color="auto"/>
        <w:right w:val="none" w:sz="0" w:space="0" w:color="auto"/>
      </w:divBdr>
    </w:div>
    <w:div w:id="1523200277">
      <w:bodyDiv w:val="1"/>
      <w:marLeft w:val="0"/>
      <w:marRight w:val="0"/>
      <w:marTop w:val="0"/>
      <w:marBottom w:val="0"/>
      <w:divBdr>
        <w:top w:val="none" w:sz="0" w:space="0" w:color="auto"/>
        <w:left w:val="none" w:sz="0" w:space="0" w:color="auto"/>
        <w:bottom w:val="none" w:sz="0" w:space="0" w:color="auto"/>
        <w:right w:val="none" w:sz="0" w:space="0" w:color="auto"/>
      </w:divBdr>
    </w:div>
    <w:div w:id="1542325978">
      <w:bodyDiv w:val="1"/>
      <w:marLeft w:val="0"/>
      <w:marRight w:val="0"/>
      <w:marTop w:val="0"/>
      <w:marBottom w:val="0"/>
      <w:divBdr>
        <w:top w:val="none" w:sz="0" w:space="0" w:color="auto"/>
        <w:left w:val="none" w:sz="0" w:space="0" w:color="auto"/>
        <w:bottom w:val="none" w:sz="0" w:space="0" w:color="auto"/>
        <w:right w:val="none" w:sz="0" w:space="0" w:color="auto"/>
      </w:divBdr>
    </w:div>
    <w:div w:id="1548646427">
      <w:bodyDiv w:val="1"/>
      <w:marLeft w:val="0"/>
      <w:marRight w:val="0"/>
      <w:marTop w:val="0"/>
      <w:marBottom w:val="0"/>
      <w:divBdr>
        <w:top w:val="none" w:sz="0" w:space="0" w:color="auto"/>
        <w:left w:val="none" w:sz="0" w:space="0" w:color="auto"/>
        <w:bottom w:val="none" w:sz="0" w:space="0" w:color="auto"/>
        <w:right w:val="none" w:sz="0" w:space="0" w:color="auto"/>
      </w:divBdr>
    </w:div>
    <w:div w:id="1604802711">
      <w:bodyDiv w:val="1"/>
      <w:marLeft w:val="0"/>
      <w:marRight w:val="0"/>
      <w:marTop w:val="0"/>
      <w:marBottom w:val="0"/>
      <w:divBdr>
        <w:top w:val="none" w:sz="0" w:space="0" w:color="auto"/>
        <w:left w:val="none" w:sz="0" w:space="0" w:color="auto"/>
        <w:bottom w:val="none" w:sz="0" w:space="0" w:color="auto"/>
        <w:right w:val="none" w:sz="0" w:space="0" w:color="auto"/>
      </w:divBdr>
    </w:div>
    <w:div w:id="1624188383">
      <w:bodyDiv w:val="1"/>
      <w:marLeft w:val="0"/>
      <w:marRight w:val="0"/>
      <w:marTop w:val="0"/>
      <w:marBottom w:val="0"/>
      <w:divBdr>
        <w:top w:val="none" w:sz="0" w:space="0" w:color="auto"/>
        <w:left w:val="none" w:sz="0" w:space="0" w:color="auto"/>
        <w:bottom w:val="none" w:sz="0" w:space="0" w:color="auto"/>
        <w:right w:val="none" w:sz="0" w:space="0" w:color="auto"/>
      </w:divBdr>
    </w:div>
    <w:div w:id="1649869220">
      <w:bodyDiv w:val="1"/>
      <w:marLeft w:val="0"/>
      <w:marRight w:val="0"/>
      <w:marTop w:val="0"/>
      <w:marBottom w:val="0"/>
      <w:divBdr>
        <w:top w:val="none" w:sz="0" w:space="0" w:color="auto"/>
        <w:left w:val="none" w:sz="0" w:space="0" w:color="auto"/>
        <w:bottom w:val="none" w:sz="0" w:space="0" w:color="auto"/>
        <w:right w:val="none" w:sz="0" w:space="0" w:color="auto"/>
      </w:divBdr>
    </w:div>
    <w:div w:id="1673796413">
      <w:bodyDiv w:val="1"/>
      <w:marLeft w:val="0"/>
      <w:marRight w:val="0"/>
      <w:marTop w:val="0"/>
      <w:marBottom w:val="0"/>
      <w:divBdr>
        <w:top w:val="none" w:sz="0" w:space="0" w:color="auto"/>
        <w:left w:val="none" w:sz="0" w:space="0" w:color="auto"/>
        <w:bottom w:val="none" w:sz="0" w:space="0" w:color="auto"/>
        <w:right w:val="none" w:sz="0" w:space="0" w:color="auto"/>
      </w:divBdr>
    </w:div>
    <w:div w:id="1685202777">
      <w:bodyDiv w:val="1"/>
      <w:marLeft w:val="0"/>
      <w:marRight w:val="0"/>
      <w:marTop w:val="0"/>
      <w:marBottom w:val="0"/>
      <w:divBdr>
        <w:top w:val="none" w:sz="0" w:space="0" w:color="auto"/>
        <w:left w:val="none" w:sz="0" w:space="0" w:color="auto"/>
        <w:bottom w:val="none" w:sz="0" w:space="0" w:color="auto"/>
        <w:right w:val="none" w:sz="0" w:space="0" w:color="auto"/>
      </w:divBdr>
    </w:div>
    <w:div w:id="1685593069">
      <w:bodyDiv w:val="1"/>
      <w:marLeft w:val="0"/>
      <w:marRight w:val="0"/>
      <w:marTop w:val="0"/>
      <w:marBottom w:val="0"/>
      <w:divBdr>
        <w:top w:val="none" w:sz="0" w:space="0" w:color="auto"/>
        <w:left w:val="none" w:sz="0" w:space="0" w:color="auto"/>
        <w:bottom w:val="none" w:sz="0" w:space="0" w:color="auto"/>
        <w:right w:val="none" w:sz="0" w:space="0" w:color="auto"/>
      </w:divBdr>
    </w:div>
    <w:div w:id="1696417938">
      <w:bodyDiv w:val="1"/>
      <w:marLeft w:val="0"/>
      <w:marRight w:val="0"/>
      <w:marTop w:val="0"/>
      <w:marBottom w:val="0"/>
      <w:divBdr>
        <w:top w:val="none" w:sz="0" w:space="0" w:color="auto"/>
        <w:left w:val="none" w:sz="0" w:space="0" w:color="auto"/>
        <w:bottom w:val="none" w:sz="0" w:space="0" w:color="auto"/>
        <w:right w:val="none" w:sz="0" w:space="0" w:color="auto"/>
      </w:divBdr>
    </w:div>
    <w:div w:id="1713071612">
      <w:bodyDiv w:val="1"/>
      <w:marLeft w:val="0"/>
      <w:marRight w:val="0"/>
      <w:marTop w:val="0"/>
      <w:marBottom w:val="0"/>
      <w:divBdr>
        <w:top w:val="none" w:sz="0" w:space="0" w:color="auto"/>
        <w:left w:val="none" w:sz="0" w:space="0" w:color="auto"/>
        <w:bottom w:val="none" w:sz="0" w:space="0" w:color="auto"/>
        <w:right w:val="none" w:sz="0" w:space="0" w:color="auto"/>
      </w:divBdr>
    </w:div>
    <w:div w:id="1714038557">
      <w:bodyDiv w:val="1"/>
      <w:marLeft w:val="0"/>
      <w:marRight w:val="0"/>
      <w:marTop w:val="0"/>
      <w:marBottom w:val="0"/>
      <w:divBdr>
        <w:top w:val="none" w:sz="0" w:space="0" w:color="auto"/>
        <w:left w:val="none" w:sz="0" w:space="0" w:color="auto"/>
        <w:bottom w:val="none" w:sz="0" w:space="0" w:color="auto"/>
        <w:right w:val="none" w:sz="0" w:space="0" w:color="auto"/>
      </w:divBdr>
    </w:div>
    <w:div w:id="1731734370">
      <w:bodyDiv w:val="1"/>
      <w:marLeft w:val="0"/>
      <w:marRight w:val="0"/>
      <w:marTop w:val="0"/>
      <w:marBottom w:val="0"/>
      <w:divBdr>
        <w:top w:val="none" w:sz="0" w:space="0" w:color="auto"/>
        <w:left w:val="none" w:sz="0" w:space="0" w:color="auto"/>
        <w:bottom w:val="none" w:sz="0" w:space="0" w:color="auto"/>
        <w:right w:val="none" w:sz="0" w:space="0" w:color="auto"/>
      </w:divBdr>
    </w:div>
    <w:div w:id="1758747470">
      <w:bodyDiv w:val="1"/>
      <w:marLeft w:val="0"/>
      <w:marRight w:val="0"/>
      <w:marTop w:val="0"/>
      <w:marBottom w:val="0"/>
      <w:divBdr>
        <w:top w:val="none" w:sz="0" w:space="0" w:color="auto"/>
        <w:left w:val="none" w:sz="0" w:space="0" w:color="auto"/>
        <w:bottom w:val="none" w:sz="0" w:space="0" w:color="auto"/>
        <w:right w:val="none" w:sz="0" w:space="0" w:color="auto"/>
      </w:divBdr>
    </w:div>
    <w:div w:id="1763791547">
      <w:bodyDiv w:val="1"/>
      <w:marLeft w:val="0"/>
      <w:marRight w:val="0"/>
      <w:marTop w:val="0"/>
      <w:marBottom w:val="0"/>
      <w:divBdr>
        <w:top w:val="none" w:sz="0" w:space="0" w:color="auto"/>
        <w:left w:val="none" w:sz="0" w:space="0" w:color="auto"/>
        <w:bottom w:val="none" w:sz="0" w:space="0" w:color="auto"/>
        <w:right w:val="none" w:sz="0" w:space="0" w:color="auto"/>
      </w:divBdr>
    </w:div>
    <w:div w:id="1765147057">
      <w:bodyDiv w:val="1"/>
      <w:marLeft w:val="0"/>
      <w:marRight w:val="0"/>
      <w:marTop w:val="0"/>
      <w:marBottom w:val="0"/>
      <w:divBdr>
        <w:top w:val="none" w:sz="0" w:space="0" w:color="auto"/>
        <w:left w:val="none" w:sz="0" w:space="0" w:color="auto"/>
        <w:bottom w:val="none" w:sz="0" w:space="0" w:color="auto"/>
        <w:right w:val="none" w:sz="0" w:space="0" w:color="auto"/>
      </w:divBdr>
    </w:div>
    <w:div w:id="1807314730">
      <w:bodyDiv w:val="1"/>
      <w:marLeft w:val="0"/>
      <w:marRight w:val="0"/>
      <w:marTop w:val="0"/>
      <w:marBottom w:val="0"/>
      <w:divBdr>
        <w:top w:val="none" w:sz="0" w:space="0" w:color="auto"/>
        <w:left w:val="none" w:sz="0" w:space="0" w:color="auto"/>
        <w:bottom w:val="none" w:sz="0" w:space="0" w:color="auto"/>
        <w:right w:val="none" w:sz="0" w:space="0" w:color="auto"/>
      </w:divBdr>
    </w:div>
    <w:div w:id="1832868562">
      <w:bodyDiv w:val="1"/>
      <w:marLeft w:val="0"/>
      <w:marRight w:val="0"/>
      <w:marTop w:val="0"/>
      <w:marBottom w:val="0"/>
      <w:divBdr>
        <w:top w:val="none" w:sz="0" w:space="0" w:color="auto"/>
        <w:left w:val="none" w:sz="0" w:space="0" w:color="auto"/>
        <w:bottom w:val="none" w:sz="0" w:space="0" w:color="auto"/>
        <w:right w:val="none" w:sz="0" w:space="0" w:color="auto"/>
      </w:divBdr>
      <w:divsChild>
        <w:div w:id="1886062003">
          <w:marLeft w:val="0"/>
          <w:marRight w:val="0"/>
          <w:marTop w:val="0"/>
          <w:marBottom w:val="0"/>
          <w:divBdr>
            <w:top w:val="none" w:sz="0" w:space="0" w:color="auto"/>
            <w:left w:val="none" w:sz="0" w:space="0" w:color="auto"/>
            <w:bottom w:val="none" w:sz="0" w:space="0" w:color="auto"/>
            <w:right w:val="none" w:sz="0" w:space="0" w:color="auto"/>
          </w:divBdr>
        </w:div>
        <w:div w:id="682896200">
          <w:marLeft w:val="0"/>
          <w:marRight w:val="0"/>
          <w:marTop w:val="0"/>
          <w:marBottom w:val="0"/>
          <w:divBdr>
            <w:top w:val="none" w:sz="0" w:space="0" w:color="auto"/>
            <w:left w:val="none" w:sz="0" w:space="0" w:color="auto"/>
            <w:bottom w:val="none" w:sz="0" w:space="0" w:color="auto"/>
            <w:right w:val="none" w:sz="0" w:space="0" w:color="auto"/>
          </w:divBdr>
        </w:div>
        <w:div w:id="1861772995">
          <w:marLeft w:val="0"/>
          <w:marRight w:val="0"/>
          <w:marTop w:val="0"/>
          <w:marBottom w:val="0"/>
          <w:divBdr>
            <w:top w:val="none" w:sz="0" w:space="0" w:color="auto"/>
            <w:left w:val="none" w:sz="0" w:space="0" w:color="auto"/>
            <w:bottom w:val="none" w:sz="0" w:space="0" w:color="auto"/>
            <w:right w:val="none" w:sz="0" w:space="0" w:color="auto"/>
          </w:divBdr>
        </w:div>
        <w:div w:id="2052222336">
          <w:marLeft w:val="0"/>
          <w:marRight w:val="0"/>
          <w:marTop w:val="0"/>
          <w:marBottom w:val="0"/>
          <w:divBdr>
            <w:top w:val="none" w:sz="0" w:space="0" w:color="auto"/>
            <w:left w:val="none" w:sz="0" w:space="0" w:color="auto"/>
            <w:bottom w:val="none" w:sz="0" w:space="0" w:color="auto"/>
            <w:right w:val="none" w:sz="0" w:space="0" w:color="auto"/>
          </w:divBdr>
        </w:div>
      </w:divsChild>
    </w:div>
    <w:div w:id="1843085839">
      <w:bodyDiv w:val="1"/>
      <w:marLeft w:val="0"/>
      <w:marRight w:val="0"/>
      <w:marTop w:val="0"/>
      <w:marBottom w:val="0"/>
      <w:divBdr>
        <w:top w:val="none" w:sz="0" w:space="0" w:color="auto"/>
        <w:left w:val="none" w:sz="0" w:space="0" w:color="auto"/>
        <w:bottom w:val="none" w:sz="0" w:space="0" w:color="auto"/>
        <w:right w:val="none" w:sz="0" w:space="0" w:color="auto"/>
      </w:divBdr>
    </w:div>
    <w:div w:id="1846703389">
      <w:bodyDiv w:val="1"/>
      <w:marLeft w:val="0"/>
      <w:marRight w:val="0"/>
      <w:marTop w:val="0"/>
      <w:marBottom w:val="0"/>
      <w:divBdr>
        <w:top w:val="none" w:sz="0" w:space="0" w:color="auto"/>
        <w:left w:val="none" w:sz="0" w:space="0" w:color="auto"/>
        <w:bottom w:val="none" w:sz="0" w:space="0" w:color="auto"/>
        <w:right w:val="none" w:sz="0" w:space="0" w:color="auto"/>
      </w:divBdr>
    </w:div>
    <w:div w:id="1857380628">
      <w:bodyDiv w:val="1"/>
      <w:marLeft w:val="0"/>
      <w:marRight w:val="0"/>
      <w:marTop w:val="0"/>
      <w:marBottom w:val="0"/>
      <w:divBdr>
        <w:top w:val="none" w:sz="0" w:space="0" w:color="auto"/>
        <w:left w:val="none" w:sz="0" w:space="0" w:color="auto"/>
        <w:bottom w:val="none" w:sz="0" w:space="0" w:color="auto"/>
        <w:right w:val="none" w:sz="0" w:space="0" w:color="auto"/>
      </w:divBdr>
    </w:div>
    <w:div w:id="1871599402">
      <w:bodyDiv w:val="1"/>
      <w:marLeft w:val="0"/>
      <w:marRight w:val="0"/>
      <w:marTop w:val="0"/>
      <w:marBottom w:val="0"/>
      <w:divBdr>
        <w:top w:val="none" w:sz="0" w:space="0" w:color="auto"/>
        <w:left w:val="none" w:sz="0" w:space="0" w:color="auto"/>
        <w:bottom w:val="none" w:sz="0" w:space="0" w:color="auto"/>
        <w:right w:val="none" w:sz="0" w:space="0" w:color="auto"/>
      </w:divBdr>
    </w:div>
    <w:div w:id="1875263525">
      <w:bodyDiv w:val="1"/>
      <w:marLeft w:val="0"/>
      <w:marRight w:val="0"/>
      <w:marTop w:val="0"/>
      <w:marBottom w:val="0"/>
      <w:divBdr>
        <w:top w:val="none" w:sz="0" w:space="0" w:color="auto"/>
        <w:left w:val="none" w:sz="0" w:space="0" w:color="auto"/>
        <w:bottom w:val="none" w:sz="0" w:space="0" w:color="auto"/>
        <w:right w:val="none" w:sz="0" w:space="0" w:color="auto"/>
      </w:divBdr>
    </w:div>
    <w:div w:id="1877498855">
      <w:bodyDiv w:val="1"/>
      <w:marLeft w:val="0"/>
      <w:marRight w:val="0"/>
      <w:marTop w:val="0"/>
      <w:marBottom w:val="0"/>
      <w:divBdr>
        <w:top w:val="none" w:sz="0" w:space="0" w:color="auto"/>
        <w:left w:val="none" w:sz="0" w:space="0" w:color="auto"/>
        <w:bottom w:val="none" w:sz="0" w:space="0" w:color="auto"/>
        <w:right w:val="none" w:sz="0" w:space="0" w:color="auto"/>
      </w:divBdr>
    </w:div>
    <w:div w:id="1902054966">
      <w:bodyDiv w:val="1"/>
      <w:marLeft w:val="0"/>
      <w:marRight w:val="0"/>
      <w:marTop w:val="0"/>
      <w:marBottom w:val="0"/>
      <w:divBdr>
        <w:top w:val="none" w:sz="0" w:space="0" w:color="auto"/>
        <w:left w:val="none" w:sz="0" w:space="0" w:color="auto"/>
        <w:bottom w:val="none" w:sz="0" w:space="0" w:color="auto"/>
        <w:right w:val="none" w:sz="0" w:space="0" w:color="auto"/>
      </w:divBdr>
    </w:div>
    <w:div w:id="1918779256">
      <w:bodyDiv w:val="1"/>
      <w:marLeft w:val="0"/>
      <w:marRight w:val="0"/>
      <w:marTop w:val="0"/>
      <w:marBottom w:val="0"/>
      <w:divBdr>
        <w:top w:val="none" w:sz="0" w:space="0" w:color="auto"/>
        <w:left w:val="none" w:sz="0" w:space="0" w:color="auto"/>
        <w:bottom w:val="none" w:sz="0" w:space="0" w:color="auto"/>
        <w:right w:val="none" w:sz="0" w:space="0" w:color="auto"/>
      </w:divBdr>
    </w:div>
    <w:div w:id="1925798997">
      <w:bodyDiv w:val="1"/>
      <w:marLeft w:val="0"/>
      <w:marRight w:val="0"/>
      <w:marTop w:val="0"/>
      <w:marBottom w:val="0"/>
      <w:divBdr>
        <w:top w:val="none" w:sz="0" w:space="0" w:color="auto"/>
        <w:left w:val="none" w:sz="0" w:space="0" w:color="auto"/>
        <w:bottom w:val="none" w:sz="0" w:space="0" w:color="auto"/>
        <w:right w:val="none" w:sz="0" w:space="0" w:color="auto"/>
      </w:divBdr>
    </w:div>
    <w:div w:id="1932201231">
      <w:bodyDiv w:val="1"/>
      <w:marLeft w:val="0"/>
      <w:marRight w:val="0"/>
      <w:marTop w:val="0"/>
      <w:marBottom w:val="0"/>
      <w:divBdr>
        <w:top w:val="none" w:sz="0" w:space="0" w:color="auto"/>
        <w:left w:val="none" w:sz="0" w:space="0" w:color="auto"/>
        <w:bottom w:val="none" w:sz="0" w:space="0" w:color="auto"/>
        <w:right w:val="none" w:sz="0" w:space="0" w:color="auto"/>
      </w:divBdr>
    </w:div>
    <w:div w:id="1933472588">
      <w:bodyDiv w:val="1"/>
      <w:marLeft w:val="0"/>
      <w:marRight w:val="0"/>
      <w:marTop w:val="0"/>
      <w:marBottom w:val="0"/>
      <w:divBdr>
        <w:top w:val="none" w:sz="0" w:space="0" w:color="auto"/>
        <w:left w:val="none" w:sz="0" w:space="0" w:color="auto"/>
        <w:bottom w:val="none" w:sz="0" w:space="0" w:color="auto"/>
        <w:right w:val="none" w:sz="0" w:space="0" w:color="auto"/>
      </w:divBdr>
    </w:div>
    <w:div w:id="1942375113">
      <w:bodyDiv w:val="1"/>
      <w:marLeft w:val="0"/>
      <w:marRight w:val="0"/>
      <w:marTop w:val="0"/>
      <w:marBottom w:val="0"/>
      <w:divBdr>
        <w:top w:val="none" w:sz="0" w:space="0" w:color="auto"/>
        <w:left w:val="none" w:sz="0" w:space="0" w:color="auto"/>
        <w:bottom w:val="none" w:sz="0" w:space="0" w:color="auto"/>
        <w:right w:val="none" w:sz="0" w:space="0" w:color="auto"/>
      </w:divBdr>
    </w:div>
    <w:div w:id="1953055324">
      <w:bodyDiv w:val="1"/>
      <w:marLeft w:val="0"/>
      <w:marRight w:val="0"/>
      <w:marTop w:val="0"/>
      <w:marBottom w:val="0"/>
      <w:divBdr>
        <w:top w:val="none" w:sz="0" w:space="0" w:color="auto"/>
        <w:left w:val="none" w:sz="0" w:space="0" w:color="auto"/>
        <w:bottom w:val="none" w:sz="0" w:space="0" w:color="auto"/>
        <w:right w:val="none" w:sz="0" w:space="0" w:color="auto"/>
      </w:divBdr>
    </w:div>
    <w:div w:id="1956935095">
      <w:bodyDiv w:val="1"/>
      <w:marLeft w:val="0"/>
      <w:marRight w:val="0"/>
      <w:marTop w:val="0"/>
      <w:marBottom w:val="0"/>
      <w:divBdr>
        <w:top w:val="none" w:sz="0" w:space="0" w:color="auto"/>
        <w:left w:val="none" w:sz="0" w:space="0" w:color="auto"/>
        <w:bottom w:val="none" w:sz="0" w:space="0" w:color="auto"/>
        <w:right w:val="none" w:sz="0" w:space="0" w:color="auto"/>
      </w:divBdr>
    </w:div>
    <w:div w:id="1996685500">
      <w:bodyDiv w:val="1"/>
      <w:marLeft w:val="0"/>
      <w:marRight w:val="0"/>
      <w:marTop w:val="0"/>
      <w:marBottom w:val="0"/>
      <w:divBdr>
        <w:top w:val="none" w:sz="0" w:space="0" w:color="auto"/>
        <w:left w:val="none" w:sz="0" w:space="0" w:color="auto"/>
        <w:bottom w:val="none" w:sz="0" w:space="0" w:color="auto"/>
        <w:right w:val="none" w:sz="0" w:space="0" w:color="auto"/>
      </w:divBdr>
    </w:div>
    <w:div w:id="2003386673">
      <w:bodyDiv w:val="1"/>
      <w:marLeft w:val="0"/>
      <w:marRight w:val="0"/>
      <w:marTop w:val="0"/>
      <w:marBottom w:val="0"/>
      <w:divBdr>
        <w:top w:val="none" w:sz="0" w:space="0" w:color="auto"/>
        <w:left w:val="none" w:sz="0" w:space="0" w:color="auto"/>
        <w:bottom w:val="none" w:sz="0" w:space="0" w:color="auto"/>
        <w:right w:val="none" w:sz="0" w:space="0" w:color="auto"/>
      </w:divBdr>
    </w:div>
    <w:div w:id="2013991428">
      <w:bodyDiv w:val="1"/>
      <w:marLeft w:val="0"/>
      <w:marRight w:val="0"/>
      <w:marTop w:val="0"/>
      <w:marBottom w:val="0"/>
      <w:divBdr>
        <w:top w:val="none" w:sz="0" w:space="0" w:color="auto"/>
        <w:left w:val="none" w:sz="0" w:space="0" w:color="auto"/>
        <w:bottom w:val="none" w:sz="0" w:space="0" w:color="auto"/>
        <w:right w:val="none" w:sz="0" w:space="0" w:color="auto"/>
      </w:divBdr>
    </w:div>
    <w:div w:id="2027973071">
      <w:bodyDiv w:val="1"/>
      <w:marLeft w:val="0"/>
      <w:marRight w:val="0"/>
      <w:marTop w:val="0"/>
      <w:marBottom w:val="0"/>
      <w:divBdr>
        <w:top w:val="none" w:sz="0" w:space="0" w:color="auto"/>
        <w:left w:val="none" w:sz="0" w:space="0" w:color="auto"/>
        <w:bottom w:val="none" w:sz="0" w:space="0" w:color="auto"/>
        <w:right w:val="none" w:sz="0" w:space="0" w:color="auto"/>
      </w:divBdr>
    </w:div>
    <w:div w:id="2032686662">
      <w:bodyDiv w:val="1"/>
      <w:marLeft w:val="0"/>
      <w:marRight w:val="0"/>
      <w:marTop w:val="0"/>
      <w:marBottom w:val="0"/>
      <w:divBdr>
        <w:top w:val="none" w:sz="0" w:space="0" w:color="auto"/>
        <w:left w:val="none" w:sz="0" w:space="0" w:color="auto"/>
        <w:bottom w:val="none" w:sz="0" w:space="0" w:color="auto"/>
        <w:right w:val="none" w:sz="0" w:space="0" w:color="auto"/>
      </w:divBdr>
    </w:div>
    <w:div w:id="2049600889">
      <w:bodyDiv w:val="1"/>
      <w:marLeft w:val="0"/>
      <w:marRight w:val="0"/>
      <w:marTop w:val="0"/>
      <w:marBottom w:val="0"/>
      <w:divBdr>
        <w:top w:val="none" w:sz="0" w:space="0" w:color="auto"/>
        <w:left w:val="none" w:sz="0" w:space="0" w:color="auto"/>
        <w:bottom w:val="none" w:sz="0" w:space="0" w:color="auto"/>
        <w:right w:val="none" w:sz="0" w:space="0" w:color="auto"/>
      </w:divBdr>
    </w:div>
    <w:div w:id="2055545490">
      <w:bodyDiv w:val="1"/>
      <w:marLeft w:val="0"/>
      <w:marRight w:val="0"/>
      <w:marTop w:val="0"/>
      <w:marBottom w:val="0"/>
      <w:divBdr>
        <w:top w:val="none" w:sz="0" w:space="0" w:color="auto"/>
        <w:left w:val="none" w:sz="0" w:space="0" w:color="auto"/>
        <w:bottom w:val="none" w:sz="0" w:space="0" w:color="auto"/>
        <w:right w:val="none" w:sz="0" w:space="0" w:color="auto"/>
      </w:divBdr>
    </w:div>
    <w:div w:id="2058242180">
      <w:bodyDiv w:val="1"/>
      <w:marLeft w:val="0"/>
      <w:marRight w:val="0"/>
      <w:marTop w:val="0"/>
      <w:marBottom w:val="0"/>
      <w:divBdr>
        <w:top w:val="none" w:sz="0" w:space="0" w:color="auto"/>
        <w:left w:val="none" w:sz="0" w:space="0" w:color="auto"/>
        <w:bottom w:val="none" w:sz="0" w:space="0" w:color="auto"/>
        <w:right w:val="none" w:sz="0" w:space="0" w:color="auto"/>
      </w:divBdr>
    </w:div>
    <w:div w:id="2066025343">
      <w:bodyDiv w:val="1"/>
      <w:marLeft w:val="0"/>
      <w:marRight w:val="0"/>
      <w:marTop w:val="0"/>
      <w:marBottom w:val="0"/>
      <w:divBdr>
        <w:top w:val="none" w:sz="0" w:space="0" w:color="auto"/>
        <w:left w:val="none" w:sz="0" w:space="0" w:color="auto"/>
        <w:bottom w:val="none" w:sz="0" w:space="0" w:color="auto"/>
        <w:right w:val="none" w:sz="0" w:space="0" w:color="auto"/>
      </w:divBdr>
    </w:div>
    <w:div w:id="2089768059">
      <w:bodyDiv w:val="1"/>
      <w:marLeft w:val="0"/>
      <w:marRight w:val="0"/>
      <w:marTop w:val="0"/>
      <w:marBottom w:val="0"/>
      <w:divBdr>
        <w:top w:val="none" w:sz="0" w:space="0" w:color="auto"/>
        <w:left w:val="none" w:sz="0" w:space="0" w:color="auto"/>
        <w:bottom w:val="none" w:sz="0" w:space="0" w:color="auto"/>
        <w:right w:val="none" w:sz="0" w:space="0" w:color="auto"/>
      </w:divBdr>
    </w:div>
    <w:div w:id="2095931646">
      <w:bodyDiv w:val="1"/>
      <w:marLeft w:val="0"/>
      <w:marRight w:val="0"/>
      <w:marTop w:val="0"/>
      <w:marBottom w:val="0"/>
      <w:divBdr>
        <w:top w:val="none" w:sz="0" w:space="0" w:color="auto"/>
        <w:left w:val="none" w:sz="0" w:space="0" w:color="auto"/>
        <w:bottom w:val="none" w:sz="0" w:space="0" w:color="auto"/>
        <w:right w:val="none" w:sz="0" w:space="0" w:color="auto"/>
      </w:divBdr>
    </w:div>
    <w:div w:id="2099523098">
      <w:bodyDiv w:val="1"/>
      <w:marLeft w:val="0"/>
      <w:marRight w:val="0"/>
      <w:marTop w:val="0"/>
      <w:marBottom w:val="0"/>
      <w:divBdr>
        <w:top w:val="none" w:sz="0" w:space="0" w:color="auto"/>
        <w:left w:val="none" w:sz="0" w:space="0" w:color="auto"/>
        <w:bottom w:val="none" w:sz="0" w:space="0" w:color="auto"/>
        <w:right w:val="none" w:sz="0" w:space="0" w:color="auto"/>
      </w:divBdr>
    </w:div>
    <w:div w:id="21150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12377</Words>
  <Characters>70551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Henderson</dc:creator>
  <cp:keywords/>
  <dc:description/>
  <cp:lastModifiedBy>Lisa Kimble</cp:lastModifiedBy>
  <cp:revision>2</cp:revision>
  <cp:lastPrinted>2015-09-25T19:10:00Z</cp:lastPrinted>
  <dcterms:created xsi:type="dcterms:W3CDTF">2018-09-07T21:18:00Z</dcterms:created>
  <dcterms:modified xsi:type="dcterms:W3CDTF">2018-09-07T21:18:00Z</dcterms:modified>
</cp:coreProperties>
</file>