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2A1A8D28"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61CAFDAD" w:rsidR="00481035" w:rsidRDefault="00420086" w:rsidP="003D1536">
      <w:pPr>
        <w:spacing w:line="240" w:lineRule="auto"/>
        <w:rPr>
          <w:b/>
        </w:rPr>
      </w:pPr>
      <w:r w:rsidRPr="006F4F81">
        <w:rPr>
          <w:b/>
        </w:rPr>
        <w:t>Name of Program</w:t>
      </w:r>
      <w:r>
        <w:rPr>
          <w:b/>
        </w:rPr>
        <w:t>/Department</w:t>
      </w:r>
      <w:r w:rsidRPr="006F4F81">
        <w:rPr>
          <w:b/>
        </w:rPr>
        <w:t>:</w:t>
      </w:r>
      <w:r w:rsidR="00266ABF">
        <w:rPr>
          <w:b/>
        </w:rPr>
        <w:t xml:space="preserve"> Biology Jefferson Campus</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0" w:type="auto"/>
        <w:tblLook w:val="04A0" w:firstRow="1" w:lastRow="0" w:firstColumn="1" w:lastColumn="0" w:noHBand="0" w:noVBand="1"/>
      </w:tblPr>
      <w:tblGrid>
        <w:gridCol w:w="2336"/>
        <w:gridCol w:w="2338"/>
        <w:gridCol w:w="2338"/>
        <w:gridCol w:w="2338"/>
      </w:tblGrid>
      <w:tr w:rsidR="003D1536" w14:paraId="643C1CBE" w14:textId="77777777" w:rsidTr="003D1536">
        <w:tc>
          <w:tcPr>
            <w:tcW w:w="2337" w:type="dxa"/>
          </w:tcPr>
          <w:p w14:paraId="495C3F53" w14:textId="733855F7" w:rsidR="003D1536" w:rsidRPr="003D1536" w:rsidRDefault="003D1536" w:rsidP="003D1536">
            <w:pPr>
              <w:jc w:val="center"/>
              <w:rPr>
                <w:b/>
              </w:rPr>
            </w:pPr>
            <w:r>
              <w:rPr>
                <w:b/>
              </w:rPr>
              <w:t>Goals</w:t>
            </w:r>
          </w:p>
        </w:tc>
        <w:tc>
          <w:tcPr>
            <w:tcW w:w="2337"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2338"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3D1536">
        <w:trPr>
          <w:trHeight w:val="683"/>
        </w:trPr>
        <w:tc>
          <w:tcPr>
            <w:tcW w:w="2337" w:type="dxa"/>
          </w:tcPr>
          <w:p w14:paraId="71279D48" w14:textId="60D33E1F" w:rsidR="003D1536" w:rsidRDefault="00266ABF" w:rsidP="00420086">
            <w:pPr>
              <w:rPr>
                <w:b/>
              </w:rPr>
            </w:pPr>
            <w:r>
              <w:rPr>
                <w:b/>
              </w:rPr>
              <w:t xml:space="preserve">Install projection technology in the 5 biology laboratories </w:t>
            </w:r>
          </w:p>
        </w:tc>
        <w:tc>
          <w:tcPr>
            <w:tcW w:w="2337" w:type="dxa"/>
          </w:tcPr>
          <w:p w14:paraId="17C9C174" w14:textId="0F4677D7" w:rsidR="003D1536" w:rsidRDefault="00266ABF" w:rsidP="00420086">
            <w:pPr>
              <w:rPr>
                <w:b/>
              </w:rPr>
            </w:pPr>
            <w:r>
              <w:t>This goal will help to meet all of our departmental and student learning outcomes by enhancing the educational experience in lab.  Also adding projectors and dedicated computers to our laboratories will allow us to be consistent with the laboratories at all the other Jefferson State Campuses</w:t>
            </w:r>
          </w:p>
        </w:tc>
        <w:tc>
          <w:tcPr>
            <w:tcW w:w="2338" w:type="dxa"/>
          </w:tcPr>
          <w:p w14:paraId="320F4101" w14:textId="594D362A" w:rsidR="003D1536" w:rsidRPr="00266ABF" w:rsidRDefault="00266ABF" w:rsidP="00420086">
            <w:r w:rsidRPr="00266ABF">
              <w:t xml:space="preserve">We have not yet received funding approval to purchase the projectors and computers.  </w:t>
            </w:r>
          </w:p>
        </w:tc>
        <w:tc>
          <w:tcPr>
            <w:tcW w:w="2338" w:type="dxa"/>
          </w:tcPr>
          <w:p w14:paraId="0E3D903E" w14:textId="5582C09F" w:rsidR="003D1536" w:rsidRPr="00266ABF" w:rsidRDefault="00266ABF" w:rsidP="00420086">
            <w:r w:rsidRPr="00266ABF">
              <w:t xml:space="preserve">We will prioritize in our next budget request </w:t>
            </w:r>
          </w:p>
        </w:tc>
      </w:tr>
      <w:tr w:rsidR="003D1536" w14:paraId="0E8FC79B" w14:textId="77777777" w:rsidTr="003D1536">
        <w:trPr>
          <w:trHeight w:val="611"/>
        </w:trPr>
        <w:tc>
          <w:tcPr>
            <w:tcW w:w="2337" w:type="dxa"/>
          </w:tcPr>
          <w:p w14:paraId="4AC9F0C9" w14:textId="77777777" w:rsidR="00266ABF" w:rsidRDefault="00266ABF" w:rsidP="00266ABF">
            <w:r>
              <w:rPr>
                <w:b/>
              </w:rPr>
              <w:t>Replace the autoclave and walk in incubator in the microbiology laboratory</w:t>
            </w:r>
          </w:p>
          <w:p w14:paraId="497ACF9E" w14:textId="77777777" w:rsidR="003D1536" w:rsidRDefault="003D1536" w:rsidP="00420086">
            <w:pPr>
              <w:rPr>
                <w:b/>
              </w:rPr>
            </w:pPr>
          </w:p>
        </w:tc>
        <w:tc>
          <w:tcPr>
            <w:tcW w:w="2337" w:type="dxa"/>
          </w:tcPr>
          <w:p w14:paraId="37D0632F" w14:textId="77777777" w:rsidR="00266ABF" w:rsidRPr="00F923BE" w:rsidRDefault="00266ABF" w:rsidP="00266ABF">
            <w:r w:rsidRPr="00F923BE">
              <w:t xml:space="preserve">Microbiology is a requirement for nursing and is often part of a biology transfer degree.  The requested equipment is necessary to maintain a functioning microbiology </w:t>
            </w:r>
            <w:r w:rsidRPr="00F923BE">
              <w:lastRenderedPageBreak/>
              <w:t>laboratory.  The  laboratory component to this class is essential to students mastering the following learning objectives</w:t>
            </w:r>
          </w:p>
          <w:p w14:paraId="077BBA8A" w14:textId="77777777" w:rsidR="003D1536" w:rsidRDefault="003D1536" w:rsidP="00420086">
            <w:pPr>
              <w:rPr>
                <w:b/>
              </w:rPr>
            </w:pPr>
          </w:p>
        </w:tc>
        <w:tc>
          <w:tcPr>
            <w:tcW w:w="2338" w:type="dxa"/>
          </w:tcPr>
          <w:p w14:paraId="33BBE5DE" w14:textId="3E80B9B5" w:rsidR="003D1536" w:rsidRPr="00266ABF" w:rsidRDefault="00266ABF" w:rsidP="00420086">
            <w:r w:rsidRPr="00266ABF">
              <w:lastRenderedPageBreak/>
              <w:t xml:space="preserve">We have received both the autoclave and incubator this year.  Both are currently in use </w:t>
            </w:r>
          </w:p>
          <w:p w14:paraId="30B00751" w14:textId="2C678CC8" w:rsidR="00266ABF" w:rsidRPr="00266ABF" w:rsidRDefault="00266ABF" w:rsidP="00420086">
            <w:r w:rsidRPr="00266ABF">
              <w:br/>
            </w:r>
          </w:p>
        </w:tc>
        <w:tc>
          <w:tcPr>
            <w:tcW w:w="2338" w:type="dxa"/>
          </w:tcPr>
          <w:p w14:paraId="6C157754" w14:textId="228D5052" w:rsidR="003D1536" w:rsidRPr="00266ABF" w:rsidRDefault="00266ABF" w:rsidP="00420086">
            <w:r w:rsidRPr="00266ABF">
              <w:t>This goal has been met</w:t>
            </w:r>
          </w:p>
        </w:tc>
      </w:tr>
      <w:tr w:rsidR="003D1536" w14:paraId="0BA6F3FB" w14:textId="77777777" w:rsidTr="003D1536">
        <w:trPr>
          <w:trHeight w:val="719"/>
        </w:trPr>
        <w:tc>
          <w:tcPr>
            <w:tcW w:w="2337" w:type="dxa"/>
          </w:tcPr>
          <w:p w14:paraId="3CE942FA" w14:textId="0B7BCC64" w:rsidR="003D1536" w:rsidRDefault="00266ABF" w:rsidP="00420086">
            <w:pPr>
              <w:rPr>
                <w:b/>
              </w:rPr>
            </w:pPr>
            <w:r>
              <w:rPr>
                <w:b/>
              </w:rPr>
              <w:t>Increase the number of functional microscopes</w:t>
            </w:r>
          </w:p>
        </w:tc>
        <w:tc>
          <w:tcPr>
            <w:tcW w:w="2337" w:type="dxa"/>
          </w:tcPr>
          <w:p w14:paraId="5BBB371A" w14:textId="76C43882" w:rsidR="003D1536" w:rsidRPr="00266ABF" w:rsidRDefault="00266ABF" w:rsidP="00420086">
            <w:r>
              <w:t xml:space="preserve">Microscopes are essential to all of our laboratory courses.  Using the microscope students will better understand the fundamental principals of biology at the elemental, cellular, molecular and organismal levels </w:t>
            </w:r>
          </w:p>
        </w:tc>
        <w:tc>
          <w:tcPr>
            <w:tcW w:w="2338" w:type="dxa"/>
          </w:tcPr>
          <w:p w14:paraId="383DC8D2" w14:textId="18DA6A82" w:rsidR="003D1536" w:rsidRPr="00473AD2" w:rsidRDefault="00266ABF" w:rsidP="00420086">
            <w:r w:rsidRPr="00473AD2">
              <w:t>We have received 10 new microscopes that we allocated to the microbiology lab.  The microscopes are currently in use.</w:t>
            </w:r>
          </w:p>
        </w:tc>
        <w:tc>
          <w:tcPr>
            <w:tcW w:w="2338" w:type="dxa"/>
          </w:tcPr>
          <w:p w14:paraId="354DFB1A" w14:textId="011D2FCF" w:rsidR="003D1536" w:rsidRPr="00473AD2" w:rsidRDefault="00266ABF" w:rsidP="00420086">
            <w:r w:rsidRPr="00473AD2">
              <w:t xml:space="preserve">As funds become available we will continue to purchase new microscopes to replace the older models </w:t>
            </w:r>
          </w:p>
        </w:tc>
      </w:tr>
      <w:tr w:rsidR="003D1536" w14:paraId="3ADE077A" w14:textId="77777777" w:rsidTr="003D1536">
        <w:trPr>
          <w:trHeight w:val="800"/>
        </w:trPr>
        <w:tc>
          <w:tcPr>
            <w:tcW w:w="2337" w:type="dxa"/>
          </w:tcPr>
          <w:p w14:paraId="1043DA6C" w14:textId="77777777" w:rsidR="00266ABF" w:rsidRDefault="00266ABF" w:rsidP="00266ABF">
            <w:pPr>
              <w:rPr>
                <w:b/>
              </w:rPr>
            </w:pPr>
            <w:r>
              <w:rPr>
                <w:b/>
              </w:rPr>
              <w:t>Update the Physiology simulation technology</w:t>
            </w:r>
          </w:p>
          <w:p w14:paraId="1EEAAE5D" w14:textId="77777777" w:rsidR="003D1536" w:rsidRDefault="003D1536" w:rsidP="00420086">
            <w:pPr>
              <w:rPr>
                <w:b/>
              </w:rPr>
            </w:pPr>
          </w:p>
        </w:tc>
        <w:tc>
          <w:tcPr>
            <w:tcW w:w="2337" w:type="dxa"/>
          </w:tcPr>
          <w:p w14:paraId="2C2FF8E2" w14:textId="5D1E18DD" w:rsidR="003D1536" w:rsidRPr="00D545A5" w:rsidRDefault="00266ABF" w:rsidP="00420086">
            <w:r w:rsidRPr="00D545A5">
              <w:t xml:space="preserve">Physiological simulation technology can increase a </w:t>
            </w:r>
            <w:proofErr w:type="gramStart"/>
            <w:r w:rsidRPr="00D545A5">
              <w:t>students</w:t>
            </w:r>
            <w:proofErr w:type="gramEnd"/>
            <w:r w:rsidRPr="00D545A5">
              <w:t xml:space="preserve"> knowledge of the complex physiological processes that they must understand to successfully complete the course.  Studies have shown that augmenting traditional teaching methods with technology can help to spur interest and learning in students </w:t>
            </w:r>
          </w:p>
        </w:tc>
        <w:tc>
          <w:tcPr>
            <w:tcW w:w="2338" w:type="dxa"/>
          </w:tcPr>
          <w:p w14:paraId="58003711" w14:textId="77777777" w:rsidR="003D1536" w:rsidRPr="00D545A5" w:rsidRDefault="00266ABF" w:rsidP="00420086">
            <w:r w:rsidRPr="00D545A5">
              <w:t xml:space="preserve">We received a state STEAM grant and have purchased Vernier </w:t>
            </w:r>
            <w:r w:rsidR="00D545A5" w:rsidRPr="00D545A5">
              <w:t xml:space="preserve">data collection probes to utilize during physiology labs.  </w:t>
            </w:r>
          </w:p>
          <w:p w14:paraId="0302A2F5" w14:textId="77777777" w:rsidR="00D545A5" w:rsidRPr="00D545A5" w:rsidRDefault="00D545A5" w:rsidP="00420086"/>
          <w:p w14:paraId="476BBA70" w14:textId="0F0780F7" w:rsidR="00D545A5" w:rsidRPr="00D545A5" w:rsidRDefault="00D545A5" w:rsidP="00420086">
            <w:r w:rsidRPr="00D545A5">
              <w:t xml:space="preserve">We have also put in a grant for the </w:t>
            </w:r>
            <w:proofErr w:type="spellStart"/>
            <w:r w:rsidRPr="00D545A5">
              <w:t>Vizitech</w:t>
            </w:r>
            <w:proofErr w:type="spellEnd"/>
            <w:r w:rsidRPr="00D545A5">
              <w:t xml:space="preserve"> virtual reality physiology systems.  We are waiting for approval.  </w:t>
            </w:r>
          </w:p>
        </w:tc>
        <w:tc>
          <w:tcPr>
            <w:tcW w:w="2338" w:type="dxa"/>
          </w:tcPr>
          <w:p w14:paraId="1C303EC5" w14:textId="77777777" w:rsidR="003D1536" w:rsidRDefault="00D545A5" w:rsidP="00420086">
            <w:r w:rsidRPr="00D545A5">
              <w:t xml:space="preserve">We will begin to implement the Vernier technology into the Bio 202 labs over the course of the next two semesters. </w:t>
            </w:r>
          </w:p>
          <w:p w14:paraId="42E31F3E" w14:textId="77777777" w:rsidR="0001455C" w:rsidRDefault="0001455C" w:rsidP="00420086"/>
          <w:p w14:paraId="0ADC2758" w14:textId="7059125D" w:rsidR="0001455C" w:rsidRPr="00D545A5" w:rsidRDefault="0001455C" w:rsidP="00420086">
            <w:r>
              <w:t>We would like to spend $2000 on training with the Vernier technology.  This will allow us to bring in a trainer and all interested faculty could participate.</w:t>
            </w:r>
            <w:bookmarkStart w:id="0" w:name="_GoBack"/>
            <w:bookmarkEnd w:id="0"/>
          </w:p>
        </w:tc>
      </w:tr>
      <w:tr w:rsidR="00D545A5" w14:paraId="13D51664" w14:textId="77777777" w:rsidTr="003D1536">
        <w:trPr>
          <w:trHeight w:val="800"/>
        </w:trPr>
        <w:tc>
          <w:tcPr>
            <w:tcW w:w="2337" w:type="dxa"/>
          </w:tcPr>
          <w:p w14:paraId="6F1DD3E7" w14:textId="1B18596E" w:rsidR="00D545A5" w:rsidRDefault="00D545A5" w:rsidP="00266ABF">
            <w:pPr>
              <w:rPr>
                <w:b/>
              </w:rPr>
            </w:pPr>
            <w:r>
              <w:rPr>
                <w:b/>
              </w:rPr>
              <w:t>Update the Anatomy Models</w:t>
            </w:r>
          </w:p>
        </w:tc>
        <w:tc>
          <w:tcPr>
            <w:tcW w:w="2337" w:type="dxa"/>
          </w:tcPr>
          <w:p w14:paraId="66572F77" w14:textId="1153BE99" w:rsidR="00D545A5" w:rsidRPr="00D545A5" w:rsidRDefault="00D545A5" w:rsidP="00420086">
            <w:r w:rsidRPr="00D545A5">
              <w:t>We utilize human models in anatomy and physiology to teach the students anatomy.  If the models are worn, missing pieces or damaged that impacts our ability to successfully illustrate human anatomy</w:t>
            </w:r>
          </w:p>
        </w:tc>
        <w:tc>
          <w:tcPr>
            <w:tcW w:w="2338" w:type="dxa"/>
          </w:tcPr>
          <w:p w14:paraId="39C4CD76" w14:textId="219DE27B" w:rsidR="00D545A5" w:rsidRPr="00D545A5" w:rsidRDefault="00D545A5" w:rsidP="00420086">
            <w:r w:rsidRPr="00D545A5">
              <w:t xml:space="preserve">We received budget approval to purchase new models.  An assortment of models was ordered from Fisher biology and is currently arriving.  These will be added to our Bio 201 and Bio 202 laboratories and will be utilized starting in the fall.  </w:t>
            </w:r>
          </w:p>
        </w:tc>
        <w:tc>
          <w:tcPr>
            <w:tcW w:w="2338" w:type="dxa"/>
          </w:tcPr>
          <w:p w14:paraId="4E0AEA8E" w14:textId="21C5D3F6" w:rsidR="00D545A5" w:rsidRPr="00D545A5" w:rsidRDefault="00D545A5" w:rsidP="00420086">
            <w:r w:rsidRPr="00D545A5">
              <w:t>This goal has been met</w:t>
            </w:r>
          </w:p>
        </w:tc>
      </w:tr>
      <w:tr w:rsidR="00D545A5" w14:paraId="65A46E9B" w14:textId="77777777" w:rsidTr="003D1536">
        <w:trPr>
          <w:trHeight w:val="800"/>
        </w:trPr>
        <w:tc>
          <w:tcPr>
            <w:tcW w:w="2337" w:type="dxa"/>
          </w:tcPr>
          <w:p w14:paraId="398CBD16" w14:textId="396BA91C" w:rsidR="00D545A5" w:rsidRDefault="00D545A5" w:rsidP="00266ABF">
            <w:pPr>
              <w:rPr>
                <w:b/>
              </w:rPr>
            </w:pPr>
            <w:r>
              <w:rPr>
                <w:b/>
              </w:rPr>
              <w:t>Maintain adequate computer technology</w:t>
            </w:r>
          </w:p>
        </w:tc>
        <w:tc>
          <w:tcPr>
            <w:tcW w:w="2337" w:type="dxa"/>
          </w:tcPr>
          <w:p w14:paraId="673EC34A" w14:textId="76450304" w:rsidR="00D545A5" w:rsidRPr="00D545A5" w:rsidRDefault="00D545A5" w:rsidP="00420086">
            <w:r w:rsidRPr="00D545A5">
              <w:t>Ensuring we have adequate computer technology will allow us to continue delivering a high quality educational experience</w:t>
            </w:r>
          </w:p>
        </w:tc>
        <w:tc>
          <w:tcPr>
            <w:tcW w:w="2338" w:type="dxa"/>
          </w:tcPr>
          <w:p w14:paraId="6DD6E6F7" w14:textId="62A0432C" w:rsidR="00D545A5" w:rsidRPr="00D545A5" w:rsidRDefault="00D545A5" w:rsidP="00420086">
            <w:r w:rsidRPr="00D545A5">
              <w:t xml:space="preserve">All instructor computers are up to date.  We are waiting for approval to replace the final 6 outdated computers in the Bio 202 laboratory </w:t>
            </w:r>
          </w:p>
        </w:tc>
        <w:tc>
          <w:tcPr>
            <w:tcW w:w="2338" w:type="dxa"/>
          </w:tcPr>
          <w:p w14:paraId="68677FF3" w14:textId="3AFDC877" w:rsidR="00D545A5" w:rsidRPr="00D545A5" w:rsidRDefault="00D545A5" w:rsidP="00420086">
            <w:r w:rsidRPr="00D545A5">
              <w:t xml:space="preserve">Will request funding for 6 computers to go into the Bio 202 laboratory </w:t>
            </w:r>
          </w:p>
        </w:tc>
      </w:tr>
      <w:tr w:rsidR="00D545A5" w14:paraId="5C591E05" w14:textId="77777777" w:rsidTr="003D1536">
        <w:trPr>
          <w:trHeight w:val="800"/>
        </w:trPr>
        <w:tc>
          <w:tcPr>
            <w:tcW w:w="2337" w:type="dxa"/>
          </w:tcPr>
          <w:p w14:paraId="0822C05C" w14:textId="77777777" w:rsidR="00D545A5" w:rsidRDefault="00D545A5" w:rsidP="00D545A5">
            <w:pPr>
              <w:rPr>
                <w:b/>
              </w:rPr>
            </w:pPr>
            <w:r>
              <w:rPr>
                <w:b/>
              </w:rPr>
              <w:t>Update classrooms and laboratories as needed</w:t>
            </w:r>
          </w:p>
          <w:p w14:paraId="1CE60051" w14:textId="77777777" w:rsidR="00D545A5" w:rsidRDefault="00D545A5" w:rsidP="00266ABF">
            <w:pPr>
              <w:rPr>
                <w:b/>
              </w:rPr>
            </w:pPr>
          </w:p>
        </w:tc>
        <w:tc>
          <w:tcPr>
            <w:tcW w:w="2337" w:type="dxa"/>
          </w:tcPr>
          <w:p w14:paraId="3EA6D9D3" w14:textId="5B58B61E" w:rsidR="00D545A5" w:rsidRDefault="00D545A5" w:rsidP="00420086">
            <w:pPr>
              <w:rPr>
                <w:b/>
              </w:rPr>
            </w:pPr>
            <w:r>
              <w:t>This goal will help us to meet all of our departmental and student learning outcomes by ensuring our classrooms and laboratories are modern and functional</w:t>
            </w:r>
          </w:p>
        </w:tc>
        <w:tc>
          <w:tcPr>
            <w:tcW w:w="2338" w:type="dxa"/>
          </w:tcPr>
          <w:p w14:paraId="21FF488C" w14:textId="0F38A4FF" w:rsidR="00D545A5" w:rsidRPr="00473AD2" w:rsidRDefault="00D545A5" w:rsidP="00420086">
            <w:r w:rsidRPr="00473AD2">
              <w:t>We received approval to purchase new desks and chairs for two of our three classroom spaces.  Students and faculty have responded quite positively to the new desks and chairs.</w:t>
            </w:r>
          </w:p>
        </w:tc>
        <w:tc>
          <w:tcPr>
            <w:tcW w:w="2338" w:type="dxa"/>
          </w:tcPr>
          <w:p w14:paraId="598EF4FB" w14:textId="75EFD6B2" w:rsidR="00D545A5" w:rsidRPr="00473AD2" w:rsidRDefault="00D545A5" w:rsidP="00420086">
            <w:r w:rsidRPr="00473AD2">
              <w:t>Request approval to purchase new desks and chairs for the last classroom (R</w:t>
            </w:r>
            <w:r w:rsidR="00473AD2" w:rsidRPr="00473AD2">
              <w:t xml:space="preserve">CH 235) </w:t>
            </w:r>
          </w:p>
        </w:tc>
      </w:tr>
      <w:tr w:rsidR="00D545A5" w14:paraId="7A0C7382" w14:textId="77777777" w:rsidTr="003D1536">
        <w:trPr>
          <w:trHeight w:val="800"/>
        </w:trPr>
        <w:tc>
          <w:tcPr>
            <w:tcW w:w="2337" w:type="dxa"/>
          </w:tcPr>
          <w:p w14:paraId="787C6CA1" w14:textId="77777777" w:rsidR="00473AD2" w:rsidRDefault="00473AD2" w:rsidP="00473AD2">
            <w:pPr>
              <w:rPr>
                <w:b/>
              </w:rPr>
            </w:pPr>
            <w:r>
              <w:rPr>
                <w:b/>
              </w:rPr>
              <w:t>Assess the feasibility of starting a Gross Anatomy class at the Jefferson Campus</w:t>
            </w:r>
          </w:p>
          <w:p w14:paraId="7FC0D5D0" w14:textId="77777777" w:rsidR="00D545A5" w:rsidRDefault="00D545A5" w:rsidP="00266ABF">
            <w:pPr>
              <w:rPr>
                <w:b/>
              </w:rPr>
            </w:pPr>
          </w:p>
        </w:tc>
        <w:tc>
          <w:tcPr>
            <w:tcW w:w="2337" w:type="dxa"/>
          </w:tcPr>
          <w:p w14:paraId="23D79203" w14:textId="6E7C9F82" w:rsidR="00D545A5" w:rsidRPr="00473AD2" w:rsidRDefault="00473AD2" w:rsidP="00420086">
            <w:r w:rsidRPr="00473AD2">
              <w:t xml:space="preserve">This will give students the option to learn human anatomy using human cadavers in lieu of models.  </w:t>
            </w:r>
          </w:p>
        </w:tc>
        <w:tc>
          <w:tcPr>
            <w:tcW w:w="2338" w:type="dxa"/>
          </w:tcPr>
          <w:p w14:paraId="200943E6" w14:textId="42AE24DE" w:rsidR="00D545A5" w:rsidRPr="00473AD2" w:rsidRDefault="00473AD2" w:rsidP="00420086">
            <w:r w:rsidRPr="00473AD2">
              <w:t xml:space="preserve">This is a goal that was set for 2018-2019.  In the fall I will set up a time to visit the human anatomy lab at Gadsden State. </w:t>
            </w:r>
          </w:p>
        </w:tc>
        <w:tc>
          <w:tcPr>
            <w:tcW w:w="2338" w:type="dxa"/>
          </w:tcPr>
          <w:p w14:paraId="7C88385F" w14:textId="77777777" w:rsidR="00D545A5" w:rsidRPr="00473AD2" w:rsidRDefault="00473AD2" w:rsidP="00473AD2">
            <w:pPr>
              <w:pStyle w:val="ListParagraph"/>
              <w:numPr>
                <w:ilvl w:val="0"/>
                <w:numId w:val="7"/>
              </w:numPr>
            </w:pPr>
            <w:r w:rsidRPr="00473AD2">
              <w:t>Visit Gadsden state</w:t>
            </w:r>
          </w:p>
          <w:p w14:paraId="72648728" w14:textId="77777777" w:rsidR="00473AD2" w:rsidRPr="00473AD2" w:rsidRDefault="00473AD2" w:rsidP="00473AD2">
            <w:pPr>
              <w:pStyle w:val="ListParagraph"/>
              <w:numPr>
                <w:ilvl w:val="0"/>
                <w:numId w:val="7"/>
              </w:numPr>
            </w:pPr>
            <w:r w:rsidRPr="00473AD2">
              <w:t>Determine costs</w:t>
            </w:r>
          </w:p>
          <w:p w14:paraId="18EEB04C" w14:textId="77777777" w:rsidR="00473AD2" w:rsidRPr="00473AD2" w:rsidRDefault="00473AD2" w:rsidP="00473AD2">
            <w:pPr>
              <w:pStyle w:val="ListParagraph"/>
              <w:numPr>
                <w:ilvl w:val="0"/>
                <w:numId w:val="7"/>
              </w:numPr>
            </w:pPr>
            <w:r w:rsidRPr="00473AD2">
              <w:t>Identify funding sources</w:t>
            </w:r>
          </w:p>
          <w:p w14:paraId="1E7E9AFC" w14:textId="60909A9E" w:rsidR="00473AD2" w:rsidRPr="00473AD2" w:rsidRDefault="00473AD2" w:rsidP="00473AD2">
            <w:pPr>
              <w:pStyle w:val="ListParagraph"/>
              <w:numPr>
                <w:ilvl w:val="0"/>
                <w:numId w:val="7"/>
              </w:numPr>
            </w:pPr>
            <w:r w:rsidRPr="00473AD2">
              <w:t xml:space="preserve">Assess student interest </w:t>
            </w:r>
          </w:p>
        </w:tc>
      </w:tr>
    </w:tbl>
    <w:p w14:paraId="55E6A471" w14:textId="49BD178D" w:rsidR="00420086" w:rsidRPr="003D1536" w:rsidRDefault="00420086" w:rsidP="00420086">
      <w:pPr>
        <w:rPr>
          <w:u w:val="single"/>
        </w:rPr>
      </w:pPr>
    </w:p>
    <w:p w14:paraId="0C3F7432" w14:textId="77777777" w:rsidR="00420086" w:rsidRDefault="00646BAA" w:rsidP="003D1536">
      <w:pPr>
        <w:spacing w:line="240" w:lineRule="auto"/>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12248B66" w14:textId="47E835A6"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02F56"/>
    <w:multiLevelType w:val="hybridMultilevel"/>
    <w:tmpl w:val="82EC3A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E605E"/>
    <w:multiLevelType w:val="hybridMultilevel"/>
    <w:tmpl w:val="62E0B01A"/>
    <w:lvl w:ilvl="0" w:tplc="E604D4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1455C"/>
    <w:rsid w:val="000A7774"/>
    <w:rsid w:val="001D13DD"/>
    <w:rsid w:val="0022410F"/>
    <w:rsid w:val="00266ABF"/>
    <w:rsid w:val="00355EEC"/>
    <w:rsid w:val="003D1536"/>
    <w:rsid w:val="00420086"/>
    <w:rsid w:val="00473AD2"/>
    <w:rsid w:val="00481035"/>
    <w:rsid w:val="004A629F"/>
    <w:rsid w:val="005237E5"/>
    <w:rsid w:val="00632821"/>
    <w:rsid w:val="00646BAA"/>
    <w:rsid w:val="007D08A3"/>
    <w:rsid w:val="008031B6"/>
    <w:rsid w:val="008B1658"/>
    <w:rsid w:val="009A44EA"/>
    <w:rsid w:val="00AE6467"/>
    <w:rsid w:val="00BB4C08"/>
    <w:rsid w:val="00C664F5"/>
    <w:rsid w:val="00C964B4"/>
    <w:rsid w:val="00D545A5"/>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Erin Arnold</cp:lastModifiedBy>
  <cp:revision>3</cp:revision>
  <cp:lastPrinted>2014-04-15T14:55:00Z</cp:lastPrinted>
  <dcterms:created xsi:type="dcterms:W3CDTF">2018-08-13T15:04:00Z</dcterms:created>
  <dcterms:modified xsi:type="dcterms:W3CDTF">2018-08-14T13:01:00Z</dcterms:modified>
</cp:coreProperties>
</file>