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rsidTr="00F26A57">
        <w:trPr>
          <w:gridAfter w:val="1"/>
          <w:wAfter w:w="13" w:type="dxa"/>
        </w:trPr>
        <w:tc>
          <w:tcPr>
            <w:tcW w:w="6588" w:type="dxa"/>
            <w:gridSpan w:val="3"/>
          </w:tcPr>
          <w:p w:rsidR="00F26A57" w:rsidRPr="00B81C69" w:rsidRDefault="00F26A57" w:rsidP="007B0814">
            <w:pPr>
              <w:rPr>
                <w:b/>
                <w:sz w:val="24"/>
                <w:szCs w:val="24"/>
              </w:rPr>
            </w:pPr>
            <w:r>
              <w:rPr>
                <w:noProof/>
              </w:rPr>
              <w:drawing>
                <wp:inline distT="0" distB="0" distL="0" distR="0" wp14:anchorId="2DCE8315" wp14:editId="668779B2">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F26A57" w:rsidRPr="00490115" w:rsidRDefault="00072D19" w:rsidP="007B0814">
            <w:pPr>
              <w:jc w:val="right"/>
              <w:rPr>
                <w:b/>
                <w:sz w:val="36"/>
                <w:szCs w:val="36"/>
              </w:rPr>
            </w:pPr>
            <w:r>
              <w:rPr>
                <w:b/>
                <w:sz w:val="36"/>
                <w:szCs w:val="36"/>
              </w:rPr>
              <w:t>Strategic Budget</w:t>
            </w:r>
            <w:r w:rsidR="00F26A57" w:rsidRPr="00490115">
              <w:rPr>
                <w:b/>
                <w:sz w:val="36"/>
                <w:szCs w:val="36"/>
              </w:rPr>
              <w:t xml:space="preserve"> Report</w:t>
            </w:r>
          </w:p>
        </w:tc>
      </w:tr>
      <w:tr w:rsidR="00F26A57" w:rsidRPr="00B81C69" w:rsidTr="007C3794">
        <w:trPr>
          <w:trHeight w:val="612"/>
        </w:trPr>
        <w:tc>
          <w:tcPr>
            <w:tcW w:w="1291" w:type="dxa"/>
          </w:tcPr>
          <w:p w:rsidR="00F26A57" w:rsidRDefault="00F26A57" w:rsidP="007B0814">
            <w:pPr>
              <w:rPr>
                <w:b/>
                <w:sz w:val="28"/>
                <w:szCs w:val="28"/>
              </w:rPr>
            </w:pPr>
          </w:p>
          <w:p w:rsidR="00F26A57" w:rsidRPr="00D554AC" w:rsidRDefault="00F26A57" w:rsidP="007C3794">
            <w:pPr>
              <w:rPr>
                <w:b/>
                <w:sz w:val="28"/>
                <w:szCs w:val="28"/>
              </w:rPr>
            </w:pPr>
            <w:r w:rsidRPr="00D554AC">
              <w:rPr>
                <w:b/>
                <w:sz w:val="28"/>
                <w:szCs w:val="28"/>
              </w:rPr>
              <w:t>Program:</w:t>
            </w:r>
            <w:r w:rsidR="007C3794">
              <w:rPr>
                <w:b/>
                <w:sz w:val="28"/>
                <w:szCs w:val="28"/>
              </w:rPr>
              <w:t xml:space="preserve">   </w:t>
            </w:r>
          </w:p>
        </w:tc>
        <w:tc>
          <w:tcPr>
            <w:tcW w:w="5207" w:type="dxa"/>
            <w:tcBorders>
              <w:bottom w:val="single" w:sz="6" w:space="0" w:color="auto"/>
            </w:tcBorders>
          </w:tcPr>
          <w:p w:rsidR="00F26A57" w:rsidRPr="00B81C69" w:rsidRDefault="007C3794" w:rsidP="007B0814">
            <w:pPr>
              <w:rPr>
                <w:b/>
                <w:sz w:val="24"/>
                <w:szCs w:val="24"/>
              </w:rPr>
            </w:pPr>
            <w:r w:rsidRPr="007C3794">
              <w:rPr>
                <w:b/>
                <w:noProof/>
                <w:sz w:val="24"/>
                <w:szCs w:val="24"/>
              </w:rPr>
              <mc:AlternateContent>
                <mc:Choice Requires="wps">
                  <w:drawing>
                    <wp:anchor distT="0" distB="0" distL="114300" distR="114300" simplePos="0" relativeHeight="251659264" behindDoc="0" locked="0" layoutInCell="1" allowOverlap="1" wp14:anchorId="76547CEC" wp14:editId="22497314">
                      <wp:simplePos x="0" y="0"/>
                      <wp:positionH relativeFrom="column">
                        <wp:posOffset>-635</wp:posOffset>
                      </wp:positionH>
                      <wp:positionV relativeFrom="paragraph">
                        <wp:posOffset>13970</wp:posOffset>
                      </wp:positionV>
                      <wp:extent cx="32575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3985"/>
                              </a:xfrm>
                              <a:prstGeom prst="rect">
                                <a:avLst/>
                              </a:prstGeom>
                              <a:noFill/>
                              <a:ln w="9525">
                                <a:noFill/>
                                <a:miter lim="800000"/>
                                <a:headEnd/>
                                <a:tailEnd/>
                              </a:ln>
                            </wps:spPr>
                            <wps:txbx>
                              <w:txbxContent>
                                <w:p w:rsidR="007C3794" w:rsidRPr="007C3794" w:rsidRDefault="00536801">
                                  <w:pPr>
                                    <w:rPr>
                                      <w:b/>
                                    </w:rPr>
                                  </w:pPr>
                                  <w:r>
                                    <w:rPr>
                                      <w:b/>
                                    </w:rPr>
                                    <w:t>Chilton-Clanton Campus</w:t>
                                  </w:r>
                                  <w:r w:rsidR="00D53C50">
                                    <w:rPr>
                                      <w:b/>
                                    </w:rPr>
                                    <w:t xml:space="preserve"> Instructional and Service Unit Strategic Plan Budget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547CEC" id="_x0000_t202" coordsize="21600,21600" o:spt="202" path="m,l,21600r21600,l21600,xe">
                      <v:stroke joinstyle="miter"/>
                      <v:path gradientshapeok="t" o:connecttype="rect"/>
                    </v:shapetype>
                    <v:shape id="Text Box 2" o:spid="_x0000_s1026" type="#_x0000_t202" style="position:absolute;margin-left:-.05pt;margin-top:1.1pt;width:25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" filled="f" stroked="f">
                      <v:textbox style="mso-fit-shape-to-text:t">
                        <w:txbxContent>
                          <w:p w:rsidR="007C3794" w:rsidRPr="007C3794" w:rsidRDefault="00536801">
                            <w:pPr>
                              <w:rPr>
                                <w:b/>
                              </w:rPr>
                            </w:pPr>
                            <w:r>
                              <w:rPr>
                                <w:b/>
                              </w:rPr>
                              <w:t>Chilton-Clanton Campus</w:t>
                            </w:r>
                            <w:r w:rsidR="00D53C50">
                              <w:rPr>
                                <w:b/>
                              </w:rPr>
                              <w:t xml:space="preserve"> Instructional and Service Unit Strategic Plan Budget</w:t>
                            </w:r>
                          </w:p>
                        </w:txbxContent>
                      </v:textbox>
                    </v:shape>
                  </w:pict>
                </mc:Fallback>
              </mc:AlternateContent>
            </w:r>
          </w:p>
        </w:tc>
        <w:tc>
          <w:tcPr>
            <w:tcW w:w="2610" w:type="dxa"/>
            <w:gridSpan w:val="2"/>
          </w:tcPr>
          <w:p w:rsidR="00F26A57" w:rsidRDefault="00F26A57" w:rsidP="007B0814">
            <w:pPr>
              <w:rPr>
                <w:b/>
                <w:sz w:val="24"/>
                <w:szCs w:val="24"/>
              </w:rPr>
            </w:pPr>
            <w:r>
              <w:rPr>
                <w:b/>
                <w:sz w:val="24"/>
                <w:szCs w:val="24"/>
              </w:rPr>
              <w:t xml:space="preserve">  </w:t>
            </w:r>
          </w:p>
          <w:p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rsidR="00F26A57" w:rsidRPr="00B81C69" w:rsidRDefault="007C3794" w:rsidP="007B0814">
            <w:pPr>
              <w:rPr>
                <w:b/>
                <w:sz w:val="24"/>
                <w:szCs w:val="24"/>
              </w:rPr>
            </w:pPr>
            <w:r w:rsidRPr="007C3794">
              <w:rPr>
                <w:b/>
                <w:noProof/>
                <w:sz w:val="24"/>
                <w:szCs w:val="24"/>
              </w:rPr>
              <mc:AlternateContent>
                <mc:Choice Requires="wps">
                  <w:drawing>
                    <wp:anchor distT="0" distB="0" distL="114300" distR="114300" simplePos="0" relativeHeight="251661312" behindDoc="0" locked="0" layoutInCell="1" allowOverlap="1" wp14:anchorId="76D09E27" wp14:editId="3C5040D8">
                      <wp:simplePos x="0" y="0"/>
                      <wp:positionH relativeFrom="column">
                        <wp:posOffset>-64770</wp:posOffset>
                      </wp:positionH>
                      <wp:positionV relativeFrom="paragraph">
                        <wp:posOffset>142875</wp:posOffset>
                      </wp:positionV>
                      <wp:extent cx="218122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3985"/>
                              </a:xfrm>
                              <a:prstGeom prst="rect">
                                <a:avLst/>
                              </a:prstGeom>
                              <a:noFill/>
                              <a:ln w="9525">
                                <a:noFill/>
                                <a:miter lim="800000"/>
                                <a:headEnd/>
                                <a:tailEnd/>
                              </a:ln>
                            </wps:spPr>
                            <wps:txbx>
                              <w:txbxContent>
                                <w:p w:rsidR="007C3794" w:rsidRPr="007C3794" w:rsidRDefault="00072D19" w:rsidP="007C3794">
                                  <w:pPr>
                                    <w:rPr>
                                      <w:b/>
                                    </w:rPr>
                                  </w:pPr>
                                  <w:r>
                                    <w:rPr>
                                      <w:b/>
                                    </w:rPr>
                                    <w:t>2017-2019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D09E27" id="_x0000_s1027" type="#_x0000_t202" style="position:absolute;margin-left:-5.1pt;margin-top:11.25pt;width:171.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" filled="f" stroked="f">
                      <v:textbox style="mso-fit-shape-to-text:t">
                        <w:txbxContent>
                          <w:p w:rsidR="007C3794" w:rsidRPr="007C3794" w:rsidRDefault="00072D19" w:rsidP="007C3794">
                            <w:pPr>
                              <w:rPr>
                                <w:b/>
                              </w:rPr>
                            </w:pPr>
                            <w:r>
                              <w:rPr>
                                <w:b/>
                              </w:rPr>
                              <w:t>2017-2019</w:t>
                            </w:r>
                          </w:p>
                        </w:txbxContent>
                      </v:textbox>
                    </v:shape>
                  </w:pict>
                </mc:Fallback>
              </mc:AlternateContent>
            </w:r>
          </w:p>
        </w:tc>
      </w:tr>
    </w:tbl>
    <w:p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30"/>
        <w:gridCol w:w="5222"/>
        <w:gridCol w:w="1620"/>
        <w:gridCol w:w="3772"/>
      </w:tblGrid>
      <w:tr w:rsidR="00F26A57" w:rsidRPr="00D554AC" w:rsidTr="00EB3EE5">
        <w:tc>
          <w:tcPr>
            <w:tcW w:w="12944" w:type="dxa"/>
            <w:gridSpan w:val="4"/>
            <w:tcBorders>
              <w:bottom w:val="single" w:sz="6" w:space="0" w:color="auto"/>
            </w:tcBorders>
            <w:shd w:val="clear" w:color="auto" w:fill="D9D9D9" w:themeFill="background1" w:themeFillShade="D9"/>
          </w:tcPr>
          <w:p w:rsidR="00F26A57" w:rsidRPr="00D554AC" w:rsidRDefault="00F26A57" w:rsidP="007B0814">
            <w:pPr>
              <w:jc w:val="center"/>
              <w:rPr>
                <w:b/>
                <w:sz w:val="32"/>
                <w:szCs w:val="32"/>
              </w:rPr>
            </w:pPr>
          </w:p>
        </w:tc>
      </w:tr>
      <w:tr w:rsidR="00EB3EE5" w:rsidRPr="00D554AC" w:rsidTr="007911CD">
        <w:trPr>
          <w:trHeight w:val="54"/>
        </w:trPr>
        <w:tc>
          <w:tcPr>
            <w:tcW w:w="2330" w:type="dxa"/>
            <w:tcBorders>
              <w:left w:val="single" w:sz="6" w:space="0" w:color="auto"/>
              <w:bottom w:val="double" w:sz="4"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Goals</w:t>
            </w:r>
          </w:p>
        </w:tc>
        <w:tc>
          <w:tcPr>
            <w:tcW w:w="5222" w:type="dxa"/>
            <w:tcBorders>
              <w:left w:val="single" w:sz="6" w:space="0" w:color="auto"/>
              <w:bottom w:val="thinThickSmallGap" w:sz="12" w:space="0" w:color="auto"/>
              <w:right w:val="single" w:sz="4" w:space="0" w:color="auto"/>
            </w:tcBorders>
          </w:tcPr>
          <w:p w:rsidR="00F26A57" w:rsidRPr="00D554AC" w:rsidRDefault="00F26A57" w:rsidP="007B0814">
            <w:pPr>
              <w:jc w:val="center"/>
              <w:rPr>
                <w:b/>
                <w:sz w:val="24"/>
                <w:szCs w:val="24"/>
              </w:rPr>
            </w:pPr>
            <w:r>
              <w:rPr>
                <w:b/>
                <w:sz w:val="24"/>
                <w:szCs w:val="24"/>
              </w:rPr>
              <w:t>Request &amp; Justification/Resources</w:t>
            </w:r>
          </w:p>
        </w:tc>
        <w:tc>
          <w:tcPr>
            <w:tcW w:w="1620" w:type="dxa"/>
            <w:tcBorders>
              <w:left w:val="single" w:sz="4" w:space="0" w:color="auto"/>
              <w:bottom w:val="thinThickSmallGap" w:sz="12"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 Progress</w:t>
            </w:r>
          </w:p>
        </w:tc>
        <w:tc>
          <w:tcPr>
            <w:tcW w:w="3772" w:type="dxa"/>
            <w:tcBorders>
              <w:left w:val="single" w:sz="6" w:space="0" w:color="auto"/>
              <w:bottom w:val="thinThickSmallGap" w:sz="12" w:space="0" w:color="auto"/>
            </w:tcBorders>
          </w:tcPr>
          <w:p w:rsidR="00F26A57" w:rsidRPr="00D554AC" w:rsidRDefault="00F26A57" w:rsidP="007B0814">
            <w:pPr>
              <w:jc w:val="center"/>
              <w:rPr>
                <w:b/>
                <w:sz w:val="24"/>
                <w:szCs w:val="24"/>
              </w:rPr>
            </w:pPr>
            <w:r>
              <w:rPr>
                <w:b/>
                <w:sz w:val="24"/>
                <w:szCs w:val="24"/>
              </w:rPr>
              <w:t>Strategies Implemented &amp; Follow-up</w:t>
            </w:r>
          </w:p>
        </w:tc>
      </w:tr>
      <w:tr w:rsidR="00EB3EE5" w:rsidTr="007911CD">
        <w:trPr>
          <w:trHeight w:val="54"/>
        </w:trPr>
        <w:tc>
          <w:tcPr>
            <w:tcW w:w="2330" w:type="dxa"/>
            <w:tcBorders>
              <w:top w:val="thinThickSmallGap" w:sz="12" w:space="0" w:color="auto"/>
              <w:right w:val="single" w:sz="6" w:space="0" w:color="auto"/>
            </w:tcBorders>
          </w:tcPr>
          <w:p w:rsidR="00F26A57" w:rsidRPr="00D53C50" w:rsidRDefault="00D53C50" w:rsidP="007B0814">
            <w:pPr>
              <w:rPr>
                <w:b/>
              </w:rPr>
            </w:pPr>
            <w:r w:rsidRPr="00D53C50">
              <w:rPr>
                <w:b/>
              </w:rPr>
              <w:t>INSTRUCTIONAL UNIT</w:t>
            </w:r>
          </w:p>
          <w:p w:rsidR="00D53C50" w:rsidRDefault="00D53C50" w:rsidP="007B0814"/>
          <w:p w:rsidR="00F26A57" w:rsidRDefault="00615E25" w:rsidP="007B0814">
            <w:r>
              <w:t>Provide</w:t>
            </w:r>
            <w:r w:rsidR="007C3794" w:rsidRPr="007C3794">
              <w:t xml:space="preserve"> services and resources to support faculty, staff and students</w:t>
            </w:r>
          </w:p>
          <w:p w:rsidR="00F26A57" w:rsidRDefault="00F26A57" w:rsidP="007B0814"/>
        </w:tc>
        <w:tc>
          <w:tcPr>
            <w:tcW w:w="5222" w:type="dxa"/>
            <w:tcBorders>
              <w:top w:val="thinThickSmallGap" w:sz="12" w:space="0" w:color="auto"/>
              <w:left w:val="single" w:sz="6" w:space="0" w:color="auto"/>
              <w:right w:val="single" w:sz="4" w:space="0" w:color="auto"/>
            </w:tcBorders>
          </w:tcPr>
          <w:p w:rsidR="00BA1C4B" w:rsidRDefault="00C17E0C" w:rsidP="007C3794">
            <w:r>
              <w:t xml:space="preserve">Monitor classroom equipment, </w:t>
            </w:r>
            <w:r w:rsidR="005D49A5">
              <w:t>office</w:t>
            </w:r>
            <w:r>
              <w:t>/lab/classroom</w:t>
            </w:r>
            <w:r w:rsidR="005D49A5">
              <w:t xml:space="preserve"> computers</w:t>
            </w:r>
            <w:r>
              <w:t>,</w:t>
            </w:r>
            <w:r w:rsidR="005D49A5">
              <w:t xml:space="preserve"> and technical equipment in all rooms for replacement</w:t>
            </w:r>
            <w:r w:rsidR="00BA1C4B">
              <w:t xml:space="preserve">. </w:t>
            </w:r>
          </w:p>
          <w:p w:rsidR="00BA1C4B" w:rsidRDefault="00BA1C4B" w:rsidP="00CA6E6D">
            <w:pPr>
              <w:pStyle w:val="ListParagraph"/>
              <w:numPr>
                <w:ilvl w:val="0"/>
                <w:numId w:val="8"/>
              </w:numPr>
            </w:pPr>
            <w:r>
              <w:t>Four New Projectors are needed.</w:t>
            </w:r>
          </w:p>
          <w:p w:rsidR="005D49A5" w:rsidRDefault="00BA1C4B" w:rsidP="007C3794">
            <w:r w:rsidRPr="00BA1C4B">
              <w:rPr>
                <w:b/>
              </w:rPr>
              <w:t>Justification:</w:t>
            </w:r>
            <w:r>
              <w:t xml:space="preserve"> IT replaced the completely unusable projector in room 101 with a back-up from one of the other campuses.  Rooms 102, 104, and 211 have projectors that have been having issues and that require parts that are no longer available, so these projectors will be on the list for replacement.  </w:t>
            </w:r>
          </w:p>
          <w:p w:rsidR="00FC2E53" w:rsidRDefault="00C17E0C" w:rsidP="00003EF1">
            <w:pPr>
              <w:pStyle w:val="ListParagraph"/>
              <w:numPr>
                <w:ilvl w:val="0"/>
                <w:numId w:val="8"/>
              </w:numPr>
            </w:pPr>
            <w:r>
              <w:t>6 Mountable White boards and 2 P</w:t>
            </w:r>
            <w:r w:rsidR="00003EF1">
              <w:t>orta</w:t>
            </w:r>
            <w:r w:rsidR="007911CD">
              <w:t>ble White boards for classrooms requested.</w:t>
            </w:r>
          </w:p>
          <w:p w:rsidR="00003EF1" w:rsidRPr="00003EF1" w:rsidRDefault="00003EF1" w:rsidP="00003EF1">
            <w:r>
              <w:rPr>
                <w:b/>
              </w:rPr>
              <w:t>Justification:</w:t>
            </w:r>
            <w:r>
              <w:t xml:space="preserve">  To facilitate more collaborative learning, we would like to mount a second white board in six classrooms upstairs.  This will allow an instructor additional space to work on or </w:t>
            </w:r>
            <w:r w:rsidR="00C17E0C">
              <w:t xml:space="preserve">to involve students in the work process.  The classrooms downstairs have no good walls to mount an additional white board, so a portable white board would be a better fit in these rooms.  This portable white board could allow the instructors to write on the board and use the projector and screen at the same time or to involve students in </w:t>
            </w:r>
            <w:r w:rsidR="00C17E0C">
              <w:lastRenderedPageBreak/>
              <w:t>work on the board while he or she is working on the other board.</w:t>
            </w:r>
          </w:p>
          <w:p w:rsidR="004513EA" w:rsidRDefault="009053DA" w:rsidP="009053DA">
            <w:pPr>
              <w:pStyle w:val="ListParagraph"/>
              <w:numPr>
                <w:ilvl w:val="0"/>
                <w:numId w:val="8"/>
              </w:numPr>
            </w:pPr>
            <w:r>
              <w:t xml:space="preserve">Raised 4x4 gardening bed materials </w:t>
            </w:r>
            <w:r w:rsidR="007911CD">
              <w:t>requested.</w:t>
            </w:r>
          </w:p>
          <w:p w:rsidR="009053DA" w:rsidRDefault="009053DA" w:rsidP="009053DA">
            <w:r>
              <w:rPr>
                <w:b/>
              </w:rPr>
              <w:t xml:space="preserve">Justification:  </w:t>
            </w:r>
            <w:r>
              <w:t>Biology class will plant and maintain three 4x4 beds of garden in back area of building.  These beds will not only allow students to test hyp</w:t>
            </w:r>
            <w:r w:rsidR="0050700C">
              <w:t xml:space="preserve">otheses about different soil content and growth rate as each bed will use a different type of fertilizer, but it will also allow them to examine biological processes </w:t>
            </w:r>
            <w:r w:rsidR="002445B0">
              <w:t>and understand the production process as well.  This would also be a project that can be reproduced all throughout the year with different varieties of planted foods.  This might also give way to a biology club or a culinary club with a farm to table perspective.  Culinary could be involved if desired for special presentations or collaborations.</w:t>
            </w:r>
          </w:p>
          <w:p w:rsidR="002445B0" w:rsidRDefault="002445B0" w:rsidP="002445B0">
            <w:pPr>
              <w:pStyle w:val="ListParagraph"/>
              <w:numPr>
                <w:ilvl w:val="0"/>
                <w:numId w:val="8"/>
              </w:numPr>
            </w:pPr>
            <w:r>
              <w:t>Speech/Presentation A/V equipment and software</w:t>
            </w:r>
            <w:r w:rsidR="007911CD">
              <w:t xml:space="preserve"> requested</w:t>
            </w:r>
          </w:p>
          <w:p w:rsidR="002445B0" w:rsidRPr="002445B0" w:rsidRDefault="002445B0" w:rsidP="002445B0">
            <w:r>
              <w:rPr>
                <w:b/>
              </w:rPr>
              <w:t xml:space="preserve">Justification:  </w:t>
            </w:r>
            <w:r w:rsidR="00813415">
              <w:t>Since the purchase of the video camera our campus requested previously, a plan for a speech studio has been talked about.  Having a dedicated room to record speeches for classes or presentations, or for instructors to record student presentations and then being able to edit the videos with software will be beneficial in two ways.  One, instructors and staff will have resources to produce instructional or conference material if needed.  Also, instructors can enhance learning procedures for students.</w:t>
            </w:r>
          </w:p>
          <w:p w:rsidR="007911CD" w:rsidRDefault="00813415" w:rsidP="00813415">
            <w:pPr>
              <w:pStyle w:val="ListParagraph"/>
              <w:numPr>
                <w:ilvl w:val="0"/>
                <w:numId w:val="8"/>
              </w:numPr>
            </w:pPr>
            <w:r>
              <w:t>Continue to o</w:t>
            </w:r>
            <w:r w:rsidR="00950B98" w:rsidRPr="008B2A58">
              <w:t>ffer more diverse and higher level course selections</w:t>
            </w:r>
            <w:r w:rsidR="004513EA">
              <w:t xml:space="preserve"> and work with distance education to offer VC options for students</w:t>
            </w:r>
            <w:r w:rsidR="005A2F2A">
              <w:t xml:space="preserve">. </w:t>
            </w:r>
            <w:r w:rsidR="00C673AF">
              <w:t xml:space="preserve"> As the nature of the Dual Enrollment changes for Chilton County, we will also be adjusting and </w:t>
            </w:r>
            <w:r w:rsidR="00C673AF">
              <w:lastRenderedPageBreak/>
              <w:t>adding ENG</w:t>
            </w:r>
            <w:r w:rsidR="00963C7B">
              <w:t>, SPH, PSY, and HIS</w:t>
            </w:r>
            <w:r w:rsidR="00C673AF">
              <w:t xml:space="preserve"> classes where needed.</w:t>
            </w:r>
          </w:p>
          <w:p w:rsidR="00F26A57" w:rsidRDefault="005A2F2A" w:rsidP="007911CD">
            <w:r w:rsidRPr="007911CD">
              <w:rPr>
                <w:b/>
              </w:rPr>
              <w:t>Justification:</w:t>
            </w:r>
            <w:r>
              <w:t xml:space="preserve">  To continue to be relevant to students in this area, we need to be able to offer students the classes they need.  </w:t>
            </w:r>
            <w:r w:rsidR="00813415">
              <w:t>We would like to continue looking at diverse methods of delivery and course offerings.</w:t>
            </w:r>
          </w:p>
          <w:p w:rsidR="00F22427" w:rsidRDefault="00F22427" w:rsidP="00F22427">
            <w:pPr>
              <w:pStyle w:val="ListParagraph"/>
              <w:numPr>
                <w:ilvl w:val="0"/>
                <w:numId w:val="8"/>
              </w:numPr>
            </w:pPr>
            <w:r>
              <w:t>Fund college/career readiness workshops and Vertical Teaming Forum workshops with local LEAs.</w:t>
            </w:r>
          </w:p>
          <w:p w:rsidR="00F22427" w:rsidRPr="00F22427" w:rsidRDefault="00F22427" w:rsidP="00F22427">
            <w:pPr>
              <w:rPr>
                <w:b/>
              </w:rPr>
            </w:pPr>
            <w:proofErr w:type="spellStart"/>
            <w:r>
              <w:rPr>
                <w:b/>
              </w:rPr>
              <w:t>Justfication</w:t>
            </w:r>
            <w:proofErr w:type="spellEnd"/>
            <w:r>
              <w:rPr>
                <w:b/>
              </w:rPr>
              <w:t xml:space="preserve">:  </w:t>
            </w:r>
            <w:r w:rsidRPr="00F22427">
              <w:t>The Clanton campus continues to offer workshops for the students and among the county high school instructors and counselors and would like a budget to work with when providing small snacks for</w:t>
            </w:r>
            <w:r>
              <w:t xml:space="preserve"> attendees from outside the college or students at these</w:t>
            </w:r>
            <w:r w:rsidRPr="00F22427">
              <w:t xml:space="preserve"> meetings.</w:t>
            </w:r>
          </w:p>
        </w:tc>
        <w:tc>
          <w:tcPr>
            <w:tcW w:w="1620" w:type="dxa"/>
            <w:tcBorders>
              <w:top w:val="thinThickSmallGap" w:sz="12" w:space="0" w:color="auto"/>
              <w:left w:val="single" w:sz="4" w:space="0" w:color="auto"/>
              <w:right w:val="single" w:sz="6" w:space="0" w:color="auto"/>
            </w:tcBorders>
          </w:tcPr>
          <w:p w:rsidR="005D49A5" w:rsidRDefault="005D49A5" w:rsidP="007B0814"/>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EB3EE5" w:rsidRDefault="00EB3EE5" w:rsidP="00E47C5C"/>
          <w:p w:rsidR="00EB3EE5" w:rsidRDefault="00EB3EE5" w:rsidP="00E47C5C"/>
          <w:p w:rsidR="00EB3EE5" w:rsidRDefault="00EB3EE5" w:rsidP="00E47C5C"/>
          <w:p w:rsidR="00536801" w:rsidRPr="00355F62" w:rsidRDefault="00536801" w:rsidP="00E47C5C"/>
        </w:tc>
        <w:tc>
          <w:tcPr>
            <w:tcW w:w="3772" w:type="dxa"/>
            <w:tcBorders>
              <w:top w:val="thinThickSmallGap" w:sz="12" w:space="0" w:color="auto"/>
              <w:left w:val="single" w:sz="6" w:space="0" w:color="auto"/>
            </w:tcBorders>
          </w:tcPr>
          <w:p w:rsidR="00245FCF" w:rsidRDefault="00907212" w:rsidP="00907212">
            <w:pPr>
              <w:rPr>
                <w:b/>
              </w:rPr>
            </w:pPr>
            <w:r>
              <w:rPr>
                <w:b/>
              </w:rPr>
              <w:t xml:space="preserve">Budgeted:  </w:t>
            </w:r>
          </w:p>
          <w:p w:rsidR="00CA6E6D" w:rsidRDefault="005D49A5" w:rsidP="00907212">
            <w:pPr>
              <w:rPr>
                <w:b/>
              </w:rPr>
            </w:pPr>
            <w:r>
              <w:rPr>
                <w:b/>
              </w:rPr>
              <w:t xml:space="preserve">Technical Equipment: </w:t>
            </w:r>
            <w:r w:rsidR="00EB3EE5">
              <w:rPr>
                <w:b/>
              </w:rPr>
              <w:t>Need</w:t>
            </w:r>
            <w:r>
              <w:rPr>
                <w:b/>
              </w:rPr>
              <w:t xml:space="preserve"> </w:t>
            </w:r>
            <w:r w:rsidR="00F22427">
              <w:rPr>
                <w:b/>
              </w:rPr>
              <w:t>3</w:t>
            </w:r>
            <w:r w:rsidR="00EB3EE5">
              <w:rPr>
                <w:b/>
              </w:rPr>
              <w:t xml:space="preserve"> </w:t>
            </w:r>
            <w:r w:rsidR="00CA6E6D">
              <w:rPr>
                <w:b/>
              </w:rPr>
              <w:t xml:space="preserve">    </w:t>
            </w:r>
          </w:p>
          <w:p w:rsidR="00003EF1" w:rsidRDefault="00CA6E6D" w:rsidP="00907212">
            <w:pPr>
              <w:rPr>
                <w:b/>
              </w:rPr>
            </w:pPr>
            <w:r>
              <w:rPr>
                <w:b/>
              </w:rPr>
              <w:t xml:space="preserve">     projector </w:t>
            </w:r>
            <w:r w:rsidR="00491F5D">
              <w:rPr>
                <w:b/>
              </w:rPr>
              <w:t>units at $2050</w:t>
            </w:r>
            <w:r w:rsidR="00EB3EE5">
              <w:rPr>
                <w:b/>
              </w:rPr>
              <w:t xml:space="preserve">.00 each = </w:t>
            </w:r>
          </w:p>
          <w:p w:rsidR="00F22427" w:rsidRDefault="00003EF1" w:rsidP="00003EF1">
            <w:pPr>
              <w:rPr>
                <w:b/>
              </w:rPr>
            </w:pPr>
            <w:r>
              <w:rPr>
                <w:b/>
              </w:rPr>
              <w:t xml:space="preserve">     </w:t>
            </w:r>
            <w:r w:rsidR="00EB3EE5">
              <w:rPr>
                <w:b/>
              </w:rPr>
              <w:t>$</w:t>
            </w:r>
            <w:r w:rsidR="00F22427">
              <w:rPr>
                <w:b/>
              </w:rPr>
              <w:t>6150</w:t>
            </w:r>
            <w:r w:rsidR="00EB3EE5">
              <w:rPr>
                <w:b/>
              </w:rPr>
              <w:t xml:space="preserve">.00 </w:t>
            </w:r>
            <w:r w:rsidR="00DF7E1D" w:rsidRPr="006F0B7D">
              <w:rPr>
                <w:b/>
              </w:rPr>
              <w:t>T</w:t>
            </w:r>
            <w:r w:rsidR="00F22427">
              <w:rPr>
                <w:b/>
              </w:rPr>
              <w:t>o be</w:t>
            </w:r>
            <w:r w:rsidR="00DF7E1D" w:rsidRPr="006F0B7D">
              <w:rPr>
                <w:b/>
              </w:rPr>
              <w:t xml:space="preserve"> purchased </w:t>
            </w:r>
            <w:r w:rsidR="006F0B7D" w:rsidRPr="006F0B7D">
              <w:rPr>
                <w:b/>
              </w:rPr>
              <w:t>ONE</w:t>
            </w:r>
            <w:r w:rsidR="00DF7E1D" w:rsidRPr="006F0B7D">
              <w:rPr>
                <w:b/>
              </w:rPr>
              <w:t xml:space="preserve"> at a </w:t>
            </w:r>
          </w:p>
          <w:p w:rsidR="005D49A5" w:rsidRPr="006F0B7D" w:rsidRDefault="00F22427" w:rsidP="00003EF1">
            <w:pPr>
              <w:rPr>
                <w:b/>
              </w:rPr>
            </w:pPr>
            <w:r>
              <w:rPr>
                <w:b/>
              </w:rPr>
              <w:t xml:space="preserve">     </w:t>
            </w:r>
            <w:r w:rsidR="00DF7E1D" w:rsidRPr="006F0B7D">
              <w:rPr>
                <w:b/>
              </w:rPr>
              <w:t>time.</w:t>
            </w:r>
          </w:p>
          <w:p w:rsidR="00C17E0C" w:rsidRDefault="00C17E0C" w:rsidP="000960B9">
            <w:pPr>
              <w:rPr>
                <w:b/>
              </w:rPr>
            </w:pPr>
            <w:r>
              <w:rPr>
                <w:b/>
              </w:rPr>
              <w:t xml:space="preserve">Mountable White Boards:  Six at </w:t>
            </w:r>
          </w:p>
          <w:p w:rsidR="00A65186" w:rsidRDefault="00C17E0C" w:rsidP="000960B9">
            <w:pPr>
              <w:rPr>
                <w:b/>
              </w:rPr>
            </w:pPr>
            <w:r>
              <w:rPr>
                <w:b/>
              </w:rPr>
              <w:t xml:space="preserve">     $149.99 each =@ $900.00</w:t>
            </w:r>
          </w:p>
          <w:p w:rsidR="00C17E0C" w:rsidRDefault="00C17E0C" w:rsidP="000960B9">
            <w:pPr>
              <w:rPr>
                <w:b/>
              </w:rPr>
            </w:pPr>
            <w:r>
              <w:rPr>
                <w:b/>
              </w:rPr>
              <w:t xml:space="preserve">Portable White Boards:  Two at </w:t>
            </w:r>
          </w:p>
          <w:p w:rsidR="00C17E0C" w:rsidRDefault="00C17E0C" w:rsidP="000960B9">
            <w:pPr>
              <w:rPr>
                <w:b/>
              </w:rPr>
            </w:pPr>
            <w:r>
              <w:rPr>
                <w:b/>
              </w:rPr>
              <w:t xml:space="preserve">     $592.99 each = @ $1200.00</w:t>
            </w:r>
          </w:p>
          <w:p w:rsidR="002445B0" w:rsidRDefault="002445B0" w:rsidP="000960B9">
            <w:pPr>
              <w:rPr>
                <w:b/>
              </w:rPr>
            </w:pPr>
            <w:r>
              <w:rPr>
                <w:b/>
              </w:rPr>
              <w:t xml:space="preserve">Raised bed materials:  See attached </w:t>
            </w:r>
          </w:p>
          <w:p w:rsidR="002445B0" w:rsidRDefault="002445B0" w:rsidP="000960B9">
            <w:pPr>
              <w:rPr>
                <w:b/>
              </w:rPr>
            </w:pPr>
            <w:r>
              <w:rPr>
                <w:b/>
              </w:rPr>
              <w:t xml:space="preserve">     estimate = $400.00</w:t>
            </w:r>
          </w:p>
          <w:p w:rsidR="00813415" w:rsidRDefault="00813415" w:rsidP="000960B9">
            <w:pPr>
              <w:rPr>
                <w:b/>
              </w:rPr>
            </w:pPr>
            <w:r>
              <w:rPr>
                <w:b/>
              </w:rPr>
              <w:t xml:space="preserve">Speech presentation room materials:  </w:t>
            </w:r>
          </w:p>
          <w:p w:rsidR="00813415" w:rsidRDefault="00813415" w:rsidP="000960B9">
            <w:pPr>
              <w:rPr>
                <w:b/>
              </w:rPr>
            </w:pPr>
            <w:r>
              <w:rPr>
                <w:b/>
              </w:rPr>
              <w:t xml:space="preserve">     See attached estimate = $</w:t>
            </w:r>
            <w:r w:rsidR="00405197">
              <w:rPr>
                <w:b/>
              </w:rPr>
              <w:t>1100.00</w:t>
            </w:r>
          </w:p>
          <w:p w:rsidR="00813415" w:rsidRDefault="00A65186" w:rsidP="00813415">
            <w:pPr>
              <w:rPr>
                <w:b/>
              </w:rPr>
            </w:pPr>
            <w:r>
              <w:rPr>
                <w:b/>
              </w:rPr>
              <w:t xml:space="preserve">Course Selection Addition:  </w:t>
            </w:r>
            <w:r w:rsidR="00813415">
              <w:rPr>
                <w:b/>
              </w:rPr>
              <w:t xml:space="preserve">No cost </w:t>
            </w:r>
          </w:p>
          <w:p w:rsidR="00813415" w:rsidRDefault="00813415" w:rsidP="00813415">
            <w:pPr>
              <w:rPr>
                <w:b/>
              </w:rPr>
            </w:pPr>
            <w:r>
              <w:rPr>
                <w:b/>
              </w:rPr>
              <w:t xml:space="preserve">     except part-time personnel or </w:t>
            </w:r>
          </w:p>
          <w:p w:rsidR="00A65186" w:rsidRDefault="00813415" w:rsidP="00813415">
            <w:pPr>
              <w:rPr>
                <w:b/>
              </w:rPr>
            </w:pPr>
            <w:r>
              <w:rPr>
                <w:b/>
              </w:rPr>
              <w:t xml:space="preserve">     salaried employees</w:t>
            </w:r>
          </w:p>
          <w:p w:rsidR="00F22427" w:rsidRDefault="00F22427" w:rsidP="00813415">
            <w:pPr>
              <w:rPr>
                <w:b/>
              </w:rPr>
            </w:pPr>
            <w:r>
              <w:rPr>
                <w:b/>
              </w:rPr>
              <w:t xml:space="preserve">Workshop Refreshment Request:  </w:t>
            </w:r>
          </w:p>
          <w:p w:rsidR="00F22427" w:rsidRDefault="00F22427" w:rsidP="00813415">
            <w:pPr>
              <w:rPr>
                <w:b/>
              </w:rPr>
            </w:pPr>
            <w:r>
              <w:rPr>
                <w:b/>
              </w:rPr>
              <w:t xml:space="preserve">     Over two years, $1,000 requested</w:t>
            </w:r>
          </w:p>
          <w:p w:rsidR="00E47C5C" w:rsidRDefault="00E47C5C" w:rsidP="00907212">
            <w:pPr>
              <w:rPr>
                <w:b/>
              </w:rPr>
            </w:pPr>
          </w:p>
          <w:p w:rsidR="00EB3EE5" w:rsidRPr="00A65186" w:rsidRDefault="00A65186" w:rsidP="00405197">
            <w:pPr>
              <w:rPr>
                <w:b/>
                <w:sz w:val="36"/>
                <w:szCs w:val="36"/>
              </w:rPr>
            </w:pPr>
            <w:r w:rsidRPr="00A65186">
              <w:rPr>
                <w:b/>
                <w:sz w:val="36"/>
                <w:szCs w:val="36"/>
              </w:rPr>
              <w:t xml:space="preserve">Total Budget </w:t>
            </w:r>
            <w:r w:rsidR="00C17E0C">
              <w:rPr>
                <w:b/>
                <w:sz w:val="36"/>
                <w:szCs w:val="36"/>
              </w:rPr>
              <w:t>Request</w:t>
            </w:r>
            <w:r w:rsidR="00E47C5C">
              <w:rPr>
                <w:b/>
                <w:sz w:val="36"/>
                <w:szCs w:val="36"/>
              </w:rPr>
              <w:t>:  $</w:t>
            </w:r>
            <w:r w:rsidR="00F22427">
              <w:rPr>
                <w:b/>
                <w:sz w:val="36"/>
                <w:szCs w:val="36"/>
              </w:rPr>
              <w:t>10,750.00</w:t>
            </w:r>
          </w:p>
        </w:tc>
      </w:tr>
      <w:tr w:rsidR="00EB3EE5" w:rsidTr="007911CD">
        <w:trPr>
          <w:trHeight w:val="54"/>
        </w:trPr>
        <w:tc>
          <w:tcPr>
            <w:tcW w:w="2330" w:type="dxa"/>
            <w:tcBorders>
              <w:right w:val="single" w:sz="6" w:space="0" w:color="auto"/>
            </w:tcBorders>
          </w:tcPr>
          <w:p w:rsidR="00F26A57" w:rsidRPr="007C3794" w:rsidRDefault="007C3794" w:rsidP="007B0814">
            <w:r w:rsidRPr="007C3794">
              <w:lastRenderedPageBreak/>
              <w:t xml:space="preserve">Add personnel to campus in order to serve students’ needs </w:t>
            </w:r>
          </w:p>
          <w:p w:rsidR="00F26A57" w:rsidRDefault="00F26A57" w:rsidP="007B0814"/>
        </w:tc>
        <w:tc>
          <w:tcPr>
            <w:tcW w:w="5222" w:type="dxa"/>
            <w:tcBorders>
              <w:left w:val="single" w:sz="6" w:space="0" w:color="auto"/>
              <w:right w:val="single" w:sz="4" w:space="0" w:color="auto"/>
            </w:tcBorders>
          </w:tcPr>
          <w:p w:rsidR="007911CD" w:rsidRPr="00CF2AB0" w:rsidRDefault="00A65186" w:rsidP="007911CD">
            <w:pPr>
              <w:pStyle w:val="ListParagraph"/>
              <w:numPr>
                <w:ilvl w:val="0"/>
                <w:numId w:val="8"/>
              </w:numPr>
            </w:pPr>
            <w:r w:rsidRPr="00CF2AB0">
              <w:t>Monitor</w:t>
            </w:r>
            <w:r w:rsidR="00D53C50" w:rsidRPr="00CF2AB0">
              <w:t xml:space="preserve"> instructional </w:t>
            </w:r>
            <w:r w:rsidRPr="00CF2AB0">
              <w:t>personnel as needed</w:t>
            </w:r>
            <w:r w:rsidR="007911CD" w:rsidRPr="00CF2AB0">
              <w:t>.</w:t>
            </w:r>
          </w:p>
          <w:p w:rsidR="00F26A57" w:rsidRPr="00CF2AB0" w:rsidRDefault="008A4809" w:rsidP="007911CD">
            <w:r w:rsidRPr="00CF2AB0">
              <w:rPr>
                <w:b/>
              </w:rPr>
              <w:t>Justification:</w:t>
            </w:r>
            <w:r w:rsidR="007911CD" w:rsidRPr="00CF2AB0">
              <w:t xml:space="preserve">  N</w:t>
            </w:r>
            <w:r w:rsidRPr="00CF2AB0">
              <w:t>o</w:t>
            </w:r>
            <w:r w:rsidR="00D53C50" w:rsidRPr="00CF2AB0">
              <w:t xml:space="preserve"> other instructional </w:t>
            </w:r>
            <w:r w:rsidRPr="00CF2AB0">
              <w:t>personnel needed at this time, but a monitor of trends</w:t>
            </w:r>
            <w:r w:rsidR="007911CD" w:rsidRPr="00CF2AB0">
              <w:t>, especially in m</w:t>
            </w:r>
            <w:r w:rsidR="00986487" w:rsidRPr="00CF2AB0">
              <w:t>ath</w:t>
            </w:r>
            <w:r w:rsidR="007911CD" w:rsidRPr="00CF2AB0">
              <w:t xml:space="preserve"> and English</w:t>
            </w:r>
            <w:r w:rsidR="00986487" w:rsidRPr="00CF2AB0">
              <w:t>,</w:t>
            </w:r>
            <w:r w:rsidRPr="00CF2AB0">
              <w:t xml:space="preserve"> will allow us to be proactive when needs arise.</w:t>
            </w:r>
          </w:p>
          <w:p w:rsidR="007911CD" w:rsidRPr="00CF2AB0" w:rsidRDefault="007911CD" w:rsidP="007911CD">
            <w:pPr>
              <w:pStyle w:val="ListParagraph"/>
              <w:numPr>
                <w:ilvl w:val="0"/>
                <w:numId w:val="8"/>
              </w:numPr>
            </w:pPr>
            <w:r w:rsidRPr="00CF2AB0">
              <w:t>Look at possibility of English Writing Center tutor.</w:t>
            </w:r>
          </w:p>
          <w:p w:rsidR="00E70414" w:rsidRPr="00963C7B" w:rsidRDefault="007911CD" w:rsidP="00E70414">
            <w:r w:rsidRPr="00CF2AB0">
              <w:rPr>
                <w:b/>
              </w:rPr>
              <w:t xml:space="preserve">Justification:  </w:t>
            </w:r>
            <w:r w:rsidRPr="00CF2AB0">
              <w:t>As we e</w:t>
            </w:r>
            <w:r w:rsidR="001E1986" w:rsidRPr="00CF2AB0">
              <w:t>nter the phase of our new QEP, we hope that a writing center will be implemented.  Would like to hire the equivalent of a part-time instructor with English credentials to offer tutoring services each semester</w:t>
            </w:r>
            <w:r w:rsidR="000D279C" w:rsidRPr="00CF2AB0">
              <w:t>, even if this is just a pilot offering</w:t>
            </w:r>
            <w:r w:rsidR="001E1986" w:rsidRPr="00CF2AB0">
              <w:t>.</w:t>
            </w:r>
          </w:p>
        </w:tc>
        <w:tc>
          <w:tcPr>
            <w:tcW w:w="1620" w:type="dxa"/>
            <w:tcBorders>
              <w:left w:val="single" w:sz="4" w:space="0" w:color="auto"/>
              <w:right w:val="single" w:sz="6" w:space="0" w:color="auto"/>
            </w:tcBorders>
          </w:tcPr>
          <w:p w:rsidR="001A7BC0" w:rsidRDefault="001A7BC0" w:rsidP="00EC243B"/>
        </w:tc>
        <w:tc>
          <w:tcPr>
            <w:tcW w:w="3772" w:type="dxa"/>
            <w:tcBorders>
              <w:left w:val="single" w:sz="6" w:space="0" w:color="auto"/>
            </w:tcBorders>
          </w:tcPr>
          <w:p w:rsidR="00B85AA2" w:rsidRDefault="003A7BE9" w:rsidP="00B85AA2">
            <w:pPr>
              <w:rPr>
                <w:b/>
              </w:rPr>
            </w:pPr>
            <w:r w:rsidRPr="003A7BE9">
              <w:rPr>
                <w:b/>
              </w:rPr>
              <w:t>Budgeted:</w:t>
            </w:r>
          </w:p>
          <w:p w:rsidR="003A7BE9" w:rsidRDefault="001E1986" w:rsidP="00B85AA2">
            <w:pPr>
              <w:rPr>
                <w:b/>
              </w:rPr>
            </w:pPr>
            <w:r>
              <w:rPr>
                <w:b/>
              </w:rPr>
              <w:t>Additional Part-Time instruction:  Part-time Instructional Salary schedule</w:t>
            </w:r>
          </w:p>
          <w:p w:rsidR="00EC243B" w:rsidRDefault="00EC243B" w:rsidP="00B85AA2">
            <w:pPr>
              <w:rPr>
                <w:b/>
              </w:rPr>
            </w:pPr>
          </w:p>
          <w:p w:rsidR="00E70414" w:rsidRDefault="003A7BE9" w:rsidP="00B85AA2">
            <w:pPr>
              <w:rPr>
                <w:b/>
                <w:sz w:val="36"/>
                <w:szCs w:val="36"/>
              </w:rPr>
            </w:pPr>
            <w:r w:rsidRPr="003A7BE9">
              <w:rPr>
                <w:b/>
                <w:sz w:val="36"/>
                <w:szCs w:val="36"/>
              </w:rPr>
              <w:t xml:space="preserve">Total Budget Request:  </w:t>
            </w:r>
            <w:r w:rsidR="001E1986">
              <w:rPr>
                <w:b/>
                <w:sz w:val="36"/>
                <w:szCs w:val="36"/>
              </w:rPr>
              <w:t xml:space="preserve">Part-time Instructional </w:t>
            </w:r>
            <w:r w:rsidR="00E70414">
              <w:rPr>
                <w:b/>
                <w:sz w:val="36"/>
                <w:szCs w:val="36"/>
              </w:rPr>
              <w:t xml:space="preserve"> </w:t>
            </w:r>
          </w:p>
          <w:p w:rsidR="003A7BE9" w:rsidRDefault="00E70414" w:rsidP="00B85AA2">
            <w:pPr>
              <w:rPr>
                <w:b/>
                <w:sz w:val="36"/>
                <w:szCs w:val="36"/>
              </w:rPr>
            </w:pPr>
            <w:r>
              <w:rPr>
                <w:b/>
                <w:sz w:val="36"/>
                <w:szCs w:val="36"/>
              </w:rPr>
              <w:t xml:space="preserve">     </w:t>
            </w:r>
            <w:r w:rsidR="001E1986">
              <w:rPr>
                <w:b/>
                <w:sz w:val="36"/>
                <w:szCs w:val="36"/>
              </w:rPr>
              <w:t>Salary</w:t>
            </w:r>
          </w:p>
          <w:p w:rsidR="00245FCF" w:rsidRDefault="00245FCF" w:rsidP="007B0814"/>
          <w:p w:rsidR="00DA0828" w:rsidRPr="00DA0828" w:rsidRDefault="00DA0828" w:rsidP="00F31050">
            <w:pPr>
              <w:rPr>
                <w:b/>
                <w:sz w:val="36"/>
                <w:szCs w:val="36"/>
              </w:rPr>
            </w:pPr>
          </w:p>
        </w:tc>
      </w:tr>
      <w:tr w:rsidR="00EB3EE5" w:rsidTr="007911CD">
        <w:trPr>
          <w:trHeight w:val="54"/>
        </w:trPr>
        <w:tc>
          <w:tcPr>
            <w:tcW w:w="2330" w:type="dxa"/>
            <w:tcBorders>
              <w:right w:val="single" w:sz="6" w:space="0" w:color="auto"/>
            </w:tcBorders>
          </w:tcPr>
          <w:p w:rsidR="00615E25" w:rsidRDefault="00D53C50" w:rsidP="00E21B23">
            <w:pPr>
              <w:rPr>
                <w:b/>
              </w:rPr>
            </w:pPr>
            <w:r w:rsidRPr="00D53C50">
              <w:rPr>
                <w:b/>
              </w:rPr>
              <w:t>SERVICE UNIT</w:t>
            </w:r>
          </w:p>
          <w:p w:rsidR="00D53C50" w:rsidRPr="00D53C50" w:rsidRDefault="00D53C50" w:rsidP="00E21B23">
            <w:pPr>
              <w:rPr>
                <w:b/>
              </w:rPr>
            </w:pPr>
          </w:p>
          <w:p w:rsidR="00615E25" w:rsidRPr="007C3794" w:rsidRDefault="00615E25" w:rsidP="00E21B23">
            <w:r w:rsidRPr="007C3794">
              <w:t xml:space="preserve">Add </w:t>
            </w:r>
            <w:r w:rsidR="00C673AF">
              <w:t>Student Life Enrichment to the</w:t>
            </w:r>
            <w:r w:rsidRPr="007C3794">
              <w:t xml:space="preserve"> Clanton Campus for </w:t>
            </w:r>
            <w:r w:rsidRPr="007C3794">
              <w:lastRenderedPageBreak/>
              <w:t>faculty, staff, and students</w:t>
            </w:r>
          </w:p>
          <w:p w:rsidR="00615E25" w:rsidRDefault="00615E25" w:rsidP="00E21B23"/>
        </w:tc>
        <w:tc>
          <w:tcPr>
            <w:tcW w:w="5222" w:type="dxa"/>
            <w:tcBorders>
              <w:left w:val="single" w:sz="6" w:space="0" w:color="auto"/>
              <w:right w:val="single" w:sz="4" w:space="0" w:color="auto"/>
            </w:tcBorders>
          </w:tcPr>
          <w:p w:rsidR="007911CD" w:rsidRDefault="007834BE" w:rsidP="007911CD">
            <w:pPr>
              <w:pStyle w:val="ListParagraph"/>
              <w:numPr>
                <w:ilvl w:val="0"/>
                <w:numId w:val="8"/>
              </w:numPr>
            </w:pPr>
            <w:r>
              <w:lastRenderedPageBreak/>
              <w:t xml:space="preserve">Hold a Fall Registration Festival (requested and funded by Mike Hobbs/Enrollment </w:t>
            </w:r>
            <w:proofErr w:type="spellStart"/>
            <w:r>
              <w:t>Svs</w:t>
            </w:r>
            <w:proofErr w:type="spellEnd"/>
            <w:r>
              <w:t>) to increase awareness and excitement for upcoming registration.</w:t>
            </w:r>
            <w:r w:rsidR="00C44382">
              <w:t xml:space="preserve"> </w:t>
            </w:r>
          </w:p>
          <w:p w:rsidR="007834BE" w:rsidRDefault="00C44382" w:rsidP="007911CD">
            <w:r w:rsidRPr="007911CD">
              <w:rPr>
                <w:b/>
              </w:rPr>
              <w:lastRenderedPageBreak/>
              <w:t>Justification:</w:t>
            </w:r>
            <w:r>
              <w:t xml:space="preserve">  New students and currently registered students will feel a part of a community an</w:t>
            </w:r>
            <w:r w:rsidR="001C34A1">
              <w:t>d will have more of a buy-in to their future at JSCC.</w:t>
            </w:r>
          </w:p>
          <w:p w:rsidR="007834BE" w:rsidRDefault="007834BE" w:rsidP="007834BE"/>
          <w:p w:rsidR="007911CD" w:rsidRDefault="00D53C50" w:rsidP="007911CD">
            <w:pPr>
              <w:pStyle w:val="ListParagraph"/>
              <w:numPr>
                <w:ilvl w:val="0"/>
                <w:numId w:val="8"/>
              </w:numPr>
            </w:pPr>
            <w:r>
              <w:t xml:space="preserve">Add </w:t>
            </w:r>
            <w:r w:rsidR="007911CD">
              <w:t>our own flag football set</w:t>
            </w:r>
            <w:r w:rsidR="00963C7B">
              <w:t xml:space="preserve"> for intramural activities, </w:t>
            </w:r>
            <w:r w:rsidR="007911CD">
              <w:t>purchase a large refill of ping pong balls</w:t>
            </w:r>
            <w:r w:rsidR="000D279C">
              <w:t xml:space="preserve"> and paddles</w:t>
            </w:r>
            <w:r w:rsidR="00963C7B">
              <w:t>, and add additional balls for the basketball goal and volleyball nets that we have.</w:t>
            </w:r>
          </w:p>
          <w:p w:rsidR="00D53C50" w:rsidRDefault="00D53C50" w:rsidP="000D279C">
            <w:r w:rsidRPr="001C34A1">
              <w:rPr>
                <w:b/>
              </w:rPr>
              <w:t>Justification</w:t>
            </w:r>
            <w:r w:rsidR="00405197">
              <w:rPr>
                <w:b/>
              </w:rPr>
              <w:t xml:space="preserve">:  </w:t>
            </w:r>
            <w:r w:rsidR="00405197">
              <w:t>Our first year of intramurals has been extremely successful.  We had to borrow the Shelby campus set of flag football equipment because we did not get a set in the initial purchase.  Since Shelby has now retained a student coordinator for intramurals, they need the set we have been using back.  Also, our campus has a group of students that compete in the National Collegiate Table Tennis Association, and we would like to keep a stock of ping pong balls.  Faculty and staff have purchased refills for this before, but the college should be responsible for this.</w:t>
            </w:r>
            <w:r>
              <w:t xml:space="preserve">  </w:t>
            </w:r>
          </w:p>
        </w:tc>
        <w:tc>
          <w:tcPr>
            <w:tcW w:w="1620" w:type="dxa"/>
            <w:tcBorders>
              <w:left w:val="single" w:sz="4" w:space="0" w:color="auto"/>
              <w:right w:val="single" w:sz="6" w:space="0" w:color="auto"/>
            </w:tcBorders>
          </w:tcPr>
          <w:p w:rsidR="00D53C50" w:rsidRDefault="00D53C50" w:rsidP="004B4B8F"/>
        </w:tc>
        <w:tc>
          <w:tcPr>
            <w:tcW w:w="3772" w:type="dxa"/>
            <w:tcBorders>
              <w:left w:val="single" w:sz="6" w:space="0" w:color="auto"/>
            </w:tcBorders>
          </w:tcPr>
          <w:p w:rsidR="00615E25" w:rsidRDefault="005D49A5" w:rsidP="007834BE">
            <w:pPr>
              <w:rPr>
                <w:b/>
              </w:rPr>
            </w:pPr>
            <w:r>
              <w:rPr>
                <w:b/>
              </w:rPr>
              <w:t>Budgeted:</w:t>
            </w:r>
          </w:p>
          <w:p w:rsidR="00634BB1" w:rsidRDefault="00B61D7F" w:rsidP="007834BE">
            <w:pPr>
              <w:rPr>
                <w:b/>
              </w:rPr>
            </w:pPr>
            <w:r>
              <w:rPr>
                <w:b/>
              </w:rPr>
              <w:t xml:space="preserve">Fall Registration Festival:  </w:t>
            </w:r>
            <w:r w:rsidR="008F7716">
              <w:rPr>
                <w:b/>
              </w:rPr>
              <w:t>Food:  $</w:t>
            </w:r>
            <w:r w:rsidR="00963C7B">
              <w:rPr>
                <w:b/>
              </w:rPr>
              <w:t>500</w:t>
            </w:r>
            <w:r w:rsidR="008F7716">
              <w:rPr>
                <w:b/>
              </w:rPr>
              <w:t xml:space="preserve">, </w:t>
            </w:r>
          </w:p>
          <w:p w:rsidR="006D1C91" w:rsidRDefault="00634BB1" w:rsidP="007834BE">
            <w:pPr>
              <w:rPr>
                <w:b/>
              </w:rPr>
            </w:pPr>
            <w:r>
              <w:rPr>
                <w:b/>
              </w:rPr>
              <w:t xml:space="preserve">     </w:t>
            </w:r>
            <w:r w:rsidR="00B61D7F">
              <w:rPr>
                <w:b/>
              </w:rPr>
              <w:t xml:space="preserve">Activities:  Cost would just be </w:t>
            </w:r>
          </w:p>
          <w:p w:rsidR="006F0B7D" w:rsidRDefault="006D1C91" w:rsidP="007834BE">
            <w:pPr>
              <w:rPr>
                <w:b/>
              </w:rPr>
            </w:pPr>
            <w:r>
              <w:rPr>
                <w:b/>
              </w:rPr>
              <w:t xml:space="preserve">     </w:t>
            </w:r>
            <w:r w:rsidR="00B61D7F">
              <w:rPr>
                <w:b/>
              </w:rPr>
              <w:t>volunteer based</w:t>
            </w:r>
            <w:r w:rsidR="006F0B7D">
              <w:rPr>
                <w:b/>
              </w:rPr>
              <w:t xml:space="preserve"> and food cost </w:t>
            </w:r>
          </w:p>
          <w:p w:rsidR="006F0B7D" w:rsidRDefault="006F0B7D" w:rsidP="007834BE">
            <w:pPr>
              <w:rPr>
                <w:b/>
              </w:rPr>
            </w:pPr>
            <w:r>
              <w:rPr>
                <w:b/>
              </w:rPr>
              <w:t xml:space="preserve">     would be provided through </w:t>
            </w:r>
          </w:p>
          <w:p w:rsidR="00B61D7F" w:rsidRDefault="006F0B7D" w:rsidP="007834BE">
            <w:pPr>
              <w:rPr>
                <w:b/>
              </w:rPr>
            </w:pPr>
            <w:r>
              <w:rPr>
                <w:b/>
              </w:rPr>
              <w:t xml:space="preserve">     Enrollment Services</w:t>
            </w:r>
          </w:p>
          <w:p w:rsidR="000D279C" w:rsidRDefault="00963C7B" w:rsidP="007834BE">
            <w:pPr>
              <w:rPr>
                <w:b/>
              </w:rPr>
            </w:pPr>
            <w:r>
              <w:rPr>
                <w:b/>
              </w:rPr>
              <w:lastRenderedPageBreak/>
              <w:t>Intramural equipment:  $400</w:t>
            </w:r>
          </w:p>
          <w:p w:rsidR="00405197" w:rsidRDefault="00405197" w:rsidP="007834BE">
            <w:pPr>
              <w:rPr>
                <w:b/>
              </w:rPr>
            </w:pPr>
          </w:p>
          <w:p w:rsidR="006D1C91" w:rsidRDefault="006D1C91" w:rsidP="007834BE">
            <w:pPr>
              <w:rPr>
                <w:b/>
              </w:rPr>
            </w:pPr>
          </w:p>
          <w:p w:rsidR="006D1C91" w:rsidRPr="006D1C91" w:rsidRDefault="006D1C91" w:rsidP="007834BE">
            <w:pPr>
              <w:rPr>
                <w:b/>
                <w:sz w:val="36"/>
                <w:szCs w:val="36"/>
              </w:rPr>
            </w:pPr>
            <w:r w:rsidRPr="006D1C91">
              <w:rPr>
                <w:b/>
                <w:sz w:val="36"/>
                <w:szCs w:val="36"/>
              </w:rPr>
              <w:t>Total Budget Request:</w:t>
            </w:r>
          </w:p>
          <w:p w:rsidR="006D1C91" w:rsidRPr="006D1C91" w:rsidRDefault="006D1C91" w:rsidP="007834BE">
            <w:pPr>
              <w:rPr>
                <w:b/>
                <w:sz w:val="36"/>
                <w:szCs w:val="36"/>
              </w:rPr>
            </w:pPr>
            <w:r w:rsidRPr="006D1C91">
              <w:rPr>
                <w:b/>
                <w:sz w:val="36"/>
                <w:szCs w:val="36"/>
              </w:rPr>
              <w:t>$</w:t>
            </w:r>
            <w:r w:rsidR="006F0B7D">
              <w:rPr>
                <w:b/>
                <w:sz w:val="36"/>
                <w:szCs w:val="36"/>
              </w:rPr>
              <w:t>4</w:t>
            </w:r>
            <w:r w:rsidR="00963C7B">
              <w:rPr>
                <w:b/>
                <w:sz w:val="36"/>
                <w:szCs w:val="36"/>
              </w:rPr>
              <w:t>00</w:t>
            </w:r>
            <w:r w:rsidR="000D279C">
              <w:rPr>
                <w:b/>
                <w:sz w:val="36"/>
                <w:szCs w:val="36"/>
              </w:rPr>
              <w:t>.00</w:t>
            </w:r>
          </w:p>
          <w:p w:rsidR="00B61D7F" w:rsidRDefault="00B61D7F" w:rsidP="00B61D7F">
            <w:pPr>
              <w:rPr>
                <w:b/>
              </w:rPr>
            </w:pPr>
          </w:p>
          <w:p w:rsidR="00B61D7F" w:rsidRDefault="00B61D7F" w:rsidP="00B61D7F">
            <w:pPr>
              <w:rPr>
                <w:b/>
              </w:rPr>
            </w:pPr>
          </w:p>
          <w:p w:rsidR="00B61D7F" w:rsidRPr="007834BE" w:rsidRDefault="00B61D7F" w:rsidP="006D1C91">
            <w:pPr>
              <w:rPr>
                <w:b/>
              </w:rPr>
            </w:pPr>
          </w:p>
        </w:tc>
      </w:tr>
      <w:tr w:rsidR="00EB3EE5" w:rsidTr="007911CD">
        <w:trPr>
          <w:trHeight w:val="54"/>
        </w:trPr>
        <w:tc>
          <w:tcPr>
            <w:tcW w:w="2330" w:type="dxa"/>
            <w:tcBorders>
              <w:right w:val="single" w:sz="6" w:space="0" w:color="auto"/>
            </w:tcBorders>
          </w:tcPr>
          <w:p w:rsidR="00D53C50" w:rsidRPr="00D53C50" w:rsidRDefault="00B61BD9" w:rsidP="00E21B23">
            <w:r>
              <w:t>Maintain building, facilities, staff and services to foster a safe, accessible and welcoming learning environment for faculty, staff and students</w:t>
            </w:r>
          </w:p>
        </w:tc>
        <w:tc>
          <w:tcPr>
            <w:tcW w:w="5222" w:type="dxa"/>
            <w:tcBorders>
              <w:left w:val="single" w:sz="6" w:space="0" w:color="auto"/>
              <w:right w:val="single" w:sz="4" w:space="0" w:color="auto"/>
            </w:tcBorders>
          </w:tcPr>
          <w:p w:rsidR="005936A8" w:rsidRDefault="005936A8" w:rsidP="005936A8">
            <w:pPr>
              <w:pStyle w:val="ListParagraph"/>
              <w:numPr>
                <w:ilvl w:val="0"/>
                <w:numId w:val="8"/>
              </w:numPr>
            </w:pPr>
            <w:r>
              <w:t>Pour concrete pad in rear location for picnic table and add one more table</w:t>
            </w:r>
          </w:p>
          <w:p w:rsidR="005936A8" w:rsidRPr="005936A8" w:rsidRDefault="005936A8" w:rsidP="005936A8">
            <w:pPr>
              <w:rPr>
                <w:b/>
              </w:rPr>
            </w:pPr>
            <w:r>
              <w:rPr>
                <w:b/>
              </w:rPr>
              <w:t xml:space="preserve">Justification:  </w:t>
            </w:r>
            <w:r w:rsidRPr="005936A8">
              <w:t>President Brown had originally asked that the picnic table created for the Clanton campus be placed on a concrete pad.  If this pad could be poured to hold one additional table, another could be placed along with the current one.  Students use the table for studying, eating, and socializing, and this is only one area that is available for them to congregate outside.</w:t>
            </w:r>
          </w:p>
          <w:p w:rsidR="000D279C" w:rsidRDefault="00B61BD9" w:rsidP="005936A8">
            <w:pPr>
              <w:pStyle w:val="ListParagraph"/>
              <w:numPr>
                <w:ilvl w:val="0"/>
                <w:numId w:val="8"/>
              </w:numPr>
            </w:pPr>
            <w:r>
              <w:t xml:space="preserve">Finish installation of security camera in computer lab 201.  </w:t>
            </w:r>
          </w:p>
          <w:p w:rsidR="00B61BD9" w:rsidRPr="00B61BD9" w:rsidRDefault="00B61BD9" w:rsidP="000D279C">
            <w:r w:rsidRPr="000D279C">
              <w:rPr>
                <w:b/>
              </w:rPr>
              <w:t>Justification</w:t>
            </w:r>
            <w:r>
              <w:t>: For safety of students and security of equipment.</w:t>
            </w:r>
          </w:p>
          <w:p w:rsidR="00CA2C73" w:rsidRDefault="00CA2C73" w:rsidP="002B458B">
            <w:pPr>
              <w:pStyle w:val="ListParagraph"/>
              <w:numPr>
                <w:ilvl w:val="0"/>
                <w:numId w:val="8"/>
              </w:numPr>
            </w:pPr>
            <w:r>
              <w:lastRenderedPageBreak/>
              <w:t xml:space="preserve">Add a lobby message center board to indicate room numbers of enrollment services </w:t>
            </w:r>
          </w:p>
          <w:p w:rsidR="00CA2C73" w:rsidRPr="00CA2C73" w:rsidRDefault="00CA2C73" w:rsidP="00CA2C73">
            <w:pPr>
              <w:rPr>
                <w:b/>
              </w:rPr>
            </w:pPr>
            <w:r w:rsidRPr="00CA2C73">
              <w:rPr>
                <w:b/>
              </w:rPr>
              <w:t>Justification</w:t>
            </w:r>
            <w:r>
              <w:rPr>
                <w:b/>
              </w:rPr>
              <w:t xml:space="preserve">: </w:t>
            </w:r>
            <w:r>
              <w:t>Both the GSB Shelby building and Pell City lobby have black message boards with white lettering to indicate room number locations in the building.  Clanton would like to purchase one to be able to have consistency with these buildings and present a person walking in to our building for the first time a sense of ease in finding the office he or she may need to find.  We can also use lettering to indicate special events.</w:t>
            </w:r>
            <w:r>
              <w:rPr>
                <w:b/>
              </w:rPr>
              <w:t xml:space="preserve"> </w:t>
            </w:r>
          </w:p>
          <w:p w:rsidR="00D53C50" w:rsidRDefault="002B458B" w:rsidP="002B458B">
            <w:pPr>
              <w:pStyle w:val="ListParagraph"/>
              <w:numPr>
                <w:ilvl w:val="0"/>
                <w:numId w:val="8"/>
              </w:numPr>
            </w:pPr>
            <w:r>
              <w:t>Add an additional computer station with two computers in the enrollment services office.</w:t>
            </w:r>
          </w:p>
          <w:p w:rsidR="002B458B" w:rsidRDefault="002B458B" w:rsidP="002B458B">
            <w:r>
              <w:rPr>
                <w:b/>
              </w:rPr>
              <w:t xml:space="preserve">Justification:  </w:t>
            </w:r>
            <w:r>
              <w:t>At times of high traffic, the two computers in the enrollment services office are not able to accommodate the volume of students coming in the office.  An additional set of two computers would help enrollment advisors to help more people at one time.  There are additional unused network outlets open that may just need to be activated.  We can purchase new computers, or use computers that have been moved and replaced with newer ones.</w:t>
            </w:r>
          </w:p>
          <w:p w:rsidR="00AA1608" w:rsidRDefault="00AA1608" w:rsidP="00274667">
            <w:pPr>
              <w:pStyle w:val="ListParagraph"/>
              <w:numPr>
                <w:ilvl w:val="0"/>
                <w:numId w:val="8"/>
              </w:numPr>
            </w:pPr>
            <w:r>
              <w:t>Replace desks in math room 211 with white board tables similar to one in Clanton library.</w:t>
            </w:r>
          </w:p>
          <w:p w:rsidR="00AA1608" w:rsidRPr="00AA1608" w:rsidRDefault="00AA1608" w:rsidP="00AA1608">
            <w:r>
              <w:rPr>
                <w:b/>
              </w:rPr>
              <w:t>Justification:</w:t>
            </w:r>
            <w:r>
              <w:t xml:space="preserve">  The college has been moving in a direction of looking at alternative teaching and alternative classroom environments.  The ability of students to work problems on a table and then take pictures of work is a new concept that will move student learning in a new, and hopefully better, direction.  These tables will also allow for student collaboration on learning and will allow the teacher to move amongst working groups to see processes the group is doing.  The tables requested are not identical to the current table in the library because it contains a </w:t>
            </w:r>
            <w:r>
              <w:lastRenderedPageBreak/>
              <w:t>power cord and chairs attached to it that would not be feasible in the classroom.  It is also more expensive than the budgeted tables here because of these amenities.</w:t>
            </w:r>
          </w:p>
          <w:p w:rsidR="00274667" w:rsidRDefault="00D53C50" w:rsidP="00274667">
            <w:pPr>
              <w:pStyle w:val="ListParagraph"/>
              <w:numPr>
                <w:ilvl w:val="0"/>
                <w:numId w:val="8"/>
              </w:numPr>
            </w:pPr>
            <w:r>
              <w:t>Replace small TV screen in Enrollment Services office (as requested by Mike Hobbs) with a larger scr</w:t>
            </w:r>
            <w:r w:rsidR="00274667">
              <w:t>een to be mounted on the wall.</w:t>
            </w:r>
          </w:p>
          <w:p w:rsidR="00D53C50" w:rsidRDefault="00D53C50" w:rsidP="00274667">
            <w:r w:rsidRPr="00274667">
              <w:rPr>
                <w:b/>
              </w:rPr>
              <w:t>Justification:</w:t>
            </w:r>
            <w:r>
              <w:t xml:space="preserve">  M. Hobbs would like for the enrollment services office TV screen to be bigger.</w:t>
            </w:r>
          </w:p>
          <w:p w:rsidR="00274667" w:rsidRDefault="00274667" w:rsidP="00274667">
            <w:pPr>
              <w:pStyle w:val="ListParagraph"/>
              <w:numPr>
                <w:ilvl w:val="0"/>
                <w:numId w:val="8"/>
              </w:numPr>
            </w:pPr>
            <w:r>
              <w:t>Purchase and install Water Bottle Filling Station on first floor water fountain.</w:t>
            </w:r>
          </w:p>
          <w:p w:rsidR="00274667" w:rsidRPr="00274667" w:rsidRDefault="00274667" w:rsidP="00274667">
            <w:r>
              <w:rPr>
                <w:b/>
              </w:rPr>
              <w:t xml:space="preserve">Justification:  </w:t>
            </w:r>
            <w:r>
              <w:t>Other universities and community colleges have had these types of services for students.  This particular piece allows students to fill water bottles at the water fountains keeping them hydrated and ready for learning.</w:t>
            </w:r>
          </w:p>
          <w:p w:rsidR="00D53C50" w:rsidRDefault="00D53C50" w:rsidP="00D53C50"/>
          <w:p w:rsidR="00274667" w:rsidRDefault="00D53C50" w:rsidP="00274667">
            <w:pPr>
              <w:pStyle w:val="ListParagraph"/>
              <w:numPr>
                <w:ilvl w:val="0"/>
                <w:numId w:val="8"/>
              </w:numPr>
            </w:pPr>
            <w:r>
              <w:t xml:space="preserve">Work with bookstore to offer more hours and updated amenities.  </w:t>
            </w:r>
          </w:p>
          <w:p w:rsidR="00D53C50" w:rsidRDefault="00D53C50" w:rsidP="00D53C50">
            <w:r w:rsidRPr="009C0F7D">
              <w:rPr>
                <w:b/>
              </w:rPr>
              <w:t>Justification:</w:t>
            </w:r>
            <w:r>
              <w:t xml:space="preserve">  The more available the bookstore is to students, the more it will be used.  Also, a revamped bookstore might draw students in for more than just books.</w:t>
            </w:r>
          </w:p>
          <w:p w:rsidR="00D53C50" w:rsidRDefault="00D53C50" w:rsidP="007834BE"/>
        </w:tc>
        <w:tc>
          <w:tcPr>
            <w:tcW w:w="1620" w:type="dxa"/>
            <w:tcBorders>
              <w:left w:val="single" w:sz="4" w:space="0" w:color="auto"/>
              <w:right w:val="single" w:sz="6" w:space="0" w:color="auto"/>
            </w:tcBorders>
          </w:tcPr>
          <w:p w:rsidR="00D53C50" w:rsidRDefault="00D53C50" w:rsidP="000D279C"/>
        </w:tc>
        <w:tc>
          <w:tcPr>
            <w:tcW w:w="3772" w:type="dxa"/>
            <w:tcBorders>
              <w:left w:val="single" w:sz="6" w:space="0" w:color="auto"/>
            </w:tcBorders>
          </w:tcPr>
          <w:p w:rsidR="006D1C91" w:rsidRDefault="006D1C91" w:rsidP="00B61BD9">
            <w:pPr>
              <w:rPr>
                <w:b/>
              </w:rPr>
            </w:pPr>
            <w:r>
              <w:rPr>
                <w:b/>
              </w:rPr>
              <w:t>Budgeted:</w:t>
            </w:r>
          </w:p>
          <w:p w:rsidR="001E3910" w:rsidRDefault="005936A8" w:rsidP="00B61BD9">
            <w:pPr>
              <w:rPr>
                <w:b/>
              </w:rPr>
            </w:pPr>
            <w:r>
              <w:rPr>
                <w:b/>
              </w:rPr>
              <w:t xml:space="preserve">Concrete Pad: $640.00 supplies and  </w:t>
            </w:r>
            <w:r w:rsidR="001E3910">
              <w:rPr>
                <w:b/>
              </w:rPr>
              <w:t xml:space="preserve">  </w:t>
            </w:r>
          </w:p>
          <w:p w:rsidR="005936A8" w:rsidRDefault="001E3910" w:rsidP="00B61BD9">
            <w:pPr>
              <w:rPr>
                <w:b/>
              </w:rPr>
            </w:pPr>
            <w:r>
              <w:rPr>
                <w:b/>
              </w:rPr>
              <w:t xml:space="preserve">     </w:t>
            </w:r>
            <w:r w:rsidR="005936A8">
              <w:rPr>
                <w:b/>
              </w:rPr>
              <w:t>internal labor</w:t>
            </w:r>
          </w:p>
          <w:p w:rsidR="005936A8" w:rsidRDefault="005936A8" w:rsidP="00B61BD9">
            <w:pPr>
              <w:rPr>
                <w:b/>
              </w:rPr>
            </w:pPr>
            <w:r>
              <w:rPr>
                <w:b/>
              </w:rPr>
              <w:t>Additional Picnic Table: $500.00</w:t>
            </w:r>
          </w:p>
          <w:p w:rsidR="000D279C" w:rsidRDefault="000D279C" w:rsidP="006D1C91">
            <w:pPr>
              <w:rPr>
                <w:b/>
              </w:rPr>
            </w:pPr>
            <w:r>
              <w:rPr>
                <w:b/>
              </w:rPr>
              <w:t xml:space="preserve">Security Camera:  Just labor, Mark </w:t>
            </w:r>
          </w:p>
          <w:p w:rsidR="000D279C" w:rsidRDefault="000D279C" w:rsidP="006D1C91">
            <w:pPr>
              <w:rPr>
                <w:b/>
              </w:rPr>
            </w:pPr>
            <w:r>
              <w:rPr>
                <w:b/>
              </w:rPr>
              <w:t xml:space="preserve">     Bailey has camera</w:t>
            </w:r>
          </w:p>
          <w:p w:rsidR="00CA2C73" w:rsidRDefault="00CA2C73" w:rsidP="006D1C91">
            <w:pPr>
              <w:rPr>
                <w:b/>
              </w:rPr>
            </w:pPr>
            <w:r>
              <w:rPr>
                <w:b/>
              </w:rPr>
              <w:t xml:space="preserve">Message Center Board: Office Depot   </w:t>
            </w:r>
          </w:p>
          <w:p w:rsidR="00CA2C73" w:rsidRDefault="00CA2C73" w:rsidP="006D1C91">
            <w:pPr>
              <w:rPr>
                <w:b/>
              </w:rPr>
            </w:pPr>
            <w:r>
              <w:rPr>
                <w:b/>
              </w:rPr>
              <w:t xml:space="preserve">     #255917 $474.99</w:t>
            </w:r>
          </w:p>
          <w:p w:rsidR="00CA2C73" w:rsidRDefault="00CA2C73" w:rsidP="006D1C91">
            <w:pPr>
              <w:rPr>
                <w:b/>
              </w:rPr>
            </w:pPr>
            <w:r>
              <w:rPr>
                <w:b/>
              </w:rPr>
              <w:t xml:space="preserve">Lettering for Message Board: Office </w:t>
            </w:r>
          </w:p>
          <w:p w:rsidR="00CA2C73" w:rsidRDefault="00CA2C73" w:rsidP="006D1C91">
            <w:pPr>
              <w:rPr>
                <w:b/>
              </w:rPr>
            </w:pPr>
            <w:r>
              <w:rPr>
                <w:b/>
              </w:rPr>
              <w:t xml:space="preserve">     Depot #920256 $59.79</w:t>
            </w:r>
          </w:p>
          <w:p w:rsidR="00274667" w:rsidRDefault="002B458B" w:rsidP="006D1C91">
            <w:pPr>
              <w:rPr>
                <w:b/>
              </w:rPr>
            </w:pPr>
            <w:r>
              <w:rPr>
                <w:b/>
              </w:rPr>
              <w:t xml:space="preserve">Additional enrollment services </w:t>
            </w:r>
          </w:p>
          <w:p w:rsidR="00274667" w:rsidRDefault="00274667" w:rsidP="006D1C91">
            <w:pPr>
              <w:rPr>
                <w:b/>
              </w:rPr>
            </w:pPr>
            <w:r>
              <w:rPr>
                <w:b/>
              </w:rPr>
              <w:t xml:space="preserve">     </w:t>
            </w:r>
            <w:r w:rsidR="002B458B">
              <w:rPr>
                <w:b/>
              </w:rPr>
              <w:t>computer desks</w:t>
            </w:r>
            <w:r>
              <w:rPr>
                <w:b/>
              </w:rPr>
              <w:t xml:space="preserve"> </w:t>
            </w:r>
            <w:proofErr w:type="spellStart"/>
            <w:r>
              <w:rPr>
                <w:b/>
              </w:rPr>
              <w:t>Demco</w:t>
            </w:r>
            <w:proofErr w:type="spellEnd"/>
            <w:r>
              <w:rPr>
                <w:b/>
              </w:rPr>
              <w:t xml:space="preserve"> 2 at $565 = </w:t>
            </w:r>
          </w:p>
          <w:p w:rsidR="00274667" w:rsidRDefault="00274667" w:rsidP="006D1C91">
            <w:pPr>
              <w:rPr>
                <w:b/>
              </w:rPr>
            </w:pPr>
            <w:r>
              <w:rPr>
                <w:b/>
              </w:rPr>
              <w:t xml:space="preserve">     $1130.00</w:t>
            </w:r>
          </w:p>
          <w:p w:rsidR="00274667" w:rsidRDefault="00274667" w:rsidP="006D1C91">
            <w:pPr>
              <w:rPr>
                <w:b/>
              </w:rPr>
            </w:pPr>
            <w:r>
              <w:rPr>
                <w:b/>
              </w:rPr>
              <w:t xml:space="preserve">Additional enrollment services </w:t>
            </w:r>
          </w:p>
          <w:p w:rsidR="00274667" w:rsidRDefault="00274667" w:rsidP="006D1C91">
            <w:pPr>
              <w:rPr>
                <w:b/>
              </w:rPr>
            </w:pPr>
            <w:r>
              <w:rPr>
                <w:b/>
              </w:rPr>
              <w:lastRenderedPageBreak/>
              <w:t xml:space="preserve">     computers = Reused JSCC ones</w:t>
            </w:r>
          </w:p>
          <w:p w:rsidR="00AA1608" w:rsidRDefault="00AA1608" w:rsidP="006D1C91">
            <w:pPr>
              <w:rPr>
                <w:b/>
              </w:rPr>
            </w:pPr>
            <w:r>
              <w:rPr>
                <w:b/>
              </w:rPr>
              <w:t xml:space="preserve">White board desks for math classroom </w:t>
            </w:r>
          </w:p>
          <w:p w:rsidR="00F22427" w:rsidRDefault="00AA1608" w:rsidP="006D1C91">
            <w:pPr>
              <w:rPr>
                <w:b/>
              </w:rPr>
            </w:pPr>
            <w:r>
              <w:rPr>
                <w:b/>
              </w:rPr>
              <w:t xml:space="preserve">     </w:t>
            </w:r>
            <w:proofErr w:type="spellStart"/>
            <w:r w:rsidR="00F22427">
              <w:rPr>
                <w:b/>
              </w:rPr>
              <w:t>Demco</w:t>
            </w:r>
            <w:proofErr w:type="spellEnd"/>
            <w:r w:rsidR="00865B8E">
              <w:rPr>
                <w:b/>
              </w:rPr>
              <w:t xml:space="preserve"> (see </w:t>
            </w:r>
            <w:r w:rsidR="00F22427">
              <w:rPr>
                <w:b/>
              </w:rPr>
              <w:t xml:space="preserve">attached  </w:t>
            </w:r>
          </w:p>
          <w:p w:rsidR="00F22427" w:rsidRDefault="00F22427" w:rsidP="006D1C91">
            <w:pPr>
              <w:rPr>
                <w:b/>
              </w:rPr>
            </w:pPr>
            <w:r>
              <w:rPr>
                <w:b/>
              </w:rPr>
              <w:t xml:space="preserve">     </w:t>
            </w:r>
            <w:r w:rsidR="00865B8E">
              <w:rPr>
                <w:b/>
              </w:rPr>
              <w:t>documentation)</w:t>
            </w:r>
            <w:r w:rsidR="00AA1608">
              <w:rPr>
                <w:b/>
              </w:rPr>
              <w:t xml:space="preserve"> 10 at $</w:t>
            </w:r>
            <w:r>
              <w:rPr>
                <w:b/>
              </w:rPr>
              <w:t>180.00</w:t>
            </w:r>
            <w:r w:rsidR="00AA1608">
              <w:rPr>
                <w:b/>
              </w:rPr>
              <w:t xml:space="preserve"> = </w:t>
            </w:r>
          </w:p>
          <w:p w:rsidR="00712A8A" w:rsidRDefault="00F22427" w:rsidP="006D1C91">
            <w:pPr>
              <w:rPr>
                <w:b/>
              </w:rPr>
            </w:pPr>
            <w:r>
              <w:rPr>
                <w:b/>
              </w:rPr>
              <w:t xml:space="preserve">     </w:t>
            </w:r>
            <w:r w:rsidR="00AA1608">
              <w:rPr>
                <w:b/>
              </w:rPr>
              <w:t>$</w:t>
            </w:r>
            <w:r>
              <w:rPr>
                <w:b/>
              </w:rPr>
              <w:t>1800.00</w:t>
            </w:r>
          </w:p>
          <w:p w:rsidR="00AA1608" w:rsidRDefault="00AA1608" w:rsidP="006D1C91">
            <w:pPr>
              <w:rPr>
                <w:b/>
              </w:rPr>
            </w:pPr>
            <w:r>
              <w:rPr>
                <w:b/>
              </w:rPr>
              <w:t xml:space="preserve">Chairs to go with desks in math </w:t>
            </w:r>
          </w:p>
          <w:p w:rsidR="00865B8E" w:rsidRDefault="00AA1608" w:rsidP="006D1C91">
            <w:pPr>
              <w:rPr>
                <w:b/>
              </w:rPr>
            </w:pPr>
            <w:r>
              <w:rPr>
                <w:b/>
              </w:rPr>
              <w:t xml:space="preserve">     classroom </w:t>
            </w:r>
            <w:proofErr w:type="spellStart"/>
            <w:r>
              <w:rPr>
                <w:b/>
              </w:rPr>
              <w:t>Demco</w:t>
            </w:r>
            <w:proofErr w:type="spellEnd"/>
            <w:r>
              <w:rPr>
                <w:b/>
              </w:rPr>
              <w:t xml:space="preserve"> or K-Log </w:t>
            </w:r>
            <w:r w:rsidR="00865B8E">
              <w:rPr>
                <w:b/>
              </w:rPr>
              <w:t>(</w:t>
            </w:r>
            <w:proofErr w:type="spellStart"/>
            <w:r w:rsidR="00865B8E">
              <w:rPr>
                <w:b/>
              </w:rPr>
              <w:t>aee</w:t>
            </w:r>
            <w:proofErr w:type="spellEnd"/>
            <w:r w:rsidR="00865B8E">
              <w:rPr>
                <w:b/>
              </w:rPr>
              <w:t xml:space="preserve"> </w:t>
            </w:r>
          </w:p>
          <w:p w:rsidR="00AA1608" w:rsidRDefault="00865B8E" w:rsidP="006D1C91">
            <w:pPr>
              <w:rPr>
                <w:b/>
              </w:rPr>
            </w:pPr>
            <w:r>
              <w:rPr>
                <w:b/>
              </w:rPr>
              <w:t xml:space="preserve">     attached documentation) </w:t>
            </w:r>
            <w:r w:rsidR="00AA1608">
              <w:rPr>
                <w:b/>
              </w:rPr>
              <w:t xml:space="preserve">FHS-SC </w:t>
            </w:r>
          </w:p>
          <w:p w:rsidR="00AA1608" w:rsidRDefault="00AA1608" w:rsidP="006D1C91">
            <w:pPr>
              <w:rPr>
                <w:b/>
              </w:rPr>
            </w:pPr>
            <w:r>
              <w:rPr>
                <w:b/>
              </w:rPr>
              <w:t xml:space="preserve">     40 @ $37 = $1480.00</w:t>
            </w:r>
          </w:p>
          <w:p w:rsidR="006D1C91" w:rsidRDefault="006D1C91" w:rsidP="006D1C91">
            <w:pPr>
              <w:rPr>
                <w:b/>
              </w:rPr>
            </w:pPr>
            <w:r>
              <w:rPr>
                <w:b/>
              </w:rPr>
              <w:t xml:space="preserve">Enrollment Services TV Screen:  </w:t>
            </w:r>
          </w:p>
          <w:p w:rsidR="006D1C91" w:rsidRDefault="006D1C91" w:rsidP="006D1C91">
            <w:pPr>
              <w:rPr>
                <w:b/>
                <w:u w:val="single"/>
              </w:rPr>
            </w:pPr>
            <w:r>
              <w:rPr>
                <w:b/>
              </w:rPr>
              <w:t xml:space="preserve">     </w:t>
            </w:r>
            <w:r w:rsidRPr="00FB2E12">
              <w:rPr>
                <w:b/>
                <w:u w:val="single"/>
              </w:rPr>
              <w:t xml:space="preserve">Enrollment </w:t>
            </w:r>
            <w:proofErr w:type="spellStart"/>
            <w:r w:rsidRPr="00FB2E12">
              <w:rPr>
                <w:b/>
                <w:u w:val="single"/>
              </w:rPr>
              <w:t>Svs</w:t>
            </w:r>
            <w:proofErr w:type="spellEnd"/>
            <w:r w:rsidRPr="00FB2E12">
              <w:rPr>
                <w:b/>
                <w:u w:val="single"/>
              </w:rPr>
              <w:t xml:space="preserve"> budget</w:t>
            </w:r>
          </w:p>
          <w:p w:rsidR="00274667" w:rsidRPr="00274667" w:rsidRDefault="00274667" w:rsidP="006D1C91">
            <w:pPr>
              <w:rPr>
                <w:b/>
              </w:rPr>
            </w:pPr>
            <w:r w:rsidRPr="00274667">
              <w:rPr>
                <w:b/>
              </w:rPr>
              <w:t>Water Bottle Filling Station</w:t>
            </w:r>
            <w:r>
              <w:rPr>
                <w:b/>
              </w:rPr>
              <w:t>:  See attached quote = $417.95</w:t>
            </w:r>
          </w:p>
          <w:p w:rsidR="006D1C91" w:rsidRDefault="006D1C91" w:rsidP="006D1C91">
            <w:pPr>
              <w:rPr>
                <w:b/>
              </w:rPr>
            </w:pPr>
            <w:r>
              <w:rPr>
                <w:b/>
              </w:rPr>
              <w:t xml:space="preserve">Bookstore updates:  Bookstore </w:t>
            </w:r>
          </w:p>
          <w:p w:rsidR="006D1C91" w:rsidRDefault="006D1C91" w:rsidP="006D1C91">
            <w:pPr>
              <w:rPr>
                <w:b/>
              </w:rPr>
            </w:pPr>
            <w:r>
              <w:rPr>
                <w:b/>
              </w:rPr>
              <w:t xml:space="preserve">     incurred costs</w:t>
            </w:r>
          </w:p>
          <w:p w:rsidR="00B4085C" w:rsidRPr="00FB2E12" w:rsidRDefault="00B4085C" w:rsidP="00B61BD9"/>
          <w:p w:rsidR="006D1C91" w:rsidRPr="003A7BE9" w:rsidRDefault="006D1C91" w:rsidP="006D1C91">
            <w:pPr>
              <w:rPr>
                <w:b/>
                <w:sz w:val="36"/>
                <w:szCs w:val="36"/>
              </w:rPr>
            </w:pPr>
            <w:r w:rsidRPr="003A7BE9">
              <w:rPr>
                <w:b/>
                <w:sz w:val="36"/>
                <w:szCs w:val="36"/>
              </w:rPr>
              <w:t xml:space="preserve">Total Budget Request:  </w:t>
            </w:r>
            <w:r w:rsidR="00FB2E12">
              <w:rPr>
                <w:b/>
                <w:sz w:val="36"/>
                <w:szCs w:val="36"/>
              </w:rPr>
              <w:t>$</w:t>
            </w:r>
            <w:r w:rsidR="00F22427">
              <w:rPr>
                <w:b/>
                <w:sz w:val="36"/>
                <w:szCs w:val="36"/>
              </w:rPr>
              <w:t>6502.73</w:t>
            </w:r>
          </w:p>
          <w:p w:rsidR="00D53C50" w:rsidRDefault="00D53C50" w:rsidP="007834BE">
            <w:pPr>
              <w:rPr>
                <w:b/>
              </w:rPr>
            </w:pPr>
          </w:p>
        </w:tc>
      </w:tr>
      <w:tr w:rsidR="00EB3EE5" w:rsidRPr="002A44E2" w:rsidTr="007911CD">
        <w:tc>
          <w:tcPr>
            <w:tcW w:w="7552" w:type="dxa"/>
            <w:gridSpan w:val="2"/>
            <w:tcBorders>
              <w:right w:val="single" w:sz="4" w:space="0" w:color="auto"/>
            </w:tcBorders>
          </w:tcPr>
          <w:p w:rsidR="00F26A57" w:rsidRPr="002A44E2" w:rsidRDefault="00F26A57" w:rsidP="007B0814">
            <w:pPr>
              <w:rPr>
                <w:sz w:val="12"/>
                <w:szCs w:val="12"/>
              </w:rPr>
            </w:pPr>
          </w:p>
          <w:p w:rsidR="00F26A57" w:rsidRPr="002A44E2" w:rsidRDefault="00F26A57" w:rsidP="007B0814">
            <w:pPr>
              <w:rPr>
                <w:b/>
                <w:sz w:val="12"/>
                <w:szCs w:val="12"/>
              </w:rPr>
            </w:pPr>
          </w:p>
          <w:p w:rsidR="00F26A57" w:rsidRDefault="00F26A57" w:rsidP="004B4B8F">
            <w:r>
              <w:rPr>
                <w:b/>
              </w:rPr>
              <w:t>S</w:t>
            </w:r>
            <w:r w:rsidRPr="00D554AC">
              <w:rPr>
                <w:b/>
              </w:rPr>
              <w:t>ubmission date:</w:t>
            </w:r>
            <w:r w:rsidR="00875A15">
              <w:rPr>
                <w:b/>
              </w:rPr>
              <w:t xml:space="preserve"> </w:t>
            </w:r>
            <w:r w:rsidR="00F22427">
              <w:rPr>
                <w:b/>
              </w:rPr>
              <w:t>August 2, 2017</w:t>
            </w:r>
            <w:bookmarkStart w:id="0" w:name="_GoBack"/>
            <w:bookmarkEnd w:id="0"/>
          </w:p>
        </w:tc>
        <w:tc>
          <w:tcPr>
            <w:tcW w:w="5392" w:type="dxa"/>
            <w:gridSpan w:val="2"/>
            <w:tcBorders>
              <w:left w:val="single" w:sz="4" w:space="0" w:color="auto"/>
            </w:tcBorders>
          </w:tcPr>
          <w:p w:rsidR="00F26A57" w:rsidRPr="00490115" w:rsidRDefault="00F26A57" w:rsidP="007B0814">
            <w:pPr>
              <w:rPr>
                <w:sz w:val="12"/>
                <w:szCs w:val="12"/>
              </w:rPr>
            </w:pPr>
          </w:p>
          <w:p w:rsidR="00F26A57" w:rsidRPr="00490115" w:rsidRDefault="00F26A57" w:rsidP="007B0814">
            <w:pPr>
              <w:rPr>
                <w:sz w:val="12"/>
                <w:szCs w:val="12"/>
              </w:rPr>
            </w:pPr>
          </w:p>
          <w:p w:rsidR="00F26A57" w:rsidRDefault="00F26A57" w:rsidP="007B0814">
            <w:pPr>
              <w:rPr>
                <w:b/>
              </w:rPr>
            </w:pPr>
            <w:r w:rsidRPr="00102B7D">
              <w:rPr>
                <w:b/>
              </w:rPr>
              <w:t>Submitted by:</w:t>
            </w:r>
            <w:r w:rsidR="00875A15">
              <w:rPr>
                <w:b/>
              </w:rPr>
              <w:t xml:space="preserve"> A. Kitchens</w:t>
            </w:r>
          </w:p>
          <w:p w:rsidR="00F26A57" w:rsidRPr="002A44E2" w:rsidRDefault="00F26A57" w:rsidP="007B0814">
            <w:pPr>
              <w:rPr>
                <w:b/>
                <w:sz w:val="8"/>
                <w:szCs w:val="8"/>
              </w:rPr>
            </w:pPr>
          </w:p>
        </w:tc>
      </w:tr>
    </w:tbl>
    <w:p w:rsidR="00F26A57" w:rsidRDefault="00F26A57" w:rsidP="005D49A5"/>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7F92"/>
    <w:multiLevelType w:val="hybridMultilevel"/>
    <w:tmpl w:val="5C605D34"/>
    <w:lvl w:ilvl="0" w:tplc="F02212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E066B8"/>
    <w:multiLevelType w:val="hybridMultilevel"/>
    <w:tmpl w:val="6826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05AF4"/>
    <w:multiLevelType w:val="hybridMultilevel"/>
    <w:tmpl w:val="332A43DE"/>
    <w:lvl w:ilvl="0" w:tplc="2C44A6B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37796837"/>
    <w:multiLevelType w:val="hybridMultilevel"/>
    <w:tmpl w:val="CC68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2089B"/>
    <w:multiLevelType w:val="hybridMultilevel"/>
    <w:tmpl w:val="9B3AA2C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8491D"/>
    <w:multiLevelType w:val="hybridMultilevel"/>
    <w:tmpl w:val="06C87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B61E5"/>
    <w:multiLevelType w:val="hybridMultilevel"/>
    <w:tmpl w:val="9A46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500A9"/>
    <w:multiLevelType w:val="hybridMultilevel"/>
    <w:tmpl w:val="D598D2A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5"/>
  </w:num>
  <w:num w:numId="4">
    <w:abstractNumId w:val="2"/>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57"/>
    <w:rsid w:val="00003EF1"/>
    <w:rsid w:val="000614B1"/>
    <w:rsid w:val="00072D19"/>
    <w:rsid w:val="000960B9"/>
    <w:rsid w:val="000D279C"/>
    <w:rsid w:val="000F2E88"/>
    <w:rsid w:val="000F3662"/>
    <w:rsid w:val="001A7BC0"/>
    <w:rsid w:val="001C34A1"/>
    <w:rsid w:val="001E1986"/>
    <w:rsid w:val="001E3910"/>
    <w:rsid w:val="00204994"/>
    <w:rsid w:val="002445B0"/>
    <w:rsid w:val="00245FCF"/>
    <w:rsid w:val="00274667"/>
    <w:rsid w:val="002B458B"/>
    <w:rsid w:val="00355F62"/>
    <w:rsid w:val="003A7BE9"/>
    <w:rsid w:val="003C7D27"/>
    <w:rsid w:val="00405197"/>
    <w:rsid w:val="004106CC"/>
    <w:rsid w:val="004513EA"/>
    <w:rsid w:val="00452BEA"/>
    <w:rsid w:val="00486792"/>
    <w:rsid w:val="00491F5D"/>
    <w:rsid w:val="00494672"/>
    <w:rsid w:val="004A720B"/>
    <w:rsid w:val="004B4B8F"/>
    <w:rsid w:val="004C7EB5"/>
    <w:rsid w:val="00500D0C"/>
    <w:rsid w:val="0050700C"/>
    <w:rsid w:val="0052470D"/>
    <w:rsid w:val="00536801"/>
    <w:rsid w:val="005936A8"/>
    <w:rsid w:val="005A2F2A"/>
    <w:rsid w:val="005D49A5"/>
    <w:rsid w:val="00603A10"/>
    <w:rsid w:val="00615E25"/>
    <w:rsid w:val="00634BB1"/>
    <w:rsid w:val="006A700A"/>
    <w:rsid w:val="006D1C91"/>
    <w:rsid w:val="006F0B7D"/>
    <w:rsid w:val="00712A8A"/>
    <w:rsid w:val="00712D0C"/>
    <w:rsid w:val="007211FA"/>
    <w:rsid w:val="007834BE"/>
    <w:rsid w:val="007842EB"/>
    <w:rsid w:val="007911CD"/>
    <w:rsid w:val="0079488A"/>
    <w:rsid w:val="007C0FF2"/>
    <w:rsid w:val="007C3794"/>
    <w:rsid w:val="007C3FA1"/>
    <w:rsid w:val="00813415"/>
    <w:rsid w:val="00865B8E"/>
    <w:rsid w:val="00875A15"/>
    <w:rsid w:val="008A4809"/>
    <w:rsid w:val="008B7F7B"/>
    <w:rsid w:val="008C0AB0"/>
    <w:rsid w:val="008F7716"/>
    <w:rsid w:val="009053DA"/>
    <w:rsid w:val="00907212"/>
    <w:rsid w:val="00950B98"/>
    <w:rsid w:val="00963C7B"/>
    <w:rsid w:val="00986487"/>
    <w:rsid w:val="009C0F7D"/>
    <w:rsid w:val="00A31DFD"/>
    <w:rsid w:val="00A46082"/>
    <w:rsid w:val="00A65186"/>
    <w:rsid w:val="00AA1608"/>
    <w:rsid w:val="00B4085C"/>
    <w:rsid w:val="00B61BD9"/>
    <w:rsid w:val="00B61D7F"/>
    <w:rsid w:val="00B85AA2"/>
    <w:rsid w:val="00BA1C4B"/>
    <w:rsid w:val="00BE571E"/>
    <w:rsid w:val="00C17E0C"/>
    <w:rsid w:val="00C33C6C"/>
    <w:rsid w:val="00C44382"/>
    <w:rsid w:val="00C673AF"/>
    <w:rsid w:val="00CA2C73"/>
    <w:rsid w:val="00CA6E6D"/>
    <w:rsid w:val="00CF2AB0"/>
    <w:rsid w:val="00CF6DA1"/>
    <w:rsid w:val="00D5157E"/>
    <w:rsid w:val="00D53C50"/>
    <w:rsid w:val="00DA0828"/>
    <w:rsid w:val="00DD1665"/>
    <w:rsid w:val="00DF7E1D"/>
    <w:rsid w:val="00E47C5C"/>
    <w:rsid w:val="00E70414"/>
    <w:rsid w:val="00EB3EE5"/>
    <w:rsid w:val="00EC243B"/>
    <w:rsid w:val="00F22427"/>
    <w:rsid w:val="00F26A57"/>
    <w:rsid w:val="00F31050"/>
    <w:rsid w:val="00F32C78"/>
    <w:rsid w:val="00FB2E12"/>
    <w:rsid w:val="00FC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0C5F"/>
  <w15:docId w15:val="{63AF885C-F0CE-44F0-BD43-E423331A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5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7C3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6</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Ashley Kitchens</cp:lastModifiedBy>
  <cp:revision>10</cp:revision>
  <cp:lastPrinted>2014-08-22T16:24:00Z</cp:lastPrinted>
  <dcterms:created xsi:type="dcterms:W3CDTF">2017-03-24T20:27:00Z</dcterms:created>
  <dcterms:modified xsi:type="dcterms:W3CDTF">2017-08-02T20:03:00Z</dcterms:modified>
</cp:coreProperties>
</file>