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FBD96" w14:textId="77777777" w:rsidR="00420086" w:rsidRPr="003D0C4F" w:rsidRDefault="008E7112" w:rsidP="00420086">
      <w:pPr>
        <w:rPr>
          <w:rFonts w:ascii="Times New Roman" w:hAnsi="Times New Roman" w:cs="Times New Roman"/>
        </w:rPr>
      </w:pPr>
      <w:r w:rsidRPr="003D0C4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40A7EE6" wp14:editId="61B308A2">
                <wp:simplePos x="0" y="0"/>
                <wp:positionH relativeFrom="column">
                  <wp:align>center</wp:align>
                </wp:positionH>
                <wp:positionV relativeFrom="paragraph">
                  <wp:posOffset>0</wp:posOffset>
                </wp:positionV>
                <wp:extent cx="4157980" cy="74739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747395"/>
                        </a:xfrm>
                        <a:prstGeom prst="rect">
                          <a:avLst/>
                        </a:prstGeom>
                        <a:solidFill>
                          <a:srgbClr val="FFFFFF"/>
                        </a:solidFill>
                        <a:ln w="9525">
                          <a:solidFill>
                            <a:srgbClr val="000000"/>
                          </a:solidFill>
                          <a:miter lim="800000"/>
                          <a:headEnd/>
                          <a:tailEnd/>
                        </a:ln>
                      </wps:spPr>
                      <wps:txbx>
                        <w:txbxContent>
                          <w:p w14:paraId="362B7B7D" w14:textId="77777777" w:rsidR="00697F06" w:rsidRPr="0060016E" w:rsidRDefault="00697F06" w:rsidP="00420086">
                            <w:pPr>
                              <w:jc w:val="center"/>
                              <w:rPr>
                                <w:b/>
                              </w:rPr>
                            </w:pPr>
                            <w:r>
                              <w:rPr>
                                <w:b/>
                              </w:rPr>
                              <w:t>Unit Strategic Plan</w:t>
                            </w:r>
                          </w:p>
                          <w:p w14:paraId="3D2D485F" w14:textId="75E18ADA" w:rsidR="00697F06" w:rsidRPr="0060016E" w:rsidRDefault="00697F06" w:rsidP="00420086">
                            <w:pPr>
                              <w:jc w:val="center"/>
                              <w:rPr>
                                <w:b/>
                              </w:rPr>
                            </w:pPr>
                            <w:r>
                              <w:rPr>
                                <w:b/>
                              </w:rPr>
                              <w:t>2019 - 2021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0A7EE6" id="_x0000_t202" coordsize="21600,21600" o:spt="202" path="m,l,21600r21600,l21600,xe">
                <v:stroke joinstyle="miter"/>
                <v:path gradientshapeok="t" o:connecttype="rect"/>
              </v:shapetype>
              <v:shape id="Text Box 2" o:spid="_x0000_s1026" type="#_x0000_t202" style="position:absolute;margin-left:0;margin-top:0;width:327.4pt;height:58.8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">
                <v:textbox style="mso-fit-shape-to-text:t">
                  <w:txbxContent>
                    <w:p w14:paraId="362B7B7D" w14:textId="77777777" w:rsidR="00697F06" w:rsidRPr="0060016E" w:rsidRDefault="00697F06" w:rsidP="00420086">
                      <w:pPr>
                        <w:jc w:val="center"/>
                        <w:rPr>
                          <w:b/>
                        </w:rPr>
                      </w:pPr>
                      <w:r>
                        <w:rPr>
                          <w:b/>
                        </w:rPr>
                        <w:t>Unit Strategic Plan</w:t>
                      </w:r>
                    </w:p>
                    <w:p w14:paraId="3D2D485F" w14:textId="75E18ADA" w:rsidR="00697F06" w:rsidRPr="0060016E" w:rsidRDefault="00697F06" w:rsidP="00420086">
                      <w:pPr>
                        <w:jc w:val="center"/>
                        <w:rPr>
                          <w:b/>
                        </w:rPr>
                      </w:pPr>
                      <w:r>
                        <w:rPr>
                          <w:b/>
                        </w:rPr>
                        <w:t>2019 - 2021</w:t>
                      </w:r>
                    </w:p>
                  </w:txbxContent>
                </v:textbox>
              </v:shape>
            </w:pict>
          </mc:Fallback>
        </mc:AlternateContent>
      </w:r>
    </w:p>
    <w:p w14:paraId="22890DF8" w14:textId="77777777" w:rsidR="00420086" w:rsidRPr="003D0C4F" w:rsidRDefault="00420086" w:rsidP="00420086">
      <w:pPr>
        <w:rPr>
          <w:rFonts w:ascii="Times New Roman" w:hAnsi="Times New Roman" w:cs="Times New Roman"/>
        </w:rPr>
      </w:pPr>
    </w:p>
    <w:p w14:paraId="7EE99AD6" w14:textId="77777777" w:rsidR="00420086" w:rsidRPr="003D0C4F" w:rsidRDefault="00420086" w:rsidP="00420086">
      <w:pPr>
        <w:rPr>
          <w:rFonts w:ascii="Times New Roman" w:hAnsi="Times New Roman" w:cs="Times New Roman"/>
        </w:rPr>
      </w:pPr>
    </w:p>
    <w:p w14:paraId="62E60956" w14:textId="77777777" w:rsidR="00420086" w:rsidRPr="003D0C4F" w:rsidRDefault="00420086" w:rsidP="00420086">
      <w:pPr>
        <w:rPr>
          <w:rFonts w:ascii="Times New Roman" w:hAnsi="Times New Roman" w:cs="Times New Roman"/>
        </w:rPr>
      </w:pPr>
    </w:p>
    <w:p w14:paraId="2E01235A" w14:textId="77777777" w:rsidR="00420086" w:rsidRPr="003D0C4F" w:rsidRDefault="00420086" w:rsidP="00420086">
      <w:pPr>
        <w:rPr>
          <w:rFonts w:ascii="Times New Roman" w:hAnsi="Times New Roman" w:cs="Times New Roman"/>
          <w:b/>
        </w:rPr>
      </w:pPr>
      <w:r w:rsidRPr="003D0C4F">
        <w:rPr>
          <w:rFonts w:ascii="Times New Roman" w:hAnsi="Times New Roman" w:cs="Times New Roman"/>
          <w:b/>
        </w:rPr>
        <w:t>Department:</w:t>
      </w:r>
      <w:r w:rsidR="003D058F" w:rsidRPr="003D0C4F">
        <w:rPr>
          <w:rFonts w:ascii="Times New Roman" w:hAnsi="Times New Roman" w:cs="Times New Roman"/>
          <w:b/>
        </w:rPr>
        <w:t xml:space="preserve"> Biology Department</w:t>
      </w:r>
      <w:r w:rsidR="003D058F" w:rsidRPr="003D0C4F">
        <w:rPr>
          <w:rFonts w:ascii="Times New Roman" w:hAnsi="Times New Roman" w:cs="Times New Roman"/>
          <w:b/>
        </w:rPr>
        <w:tab/>
      </w:r>
      <w:r w:rsidR="003D058F" w:rsidRPr="003D0C4F">
        <w:rPr>
          <w:rFonts w:ascii="Times New Roman" w:hAnsi="Times New Roman" w:cs="Times New Roman"/>
          <w:b/>
        </w:rPr>
        <w:tab/>
      </w:r>
      <w:r w:rsidR="003D058F" w:rsidRPr="003D0C4F">
        <w:rPr>
          <w:rFonts w:ascii="Times New Roman" w:hAnsi="Times New Roman" w:cs="Times New Roman"/>
          <w:b/>
        </w:rPr>
        <w:tab/>
      </w:r>
      <w:r w:rsidR="003D058F" w:rsidRPr="003D0C4F">
        <w:rPr>
          <w:rFonts w:ascii="Times New Roman" w:hAnsi="Times New Roman" w:cs="Times New Roman"/>
          <w:b/>
        </w:rPr>
        <w:tab/>
      </w:r>
      <w:r w:rsidR="003D058F" w:rsidRPr="003D0C4F">
        <w:rPr>
          <w:rFonts w:ascii="Times New Roman" w:hAnsi="Times New Roman" w:cs="Times New Roman"/>
          <w:b/>
        </w:rPr>
        <w:tab/>
      </w:r>
      <w:r w:rsidR="00891A35" w:rsidRPr="003D0C4F">
        <w:rPr>
          <w:rFonts w:ascii="Times New Roman" w:hAnsi="Times New Roman" w:cs="Times New Roman"/>
          <w:b/>
        </w:rPr>
        <w:tab/>
      </w:r>
      <w:r w:rsidR="003D058F" w:rsidRPr="003D0C4F">
        <w:rPr>
          <w:rFonts w:ascii="Times New Roman" w:hAnsi="Times New Roman" w:cs="Times New Roman"/>
          <w:b/>
        </w:rPr>
        <w:t>Shelby Campus</w:t>
      </w:r>
    </w:p>
    <w:p w14:paraId="7CB5F7E0" w14:textId="77777777" w:rsidR="00F34393" w:rsidRPr="003D0C4F" w:rsidRDefault="00420086" w:rsidP="00F34393">
      <w:pPr>
        <w:rPr>
          <w:rFonts w:ascii="Times New Roman" w:hAnsi="Times New Roman" w:cs="Times New Roman"/>
          <w:b/>
          <w:sz w:val="28"/>
          <w:szCs w:val="28"/>
        </w:rPr>
      </w:pPr>
      <w:r w:rsidRPr="003D0C4F">
        <w:rPr>
          <w:rFonts w:ascii="Times New Roman" w:hAnsi="Times New Roman" w:cs="Times New Roman"/>
          <w:b/>
          <w:sz w:val="28"/>
          <w:szCs w:val="28"/>
        </w:rPr>
        <w:t>Mission Statement</w:t>
      </w:r>
    </w:p>
    <w:p w14:paraId="6BF357D0" w14:textId="4F837833" w:rsidR="003478A3" w:rsidRDefault="003478A3" w:rsidP="00420086">
      <w:pPr>
        <w:rPr>
          <w:rFonts w:ascii="Times New Roman" w:hAnsi="Times New Roman" w:cs="Times New Roman"/>
        </w:rPr>
      </w:pPr>
      <w:r w:rsidRPr="003478A3">
        <w:rPr>
          <w:rFonts w:ascii="Times New Roman" w:hAnsi="Times New Roman" w:cs="Times New Roman"/>
        </w:rPr>
        <w:t xml:space="preserve">The mission of the Biology Department is consistent with the mission of Jefferson State Community College. The department provides biology courses appropriate for students majoring in both science and non-science disciplines. Our teaching aims to help prepare students for their future professions both inside and outside of the scientific field </w:t>
      </w:r>
      <w:r w:rsidR="006D61FC" w:rsidRPr="003478A3">
        <w:rPr>
          <w:rFonts w:ascii="Times New Roman" w:hAnsi="Times New Roman" w:cs="Times New Roman"/>
        </w:rPr>
        <w:t>and</w:t>
      </w:r>
      <w:r w:rsidRPr="003478A3">
        <w:rPr>
          <w:rFonts w:ascii="Times New Roman" w:hAnsi="Times New Roman" w:cs="Times New Roman"/>
        </w:rPr>
        <w:t xml:space="preserve"> to be a more informed member of their community, able to make responsible decisions in biological matters.</w:t>
      </w:r>
    </w:p>
    <w:p w14:paraId="717CC81C" w14:textId="77777777" w:rsidR="00EA5FFB" w:rsidRPr="003D0C4F" w:rsidRDefault="00EA5FFB" w:rsidP="00420086">
      <w:pPr>
        <w:rPr>
          <w:rFonts w:ascii="Times New Roman" w:hAnsi="Times New Roman" w:cs="Times New Roman"/>
          <w:b/>
          <w:sz w:val="28"/>
          <w:szCs w:val="28"/>
        </w:rPr>
      </w:pPr>
      <w:r w:rsidRPr="003D0C4F">
        <w:rPr>
          <w:rFonts w:ascii="Times New Roman" w:hAnsi="Times New Roman" w:cs="Times New Roman"/>
          <w:b/>
          <w:sz w:val="28"/>
          <w:szCs w:val="28"/>
        </w:rPr>
        <w:t xml:space="preserve">Summary of Access, </w:t>
      </w:r>
      <w:r w:rsidRPr="003D0C4F">
        <w:rPr>
          <w:rFonts w:ascii="Times New Roman" w:hAnsi="Times New Roman" w:cs="Times New Roman"/>
          <w:b/>
          <w:noProof/>
          <w:sz w:val="28"/>
          <w:szCs w:val="28"/>
        </w:rPr>
        <w:t>Productivity</w:t>
      </w:r>
      <w:r w:rsidR="003D0C4F" w:rsidRPr="003D0C4F">
        <w:rPr>
          <w:rFonts w:ascii="Times New Roman" w:hAnsi="Times New Roman" w:cs="Times New Roman"/>
          <w:b/>
          <w:noProof/>
          <w:sz w:val="28"/>
          <w:szCs w:val="28"/>
        </w:rPr>
        <w:t>,</w:t>
      </w:r>
      <w:r w:rsidRPr="003D0C4F">
        <w:rPr>
          <w:rFonts w:ascii="Times New Roman" w:hAnsi="Times New Roman" w:cs="Times New Roman"/>
          <w:b/>
          <w:sz w:val="28"/>
          <w:szCs w:val="28"/>
        </w:rPr>
        <w:t xml:space="preserve"> and Effectiveness </w:t>
      </w:r>
    </w:p>
    <w:p w14:paraId="5B15DC9F" w14:textId="6191C2DB" w:rsidR="00E81A34" w:rsidRPr="003D0C4F" w:rsidRDefault="008839EB" w:rsidP="00420086">
      <w:pPr>
        <w:rPr>
          <w:rFonts w:ascii="Times New Roman" w:hAnsi="Times New Roman" w:cs="Times New Roman"/>
        </w:rPr>
      </w:pPr>
      <w:r w:rsidRPr="003D0C4F">
        <w:rPr>
          <w:rFonts w:ascii="Times New Roman" w:hAnsi="Times New Roman" w:cs="Times New Roman"/>
          <w:noProof/>
        </w:rPr>
        <w:t>The Biology</w:t>
      </w:r>
      <w:r w:rsidR="00F34393" w:rsidRPr="003D0C4F">
        <w:rPr>
          <w:rFonts w:ascii="Times New Roman" w:hAnsi="Times New Roman" w:cs="Times New Roman"/>
          <w:noProof/>
        </w:rPr>
        <w:t xml:space="preserve"> Department off</w:t>
      </w:r>
      <w:r w:rsidRPr="003D0C4F">
        <w:rPr>
          <w:rFonts w:ascii="Times New Roman" w:hAnsi="Times New Roman" w:cs="Times New Roman"/>
          <w:noProof/>
        </w:rPr>
        <w:t>ers a wide array of courses that serve as</w:t>
      </w:r>
      <w:r w:rsidR="00D52A4D" w:rsidRPr="003D0C4F">
        <w:rPr>
          <w:rFonts w:ascii="Times New Roman" w:hAnsi="Times New Roman" w:cs="Times New Roman"/>
          <w:noProof/>
        </w:rPr>
        <w:t xml:space="preserve"> degree requirements </w:t>
      </w:r>
      <w:r w:rsidR="00F824E3" w:rsidRPr="003D0C4F">
        <w:rPr>
          <w:rFonts w:ascii="Times New Roman" w:hAnsi="Times New Roman" w:cs="Times New Roman"/>
          <w:noProof/>
        </w:rPr>
        <w:t>and foundational</w:t>
      </w:r>
      <w:r w:rsidR="00CD1565" w:rsidRPr="003D0C4F">
        <w:rPr>
          <w:rFonts w:ascii="Times New Roman" w:hAnsi="Times New Roman" w:cs="Times New Roman"/>
          <w:noProof/>
        </w:rPr>
        <w:t xml:space="preserve"> prere</w:t>
      </w:r>
      <w:r w:rsidR="00D52A4D" w:rsidRPr="003D0C4F">
        <w:rPr>
          <w:rFonts w:ascii="Times New Roman" w:hAnsi="Times New Roman" w:cs="Times New Roman"/>
          <w:noProof/>
        </w:rPr>
        <w:t xml:space="preserve">quisites </w:t>
      </w:r>
      <w:r w:rsidR="00F824E3" w:rsidRPr="003D0C4F">
        <w:rPr>
          <w:rFonts w:ascii="Times New Roman" w:hAnsi="Times New Roman" w:cs="Times New Roman"/>
          <w:noProof/>
        </w:rPr>
        <w:t>for non</w:t>
      </w:r>
      <w:r w:rsidR="00D52A4D" w:rsidRPr="003D0C4F">
        <w:rPr>
          <w:rFonts w:ascii="Times New Roman" w:hAnsi="Times New Roman" w:cs="Times New Roman"/>
          <w:noProof/>
        </w:rPr>
        <w:t>-science majors, biology majors</w:t>
      </w:r>
      <w:r w:rsidR="00F824E3" w:rsidRPr="003D0C4F">
        <w:rPr>
          <w:rFonts w:ascii="Times New Roman" w:hAnsi="Times New Roman" w:cs="Times New Roman"/>
          <w:noProof/>
        </w:rPr>
        <w:t>, and</w:t>
      </w:r>
      <w:r w:rsidR="00D52A4D" w:rsidRPr="003D0C4F">
        <w:rPr>
          <w:rFonts w:ascii="Times New Roman" w:hAnsi="Times New Roman" w:cs="Times New Roman"/>
          <w:noProof/>
        </w:rPr>
        <w:t xml:space="preserve"> </w:t>
      </w:r>
      <w:r w:rsidRPr="003D0C4F">
        <w:rPr>
          <w:rFonts w:ascii="Times New Roman" w:hAnsi="Times New Roman" w:cs="Times New Roman"/>
          <w:noProof/>
        </w:rPr>
        <w:t>students pursuing</w:t>
      </w:r>
      <w:r w:rsidR="00EA5FFB" w:rsidRPr="003D0C4F">
        <w:rPr>
          <w:rFonts w:ascii="Times New Roman" w:hAnsi="Times New Roman" w:cs="Times New Roman"/>
          <w:noProof/>
        </w:rPr>
        <w:t xml:space="preserve"> careers in Nursing and allied health</w:t>
      </w:r>
      <w:r w:rsidRPr="003D0C4F">
        <w:rPr>
          <w:rFonts w:ascii="Times New Roman" w:hAnsi="Times New Roman" w:cs="Times New Roman"/>
          <w:noProof/>
        </w:rPr>
        <w:t xml:space="preserve"> at the college</w:t>
      </w:r>
      <w:r w:rsidR="00D52A4D" w:rsidRPr="003D0C4F">
        <w:rPr>
          <w:rFonts w:ascii="Times New Roman" w:hAnsi="Times New Roman" w:cs="Times New Roman"/>
          <w:noProof/>
        </w:rPr>
        <w:t xml:space="preserve"> and </w:t>
      </w:r>
      <w:r w:rsidR="00CD1565" w:rsidRPr="003D0C4F">
        <w:rPr>
          <w:rFonts w:ascii="Times New Roman" w:hAnsi="Times New Roman" w:cs="Times New Roman"/>
          <w:noProof/>
        </w:rPr>
        <w:t xml:space="preserve">other </w:t>
      </w:r>
      <w:r w:rsidR="00F824E3" w:rsidRPr="003D0C4F">
        <w:rPr>
          <w:rFonts w:ascii="Times New Roman" w:hAnsi="Times New Roman" w:cs="Times New Roman"/>
          <w:noProof/>
        </w:rPr>
        <w:t>four-year</w:t>
      </w:r>
      <w:r w:rsidR="00D52A4D" w:rsidRPr="003D0C4F">
        <w:rPr>
          <w:rFonts w:ascii="Times New Roman" w:hAnsi="Times New Roman" w:cs="Times New Roman"/>
          <w:noProof/>
        </w:rPr>
        <w:t xml:space="preserve"> institutions</w:t>
      </w:r>
      <w:r w:rsidRPr="003D0C4F">
        <w:rPr>
          <w:rFonts w:ascii="Times New Roman" w:hAnsi="Times New Roman" w:cs="Times New Roman"/>
          <w:noProof/>
        </w:rPr>
        <w:t>.</w:t>
      </w:r>
      <w:r w:rsidRPr="003D0C4F">
        <w:rPr>
          <w:rFonts w:ascii="Times New Roman" w:hAnsi="Times New Roman" w:cs="Times New Roman"/>
        </w:rPr>
        <w:t xml:space="preserve">   </w:t>
      </w:r>
      <w:r w:rsidRPr="003D0C4F">
        <w:rPr>
          <w:rFonts w:ascii="Times New Roman" w:hAnsi="Times New Roman" w:cs="Times New Roman"/>
          <w:noProof/>
        </w:rPr>
        <w:t xml:space="preserve">These courses include a </w:t>
      </w:r>
      <w:r w:rsidR="00772415" w:rsidRPr="003D0C4F">
        <w:rPr>
          <w:rFonts w:ascii="Times New Roman" w:hAnsi="Times New Roman" w:cs="Times New Roman"/>
          <w:noProof/>
        </w:rPr>
        <w:t>two-course</w:t>
      </w:r>
      <w:r w:rsidR="00D52A4D" w:rsidRPr="003D0C4F">
        <w:rPr>
          <w:rFonts w:ascii="Times New Roman" w:hAnsi="Times New Roman" w:cs="Times New Roman"/>
          <w:noProof/>
        </w:rPr>
        <w:t xml:space="preserve"> biology</w:t>
      </w:r>
      <w:r w:rsidRPr="003D0C4F">
        <w:rPr>
          <w:rFonts w:ascii="Times New Roman" w:hAnsi="Times New Roman" w:cs="Times New Roman"/>
          <w:noProof/>
        </w:rPr>
        <w:t xml:space="preserve"> sequence for non-science </w:t>
      </w:r>
      <w:r w:rsidR="00D52A4D" w:rsidRPr="003D0C4F">
        <w:rPr>
          <w:rFonts w:ascii="Times New Roman" w:hAnsi="Times New Roman" w:cs="Times New Roman"/>
          <w:noProof/>
        </w:rPr>
        <w:t>majors (</w:t>
      </w:r>
      <w:r w:rsidRPr="003D0C4F">
        <w:rPr>
          <w:rFonts w:ascii="Times New Roman" w:hAnsi="Times New Roman" w:cs="Times New Roman"/>
          <w:noProof/>
        </w:rPr>
        <w:t>Introduction to Biology I &amp; II</w:t>
      </w:r>
      <w:r w:rsidR="00772415" w:rsidRPr="003D0C4F">
        <w:rPr>
          <w:rFonts w:ascii="Times New Roman" w:hAnsi="Times New Roman" w:cs="Times New Roman"/>
          <w:noProof/>
        </w:rPr>
        <w:t>)</w:t>
      </w:r>
      <w:r w:rsidR="00D30323">
        <w:rPr>
          <w:rFonts w:ascii="Times New Roman" w:hAnsi="Times New Roman" w:cs="Times New Roman"/>
          <w:noProof/>
        </w:rPr>
        <w:t>{BIO 101/102}</w:t>
      </w:r>
      <w:r w:rsidR="00772415" w:rsidRPr="003D0C4F">
        <w:rPr>
          <w:rFonts w:ascii="Times New Roman" w:hAnsi="Times New Roman" w:cs="Times New Roman"/>
          <w:noProof/>
        </w:rPr>
        <w:t>,</w:t>
      </w:r>
      <w:r w:rsidR="00F824E3" w:rsidRPr="003D0C4F">
        <w:rPr>
          <w:rFonts w:ascii="Times New Roman" w:hAnsi="Times New Roman" w:cs="Times New Roman"/>
          <w:noProof/>
        </w:rPr>
        <w:t xml:space="preserve"> </w:t>
      </w:r>
      <w:r w:rsidR="00D52A4D" w:rsidRPr="003D0C4F">
        <w:rPr>
          <w:rFonts w:ascii="Times New Roman" w:hAnsi="Times New Roman" w:cs="Times New Roman"/>
          <w:noProof/>
        </w:rPr>
        <w:t>science</w:t>
      </w:r>
      <w:r w:rsidRPr="003D0C4F">
        <w:rPr>
          <w:rFonts w:ascii="Times New Roman" w:hAnsi="Times New Roman" w:cs="Times New Roman"/>
          <w:noProof/>
        </w:rPr>
        <w:t xml:space="preserve"> </w:t>
      </w:r>
      <w:bookmarkStart w:id="0" w:name="_GoBack"/>
      <w:bookmarkEnd w:id="0"/>
      <w:r w:rsidRPr="003D0C4F">
        <w:rPr>
          <w:rFonts w:ascii="Times New Roman" w:hAnsi="Times New Roman" w:cs="Times New Roman"/>
          <w:noProof/>
        </w:rPr>
        <w:t xml:space="preserve">majors </w:t>
      </w:r>
      <w:r w:rsidR="00016B5D">
        <w:rPr>
          <w:rFonts w:ascii="Times New Roman" w:hAnsi="Times New Roman" w:cs="Times New Roman"/>
          <w:noProof/>
        </w:rPr>
        <w:t>(</w:t>
      </w:r>
      <w:r w:rsidRPr="003D0C4F">
        <w:rPr>
          <w:rFonts w:ascii="Times New Roman" w:hAnsi="Times New Roman" w:cs="Times New Roman"/>
          <w:noProof/>
        </w:rPr>
        <w:t xml:space="preserve">Principles of </w:t>
      </w:r>
      <w:r w:rsidR="00772415" w:rsidRPr="003D0C4F">
        <w:rPr>
          <w:rFonts w:ascii="Times New Roman" w:hAnsi="Times New Roman" w:cs="Times New Roman"/>
          <w:noProof/>
        </w:rPr>
        <w:t>Biology I</w:t>
      </w:r>
      <w:r w:rsidRPr="003D0C4F">
        <w:rPr>
          <w:rFonts w:ascii="Times New Roman" w:hAnsi="Times New Roman" w:cs="Times New Roman"/>
          <w:noProof/>
        </w:rPr>
        <w:t xml:space="preserve"> &amp; II)</w:t>
      </w:r>
      <w:r w:rsidR="00016B5D">
        <w:rPr>
          <w:rFonts w:ascii="Times New Roman" w:hAnsi="Times New Roman" w:cs="Times New Roman"/>
          <w:noProof/>
        </w:rPr>
        <w:t>{BIO 103/104}</w:t>
      </w:r>
      <w:r w:rsidR="00F824E3" w:rsidRPr="003D0C4F">
        <w:rPr>
          <w:rFonts w:ascii="Times New Roman" w:hAnsi="Times New Roman" w:cs="Times New Roman"/>
          <w:noProof/>
        </w:rPr>
        <w:t xml:space="preserve"> </w:t>
      </w:r>
      <w:r w:rsidR="00772415" w:rsidRPr="003D0C4F">
        <w:rPr>
          <w:rFonts w:ascii="Times New Roman" w:hAnsi="Times New Roman" w:cs="Times New Roman"/>
          <w:noProof/>
        </w:rPr>
        <w:t>and Anatomy</w:t>
      </w:r>
      <w:r w:rsidR="00D52A4D" w:rsidRPr="003D0C4F">
        <w:rPr>
          <w:rFonts w:ascii="Times New Roman" w:hAnsi="Times New Roman" w:cs="Times New Roman"/>
          <w:noProof/>
        </w:rPr>
        <w:t xml:space="preserve"> and </w:t>
      </w:r>
      <w:r w:rsidR="000A2368" w:rsidRPr="003D0C4F">
        <w:rPr>
          <w:rFonts w:ascii="Times New Roman" w:hAnsi="Times New Roman" w:cs="Times New Roman"/>
          <w:noProof/>
        </w:rPr>
        <w:t>Physiology (</w:t>
      </w:r>
      <w:r w:rsidR="00D52A4D" w:rsidRPr="003D0C4F">
        <w:rPr>
          <w:rFonts w:ascii="Times New Roman" w:hAnsi="Times New Roman" w:cs="Times New Roman"/>
          <w:noProof/>
        </w:rPr>
        <w:t>Anato</w:t>
      </w:r>
      <w:r w:rsidR="00F824E3" w:rsidRPr="003D0C4F">
        <w:rPr>
          <w:rFonts w:ascii="Times New Roman" w:hAnsi="Times New Roman" w:cs="Times New Roman"/>
          <w:noProof/>
        </w:rPr>
        <w:t>my and Physiology I &amp; II)</w:t>
      </w:r>
      <w:r w:rsidR="00016B5D">
        <w:rPr>
          <w:rFonts w:ascii="Times New Roman" w:hAnsi="Times New Roman" w:cs="Times New Roman"/>
          <w:noProof/>
        </w:rPr>
        <w:t>{BIO 201/202}</w:t>
      </w:r>
      <w:r w:rsidR="00100FED" w:rsidRPr="003D0C4F">
        <w:rPr>
          <w:rFonts w:ascii="Times New Roman" w:hAnsi="Times New Roman" w:cs="Times New Roman"/>
          <w:noProof/>
        </w:rPr>
        <w:t>.</w:t>
      </w:r>
      <w:r w:rsidR="00100FED" w:rsidRPr="003D0C4F">
        <w:rPr>
          <w:rFonts w:ascii="Times New Roman" w:hAnsi="Times New Roman" w:cs="Times New Roman"/>
        </w:rPr>
        <w:t xml:space="preserve"> The department also offers a </w:t>
      </w:r>
      <w:r w:rsidR="00100FED" w:rsidRPr="003D0C4F">
        <w:rPr>
          <w:rFonts w:ascii="Times New Roman" w:hAnsi="Times New Roman" w:cs="Times New Roman"/>
          <w:noProof/>
        </w:rPr>
        <w:t>one</w:t>
      </w:r>
      <w:r w:rsidR="003D0C4F" w:rsidRPr="003D0C4F">
        <w:rPr>
          <w:rFonts w:ascii="Times New Roman" w:hAnsi="Times New Roman" w:cs="Times New Roman"/>
          <w:noProof/>
        </w:rPr>
        <w:t>-</w:t>
      </w:r>
      <w:r w:rsidR="00100FED" w:rsidRPr="003D0C4F">
        <w:rPr>
          <w:rFonts w:ascii="Times New Roman" w:hAnsi="Times New Roman" w:cs="Times New Roman"/>
          <w:noProof/>
        </w:rPr>
        <w:t>semester</w:t>
      </w:r>
      <w:r w:rsidR="00100FED" w:rsidRPr="003D0C4F">
        <w:rPr>
          <w:rFonts w:ascii="Times New Roman" w:hAnsi="Times New Roman" w:cs="Times New Roman"/>
        </w:rPr>
        <w:t xml:space="preserve"> course in </w:t>
      </w:r>
      <w:r w:rsidR="00EA5FFB" w:rsidRPr="003D0C4F">
        <w:rPr>
          <w:rFonts w:ascii="Times New Roman" w:hAnsi="Times New Roman" w:cs="Times New Roman"/>
        </w:rPr>
        <w:t xml:space="preserve">Microbiology (Biology 220), and </w:t>
      </w:r>
      <w:r w:rsidR="006D61FC">
        <w:rPr>
          <w:rFonts w:ascii="Times New Roman" w:hAnsi="Times New Roman" w:cs="Times New Roman"/>
        </w:rPr>
        <w:t xml:space="preserve">Survey of </w:t>
      </w:r>
      <w:r w:rsidR="00EA5FFB" w:rsidRPr="003D0C4F">
        <w:rPr>
          <w:rFonts w:ascii="Times New Roman" w:hAnsi="Times New Roman" w:cs="Times New Roman"/>
        </w:rPr>
        <w:t xml:space="preserve">Human Biology (Biology 111).  Four of these courses </w:t>
      </w:r>
      <w:r w:rsidR="00F824E3" w:rsidRPr="003D0C4F">
        <w:rPr>
          <w:rFonts w:ascii="Times New Roman" w:hAnsi="Times New Roman" w:cs="Times New Roman"/>
        </w:rPr>
        <w:t xml:space="preserve">serve as degree </w:t>
      </w:r>
      <w:r w:rsidR="00A52952" w:rsidRPr="003D0C4F">
        <w:rPr>
          <w:rFonts w:ascii="Times New Roman" w:hAnsi="Times New Roman" w:cs="Times New Roman"/>
        </w:rPr>
        <w:t xml:space="preserve">requirements for two-year career programs </w:t>
      </w:r>
      <w:r w:rsidR="00A52952" w:rsidRPr="003D0C4F">
        <w:rPr>
          <w:rFonts w:ascii="Times New Roman" w:hAnsi="Times New Roman" w:cs="Times New Roman"/>
          <w:b/>
        </w:rPr>
        <w:t>(Table 1</w:t>
      </w:r>
      <w:r w:rsidR="00CD1565" w:rsidRPr="003D0C4F">
        <w:rPr>
          <w:rFonts w:ascii="Times New Roman" w:hAnsi="Times New Roman" w:cs="Times New Roman"/>
          <w:b/>
        </w:rPr>
        <w:t>)</w:t>
      </w:r>
      <w:r w:rsidR="00CD1565" w:rsidRPr="003D0C4F">
        <w:rPr>
          <w:rFonts w:ascii="Times New Roman" w:hAnsi="Times New Roman" w:cs="Times New Roman"/>
        </w:rPr>
        <w:t xml:space="preserve"> offered</w:t>
      </w:r>
      <w:r w:rsidR="00A52952" w:rsidRPr="003D0C4F">
        <w:rPr>
          <w:rFonts w:ascii="Times New Roman" w:hAnsi="Times New Roman" w:cs="Times New Roman"/>
        </w:rPr>
        <w:t xml:space="preserve"> at the college. </w:t>
      </w:r>
    </w:p>
    <w:p w14:paraId="70BDA2BD" w14:textId="77777777" w:rsidR="00F824E3" w:rsidRPr="003D0C4F" w:rsidRDefault="00F824E3" w:rsidP="00420086">
      <w:pPr>
        <w:rPr>
          <w:rFonts w:ascii="Times New Roman" w:hAnsi="Times New Roman" w:cs="Times New Roman"/>
          <w:b/>
        </w:rPr>
      </w:pPr>
      <w:r w:rsidRPr="003D0C4F">
        <w:rPr>
          <w:rFonts w:ascii="Times New Roman" w:hAnsi="Times New Roman" w:cs="Times New Roman"/>
          <w:b/>
        </w:rPr>
        <w:t>Table 1</w:t>
      </w:r>
      <w:r w:rsidR="00C71971" w:rsidRPr="003D0C4F">
        <w:rPr>
          <w:rFonts w:ascii="Times New Roman" w:hAnsi="Times New Roman" w:cs="Times New Roman"/>
          <w:b/>
        </w:rPr>
        <w:t>:</w:t>
      </w:r>
      <w:r w:rsidR="00EA5FFB" w:rsidRPr="003D0C4F">
        <w:rPr>
          <w:rFonts w:ascii="Times New Roman" w:hAnsi="Times New Roman" w:cs="Times New Roman"/>
          <w:b/>
        </w:rPr>
        <w:t xml:space="preserve"> Two-year Career Program</w:t>
      </w:r>
      <w:r w:rsidR="00C71971" w:rsidRPr="003D0C4F">
        <w:rPr>
          <w:rFonts w:ascii="Times New Roman" w:hAnsi="Times New Roman" w:cs="Times New Roman"/>
          <w:b/>
        </w:rPr>
        <w:t xml:space="preserve"> </w:t>
      </w:r>
      <w:r w:rsidR="00986CAD" w:rsidRPr="003D0C4F">
        <w:rPr>
          <w:rFonts w:ascii="Times New Roman" w:hAnsi="Times New Roman" w:cs="Times New Roman"/>
          <w:b/>
        </w:rPr>
        <w:t>Biology Courses</w:t>
      </w:r>
    </w:p>
    <w:tbl>
      <w:tblPr>
        <w:tblStyle w:val="TableGrid"/>
        <w:tblW w:w="9822" w:type="dxa"/>
        <w:tblLook w:val="04A0" w:firstRow="1" w:lastRow="0" w:firstColumn="1" w:lastColumn="0" w:noHBand="0" w:noVBand="1"/>
      </w:tblPr>
      <w:tblGrid>
        <w:gridCol w:w="2425"/>
        <w:gridCol w:w="1514"/>
        <w:gridCol w:w="2952"/>
        <w:gridCol w:w="1803"/>
        <w:gridCol w:w="1128"/>
      </w:tblGrid>
      <w:tr w:rsidR="00F824E3" w:rsidRPr="003D0C4F" w14:paraId="44968EE9" w14:textId="77777777" w:rsidTr="00583133">
        <w:trPr>
          <w:trHeight w:val="300"/>
        </w:trPr>
        <w:tc>
          <w:tcPr>
            <w:tcW w:w="2425" w:type="dxa"/>
            <w:shd w:val="clear" w:color="auto" w:fill="BB91B6"/>
            <w:noWrap/>
            <w:hideMark/>
          </w:tcPr>
          <w:p w14:paraId="36192AD7" w14:textId="77777777" w:rsidR="00F824E3" w:rsidRPr="003D0C4F" w:rsidRDefault="00F824E3" w:rsidP="00EC56FD">
            <w:pPr>
              <w:rPr>
                <w:rFonts w:ascii="Times New Roman" w:hAnsi="Times New Roman" w:cs="Times New Roman"/>
                <w:b/>
                <w:bCs/>
              </w:rPr>
            </w:pPr>
            <w:r w:rsidRPr="003D0C4F">
              <w:rPr>
                <w:rFonts w:ascii="Times New Roman" w:hAnsi="Times New Roman" w:cs="Times New Roman"/>
                <w:b/>
                <w:bCs/>
              </w:rPr>
              <w:t>Biology 103</w:t>
            </w:r>
          </w:p>
        </w:tc>
        <w:tc>
          <w:tcPr>
            <w:tcW w:w="1514" w:type="dxa"/>
            <w:shd w:val="clear" w:color="auto" w:fill="BB91B6"/>
            <w:noWrap/>
            <w:hideMark/>
          </w:tcPr>
          <w:p w14:paraId="7E8D4F72" w14:textId="77777777" w:rsidR="00F824E3" w:rsidRPr="003D0C4F" w:rsidRDefault="00F824E3" w:rsidP="00EC56FD">
            <w:pPr>
              <w:rPr>
                <w:rFonts w:ascii="Times New Roman" w:hAnsi="Times New Roman" w:cs="Times New Roman"/>
                <w:b/>
                <w:bCs/>
              </w:rPr>
            </w:pPr>
            <w:r w:rsidRPr="003D0C4F">
              <w:rPr>
                <w:rFonts w:ascii="Times New Roman" w:hAnsi="Times New Roman" w:cs="Times New Roman"/>
                <w:b/>
                <w:bCs/>
              </w:rPr>
              <w:t>Biology 111</w:t>
            </w:r>
          </w:p>
        </w:tc>
        <w:tc>
          <w:tcPr>
            <w:tcW w:w="2952" w:type="dxa"/>
            <w:shd w:val="clear" w:color="auto" w:fill="BB91B6"/>
            <w:noWrap/>
            <w:hideMark/>
          </w:tcPr>
          <w:p w14:paraId="0E2DC459" w14:textId="77777777" w:rsidR="00F824E3" w:rsidRPr="003D0C4F" w:rsidRDefault="00F824E3" w:rsidP="00EC56FD">
            <w:pPr>
              <w:rPr>
                <w:rFonts w:ascii="Times New Roman" w:hAnsi="Times New Roman" w:cs="Times New Roman"/>
                <w:b/>
                <w:bCs/>
              </w:rPr>
            </w:pPr>
            <w:r w:rsidRPr="003D0C4F">
              <w:rPr>
                <w:rFonts w:ascii="Times New Roman" w:hAnsi="Times New Roman" w:cs="Times New Roman"/>
                <w:b/>
                <w:bCs/>
              </w:rPr>
              <w:t>Biology 201</w:t>
            </w:r>
          </w:p>
        </w:tc>
        <w:tc>
          <w:tcPr>
            <w:tcW w:w="1803" w:type="dxa"/>
            <w:shd w:val="clear" w:color="auto" w:fill="BB91B6"/>
            <w:noWrap/>
            <w:hideMark/>
          </w:tcPr>
          <w:p w14:paraId="0CD24E98" w14:textId="77777777" w:rsidR="00F824E3" w:rsidRPr="003D0C4F" w:rsidRDefault="00F824E3" w:rsidP="00EC56FD">
            <w:pPr>
              <w:rPr>
                <w:rFonts w:ascii="Times New Roman" w:hAnsi="Times New Roman" w:cs="Times New Roman"/>
                <w:b/>
                <w:bCs/>
              </w:rPr>
            </w:pPr>
            <w:r w:rsidRPr="003D0C4F">
              <w:rPr>
                <w:rFonts w:ascii="Times New Roman" w:hAnsi="Times New Roman" w:cs="Times New Roman"/>
                <w:b/>
                <w:bCs/>
              </w:rPr>
              <w:t>Biology 202</w:t>
            </w:r>
          </w:p>
        </w:tc>
        <w:tc>
          <w:tcPr>
            <w:tcW w:w="1128" w:type="dxa"/>
            <w:shd w:val="clear" w:color="auto" w:fill="BB91B6"/>
            <w:noWrap/>
            <w:hideMark/>
          </w:tcPr>
          <w:p w14:paraId="7B1DE2E6" w14:textId="77777777" w:rsidR="00F824E3" w:rsidRPr="003D0C4F" w:rsidRDefault="00F824E3" w:rsidP="00EC56FD">
            <w:pPr>
              <w:rPr>
                <w:rFonts w:ascii="Times New Roman" w:hAnsi="Times New Roman" w:cs="Times New Roman"/>
                <w:b/>
                <w:bCs/>
              </w:rPr>
            </w:pPr>
            <w:r w:rsidRPr="003D0C4F">
              <w:rPr>
                <w:rFonts w:ascii="Times New Roman" w:hAnsi="Times New Roman" w:cs="Times New Roman"/>
                <w:b/>
                <w:bCs/>
              </w:rPr>
              <w:t>Biology 220</w:t>
            </w:r>
          </w:p>
        </w:tc>
      </w:tr>
      <w:tr w:rsidR="00F824E3" w:rsidRPr="003D0C4F" w14:paraId="0A1660F9" w14:textId="77777777" w:rsidTr="00583133">
        <w:trPr>
          <w:trHeight w:val="300"/>
        </w:trPr>
        <w:tc>
          <w:tcPr>
            <w:tcW w:w="2425" w:type="dxa"/>
            <w:noWrap/>
            <w:hideMark/>
          </w:tcPr>
          <w:p w14:paraId="5EF55623" w14:textId="77777777" w:rsidR="00F824E3" w:rsidRPr="003D0C4F" w:rsidRDefault="00F824E3" w:rsidP="00EC56FD">
            <w:pPr>
              <w:rPr>
                <w:rFonts w:ascii="Times New Roman" w:hAnsi="Times New Roman" w:cs="Times New Roman"/>
              </w:rPr>
            </w:pPr>
            <w:r w:rsidRPr="003D0C4F">
              <w:rPr>
                <w:rFonts w:ascii="Times New Roman" w:hAnsi="Times New Roman" w:cs="Times New Roman"/>
              </w:rPr>
              <w:t>Clinical Laboratory Technology</w:t>
            </w:r>
          </w:p>
        </w:tc>
        <w:tc>
          <w:tcPr>
            <w:tcW w:w="1514" w:type="dxa"/>
            <w:noWrap/>
            <w:hideMark/>
          </w:tcPr>
          <w:p w14:paraId="04F66039" w14:textId="77777777" w:rsidR="00F824E3" w:rsidRPr="003D0C4F" w:rsidRDefault="00F824E3" w:rsidP="00EC56FD">
            <w:pPr>
              <w:rPr>
                <w:rFonts w:ascii="Times New Roman" w:hAnsi="Times New Roman" w:cs="Times New Roman"/>
              </w:rPr>
            </w:pPr>
            <w:r w:rsidRPr="003D0C4F">
              <w:rPr>
                <w:rFonts w:ascii="Times New Roman" w:hAnsi="Times New Roman" w:cs="Times New Roman"/>
              </w:rPr>
              <w:t>Funeral Services</w:t>
            </w:r>
          </w:p>
        </w:tc>
        <w:tc>
          <w:tcPr>
            <w:tcW w:w="2952" w:type="dxa"/>
            <w:noWrap/>
            <w:hideMark/>
          </w:tcPr>
          <w:p w14:paraId="7AD62692" w14:textId="77777777" w:rsidR="00F824E3" w:rsidRPr="003D0C4F" w:rsidRDefault="00F824E3" w:rsidP="00EC56FD">
            <w:pPr>
              <w:rPr>
                <w:rFonts w:ascii="Times New Roman" w:hAnsi="Times New Roman" w:cs="Times New Roman"/>
              </w:rPr>
            </w:pPr>
            <w:r w:rsidRPr="003D0C4F">
              <w:rPr>
                <w:rFonts w:ascii="Times New Roman" w:hAnsi="Times New Roman" w:cs="Times New Roman"/>
              </w:rPr>
              <w:t>Clinical Laboratory Technology</w:t>
            </w:r>
          </w:p>
        </w:tc>
        <w:tc>
          <w:tcPr>
            <w:tcW w:w="1803" w:type="dxa"/>
            <w:noWrap/>
            <w:hideMark/>
          </w:tcPr>
          <w:p w14:paraId="0492B444" w14:textId="77777777" w:rsidR="00F824E3" w:rsidRPr="003D0C4F" w:rsidRDefault="00F824E3" w:rsidP="00EC56FD">
            <w:pPr>
              <w:rPr>
                <w:rFonts w:ascii="Times New Roman" w:hAnsi="Times New Roman" w:cs="Times New Roman"/>
              </w:rPr>
            </w:pPr>
            <w:r w:rsidRPr="003D0C4F">
              <w:rPr>
                <w:rFonts w:ascii="Times New Roman" w:hAnsi="Times New Roman" w:cs="Times New Roman"/>
              </w:rPr>
              <w:t>Nursing</w:t>
            </w:r>
          </w:p>
        </w:tc>
        <w:tc>
          <w:tcPr>
            <w:tcW w:w="1128" w:type="dxa"/>
            <w:noWrap/>
            <w:hideMark/>
          </w:tcPr>
          <w:p w14:paraId="0B1A46AF" w14:textId="77777777" w:rsidR="00F824E3" w:rsidRPr="003D0C4F" w:rsidRDefault="00F824E3" w:rsidP="00EC56FD">
            <w:pPr>
              <w:rPr>
                <w:rFonts w:ascii="Times New Roman" w:hAnsi="Times New Roman" w:cs="Times New Roman"/>
              </w:rPr>
            </w:pPr>
            <w:r w:rsidRPr="003D0C4F">
              <w:rPr>
                <w:rFonts w:ascii="Times New Roman" w:hAnsi="Times New Roman" w:cs="Times New Roman"/>
              </w:rPr>
              <w:t>Nursing</w:t>
            </w:r>
          </w:p>
        </w:tc>
      </w:tr>
      <w:tr w:rsidR="00F824E3" w:rsidRPr="003D0C4F" w14:paraId="656B329B" w14:textId="77777777" w:rsidTr="00583133">
        <w:trPr>
          <w:trHeight w:val="300"/>
        </w:trPr>
        <w:tc>
          <w:tcPr>
            <w:tcW w:w="2425" w:type="dxa"/>
            <w:noWrap/>
            <w:hideMark/>
          </w:tcPr>
          <w:p w14:paraId="1792E92E" w14:textId="77777777" w:rsidR="00F824E3" w:rsidRPr="003D0C4F" w:rsidRDefault="00F824E3" w:rsidP="00EC56FD">
            <w:pPr>
              <w:rPr>
                <w:rFonts w:ascii="Times New Roman" w:hAnsi="Times New Roman" w:cs="Times New Roman"/>
              </w:rPr>
            </w:pPr>
            <w:r w:rsidRPr="003D0C4F">
              <w:rPr>
                <w:rFonts w:ascii="Times New Roman" w:hAnsi="Times New Roman" w:cs="Times New Roman"/>
              </w:rPr>
              <w:t>Emergency Medical Service (Paramedic)</w:t>
            </w:r>
          </w:p>
        </w:tc>
        <w:tc>
          <w:tcPr>
            <w:tcW w:w="1514" w:type="dxa"/>
            <w:noWrap/>
            <w:hideMark/>
          </w:tcPr>
          <w:p w14:paraId="7A085071" w14:textId="77777777" w:rsidR="00F824E3" w:rsidRPr="003D0C4F" w:rsidRDefault="00F824E3" w:rsidP="00EC56FD">
            <w:pPr>
              <w:rPr>
                <w:rFonts w:ascii="Times New Roman" w:hAnsi="Times New Roman" w:cs="Times New Roman"/>
              </w:rPr>
            </w:pPr>
            <w:r w:rsidRPr="003D0C4F">
              <w:rPr>
                <w:rFonts w:ascii="Times New Roman" w:hAnsi="Times New Roman" w:cs="Times New Roman"/>
              </w:rPr>
              <w:t> </w:t>
            </w:r>
          </w:p>
        </w:tc>
        <w:tc>
          <w:tcPr>
            <w:tcW w:w="2952" w:type="dxa"/>
            <w:noWrap/>
            <w:hideMark/>
          </w:tcPr>
          <w:p w14:paraId="2C02EAE0" w14:textId="77777777" w:rsidR="00F824E3" w:rsidRPr="003D0C4F" w:rsidRDefault="00F824E3" w:rsidP="00EC56FD">
            <w:pPr>
              <w:rPr>
                <w:rFonts w:ascii="Times New Roman" w:hAnsi="Times New Roman" w:cs="Times New Roman"/>
              </w:rPr>
            </w:pPr>
            <w:r w:rsidRPr="003D0C4F">
              <w:rPr>
                <w:rFonts w:ascii="Times New Roman" w:hAnsi="Times New Roman" w:cs="Times New Roman"/>
              </w:rPr>
              <w:t>Biomedical Equipment Technology</w:t>
            </w:r>
          </w:p>
        </w:tc>
        <w:tc>
          <w:tcPr>
            <w:tcW w:w="1803" w:type="dxa"/>
            <w:noWrap/>
            <w:hideMark/>
          </w:tcPr>
          <w:p w14:paraId="06F9558A" w14:textId="77777777" w:rsidR="00F824E3" w:rsidRPr="003D0C4F" w:rsidRDefault="00F824E3" w:rsidP="00EC56FD">
            <w:pPr>
              <w:rPr>
                <w:rFonts w:ascii="Times New Roman" w:hAnsi="Times New Roman" w:cs="Times New Roman"/>
              </w:rPr>
            </w:pPr>
            <w:r w:rsidRPr="003D0C4F">
              <w:rPr>
                <w:rFonts w:ascii="Times New Roman" w:hAnsi="Times New Roman" w:cs="Times New Roman"/>
              </w:rPr>
              <w:t>Physical Therapy Assistant</w:t>
            </w:r>
          </w:p>
        </w:tc>
        <w:tc>
          <w:tcPr>
            <w:tcW w:w="1128" w:type="dxa"/>
            <w:noWrap/>
            <w:hideMark/>
          </w:tcPr>
          <w:p w14:paraId="26535185" w14:textId="77777777" w:rsidR="00F824E3" w:rsidRPr="003D0C4F" w:rsidRDefault="00F824E3" w:rsidP="00EC56FD">
            <w:pPr>
              <w:rPr>
                <w:rFonts w:ascii="Times New Roman" w:hAnsi="Times New Roman" w:cs="Times New Roman"/>
              </w:rPr>
            </w:pPr>
            <w:r w:rsidRPr="003D0C4F">
              <w:rPr>
                <w:rFonts w:ascii="Times New Roman" w:hAnsi="Times New Roman" w:cs="Times New Roman"/>
              </w:rPr>
              <w:t> </w:t>
            </w:r>
          </w:p>
        </w:tc>
      </w:tr>
      <w:tr w:rsidR="00F824E3" w:rsidRPr="003D0C4F" w14:paraId="538233E6" w14:textId="77777777" w:rsidTr="00583133">
        <w:trPr>
          <w:trHeight w:val="300"/>
        </w:trPr>
        <w:tc>
          <w:tcPr>
            <w:tcW w:w="2425" w:type="dxa"/>
            <w:noWrap/>
            <w:hideMark/>
          </w:tcPr>
          <w:p w14:paraId="5C815599" w14:textId="77777777" w:rsidR="00F824E3" w:rsidRPr="003D0C4F" w:rsidRDefault="00F824E3" w:rsidP="00EC56FD">
            <w:pPr>
              <w:rPr>
                <w:rFonts w:ascii="Times New Roman" w:hAnsi="Times New Roman" w:cs="Times New Roman"/>
              </w:rPr>
            </w:pPr>
            <w:r w:rsidRPr="003D0C4F">
              <w:rPr>
                <w:rFonts w:ascii="Times New Roman" w:hAnsi="Times New Roman" w:cs="Times New Roman"/>
              </w:rPr>
              <w:t>Biomedical Equipment Technology</w:t>
            </w:r>
          </w:p>
        </w:tc>
        <w:tc>
          <w:tcPr>
            <w:tcW w:w="1514" w:type="dxa"/>
            <w:noWrap/>
            <w:hideMark/>
          </w:tcPr>
          <w:p w14:paraId="68BDC0FF" w14:textId="77777777" w:rsidR="00F824E3" w:rsidRPr="003D0C4F" w:rsidRDefault="00F824E3" w:rsidP="00EC56FD">
            <w:pPr>
              <w:rPr>
                <w:rFonts w:ascii="Times New Roman" w:hAnsi="Times New Roman" w:cs="Times New Roman"/>
              </w:rPr>
            </w:pPr>
            <w:r w:rsidRPr="003D0C4F">
              <w:rPr>
                <w:rFonts w:ascii="Times New Roman" w:hAnsi="Times New Roman" w:cs="Times New Roman"/>
              </w:rPr>
              <w:t> </w:t>
            </w:r>
          </w:p>
        </w:tc>
        <w:tc>
          <w:tcPr>
            <w:tcW w:w="2952" w:type="dxa"/>
            <w:noWrap/>
            <w:hideMark/>
          </w:tcPr>
          <w:p w14:paraId="52A1DE7D" w14:textId="77777777" w:rsidR="00F824E3" w:rsidRPr="003D0C4F" w:rsidRDefault="00F824E3" w:rsidP="00EC56FD">
            <w:pPr>
              <w:rPr>
                <w:rFonts w:ascii="Times New Roman" w:hAnsi="Times New Roman" w:cs="Times New Roman"/>
              </w:rPr>
            </w:pPr>
            <w:r w:rsidRPr="003D0C4F">
              <w:rPr>
                <w:rFonts w:ascii="Times New Roman" w:hAnsi="Times New Roman" w:cs="Times New Roman"/>
              </w:rPr>
              <w:t>Nursing</w:t>
            </w:r>
          </w:p>
        </w:tc>
        <w:tc>
          <w:tcPr>
            <w:tcW w:w="1803" w:type="dxa"/>
            <w:noWrap/>
            <w:hideMark/>
          </w:tcPr>
          <w:p w14:paraId="26E131CF" w14:textId="77777777" w:rsidR="00F824E3" w:rsidRPr="003D0C4F" w:rsidRDefault="00F824E3" w:rsidP="00EC56FD">
            <w:pPr>
              <w:rPr>
                <w:rFonts w:ascii="Times New Roman" w:hAnsi="Times New Roman" w:cs="Times New Roman"/>
              </w:rPr>
            </w:pPr>
            <w:r w:rsidRPr="003D0C4F">
              <w:rPr>
                <w:rFonts w:ascii="Times New Roman" w:hAnsi="Times New Roman" w:cs="Times New Roman"/>
              </w:rPr>
              <w:t>Radiologic Technology</w:t>
            </w:r>
          </w:p>
        </w:tc>
        <w:tc>
          <w:tcPr>
            <w:tcW w:w="1128" w:type="dxa"/>
            <w:noWrap/>
            <w:hideMark/>
          </w:tcPr>
          <w:p w14:paraId="2840A838" w14:textId="77777777" w:rsidR="00F824E3" w:rsidRPr="003D0C4F" w:rsidRDefault="00F824E3" w:rsidP="00EC56FD">
            <w:pPr>
              <w:rPr>
                <w:rFonts w:ascii="Times New Roman" w:hAnsi="Times New Roman" w:cs="Times New Roman"/>
              </w:rPr>
            </w:pPr>
            <w:r w:rsidRPr="003D0C4F">
              <w:rPr>
                <w:rFonts w:ascii="Times New Roman" w:hAnsi="Times New Roman" w:cs="Times New Roman"/>
              </w:rPr>
              <w:t> </w:t>
            </w:r>
          </w:p>
        </w:tc>
      </w:tr>
      <w:tr w:rsidR="00F824E3" w:rsidRPr="003D0C4F" w14:paraId="4735ED26" w14:textId="77777777" w:rsidTr="00583133">
        <w:trPr>
          <w:trHeight w:val="300"/>
        </w:trPr>
        <w:tc>
          <w:tcPr>
            <w:tcW w:w="2425" w:type="dxa"/>
            <w:noWrap/>
            <w:hideMark/>
          </w:tcPr>
          <w:p w14:paraId="450DEA4D" w14:textId="77777777" w:rsidR="00F824E3" w:rsidRPr="003D0C4F" w:rsidRDefault="00F824E3" w:rsidP="00EC56FD">
            <w:pPr>
              <w:rPr>
                <w:rFonts w:ascii="Times New Roman" w:hAnsi="Times New Roman" w:cs="Times New Roman"/>
              </w:rPr>
            </w:pPr>
            <w:r w:rsidRPr="003D0C4F">
              <w:rPr>
                <w:rFonts w:ascii="Times New Roman" w:hAnsi="Times New Roman" w:cs="Times New Roman"/>
              </w:rPr>
              <w:t>Veterinary Technology</w:t>
            </w:r>
          </w:p>
        </w:tc>
        <w:tc>
          <w:tcPr>
            <w:tcW w:w="1514" w:type="dxa"/>
            <w:noWrap/>
            <w:hideMark/>
          </w:tcPr>
          <w:p w14:paraId="41E26D74" w14:textId="77777777" w:rsidR="00F824E3" w:rsidRPr="003D0C4F" w:rsidRDefault="00F824E3" w:rsidP="00EC56FD">
            <w:pPr>
              <w:rPr>
                <w:rFonts w:ascii="Times New Roman" w:hAnsi="Times New Roman" w:cs="Times New Roman"/>
              </w:rPr>
            </w:pPr>
            <w:r w:rsidRPr="003D0C4F">
              <w:rPr>
                <w:rFonts w:ascii="Times New Roman" w:hAnsi="Times New Roman" w:cs="Times New Roman"/>
              </w:rPr>
              <w:t> </w:t>
            </w:r>
          </w:p>
        </w:tc>
        <w:tc>
          <w:tcPr>
            <w:tcW w:w="2952" w:type="dxa"/>
            <w:noWrap/>
            <w:hideMark/>
          </w:tcPr>
          <w:p w14:paraId="268DE10C" w14:textId="77777777" w:rsidR="00F824E3" w:rsidRPr="003D0C4F" w:rsidRDefault="00F824E3" w:rsidP="00EC56FD">
            <w:pPr>
              <w:rPr>
                <w:rFonts w:ascii="Times New Roman" w:hAnsi="Times New Roman" w:cs="Times New Roman"/>
              </w:rPr>
            </w:pPr>
            <w:r w:rsidRPr="003D0C4F">
              <w:rPr>
                <w:rFonts w:ascii="Times New Roman" w:hAnsi="Times New Roman" w:cs="Times New Roman"/>
              </w:rPr>
              <w:t>Physical Therapy Assistant</w:t>
            </w:r>
          </w:p>
        </w:tc>
        <w:tc>
          <w:tcPr>
            <w:tcW w:w="1803" w:type="dxa"/>
            <w:noWrap/>
            <w:hideMark/>
          </w:tcPr>
          <w:p w14:paraId="2BFF3E09" w14:textId="77777777" w:rsidR="00F824E3" w:rsidRPr="003D0C4F" w:rsidRDefault="00F824E3" w:rsidP="00EC56FD">
            <w:pPr>
              <w:rPr>
                <w:rFonts w:ascii="Times New Roman" w:hAnsi="Times New Roman" w:cs="Times New Roman"/>
              </w:rPr>
            </w:pPr>
            <w:r w:rsidRPr="003D0C4F">
              <w:rPr>
                <w:rFonts w:ascii="Times New Roman" w:hAnsi="Times New Roman" w:cs="Times New Roman"/>
              </w:rPr>
              <w:t> </w:t>
            </w:r>
          </w:p>
        </w:tc>
        <w:tc>
          <w:tcPr>
            <w:tcW w:w="1128" w:type="dxa"/>
            <w:noWrap/>
            <w:hideMark/>
          </w:tcPr>
          <w:p w14:paraId="79FBAD57" w14:textId="77777777" w:rsidR="00F824E3" w:rsidRPr="003D0C4F" w:rsidRDefault="00F824E3" w:rsidP="00EC56FD">
            <w:pPr>
              <w:rPr>
                <w:rFonts w:ascii="Times New Roman" w:hAnsi="Times New Roman" w:cs="Times New Roman"/>
              </w:rPr>
            </w:pPr>
            <w:r w:rsidRPr="003D0C4F">
              <w:rPr>
                <w:rFonts w:ascii="Times New Roman" w:hAnsi="Times New Roman" w:cs="Times New Roman"/>
              </w:rPr>
              <w:t> </w:t>
            </w:r>
          </w:p>
        </w:tc>
      </w:tr>
      <w:tr w:rsidR="00F824E3" w:rsidRPr="003D0C4F" w14:paraId="537F36AE" w14:textId="77777777" w:rsidTr="00583133">
        <w:trPr>
          <w:trHeight w:val="305"/>
        </w:trPr>
        <w:tc>
          <w:tcPr>
            <w:tcW w:w="2425" w:type="dxa"/>
            <w:noWrap/>
            <w:hideMark/>
          </w:tcPr>
          <w:p w14:paraId="7AD79F19" w14:textId="77777777" w:rsidR="00F824E3" w:rsidRPr="003D0C4F" w:rsidRDefault="00F824E3" w:rsidP="00EC56FD">
            <w:pPr>
              <w:rPr>
                <w:rFonts w:ascii="Times New Roman" w:hAnsi="Times New Roman" w:cs="Times New Roman"/>
              </w:rPr>
            </w:pPr>
            <w:r w:rsidRPr="003D0C4F">
              <w:rPr>
                <w:rFonts w:ascii="Times New Roman" w:hAnsi="Times New Roman" w:cs="Times New Roman"/>
              </w:rPr>
              <w:t>Transfer Students</w:t>
            </w:r>
          </w:p>
        </w:tc>
        <w:tc>
          <w:tcPr>
            <w:tcW w:w="1514" w:type="dxa"/>
            <w:noWrap/>
            <w:hideMark/>
          </w:tcPr>
          <w:p w14:paraId="3CFF692F" w14:textId="77777777" w:rsidR="00F824E3" w:rsidRPr="003D0C4F" w:rsidRDefault="00F824E3" w:rsidP="00EC56FD">
            <w:pPr>
              <w:rPr>
                <w:rFonts w:ascii="Times New Roman" w:hAnsi="Times New Roman" w:cs="Times New Roman"/>
              </w:rPr>
            </w:pPr>
            <w:r w:rsidRPr="003D0C4F">
              <w:rPr>
                <w:rFonts w:ascii="Times New Roman" w:hAnsi="Times New Roman" w:cs="Times New Roman"/>
              </w:rPr>
              <w:t> </w:t>
            </w:r>
          </w:p>
        </w:tc>
        <w:tc>
          <w:tcPr>
            <w:tcW w:w="2952" w:type="dxa"/>
            <w:noWrap/>
            <w:hideMark/>
          </w:tcPr>
          <w:p w14:paraId="2D730784" w14:textId="77777777" w:rsidR="00F824E3" w:rsidRPr="003D0C4F" w:rsidRDefault="00F824E3" w:rsidP="00EC56FD">
            <w:pPr>
              <w:rPr>
                <w:rFonts w:ascii="Times New Roman" w:hAnsi="Times New Roman" w:cs="Times New Roman"/>
              </w:rPr>
            </w:pPr>
            <w:r w:rsidRPr="003D0C4F">
              <w:rPr>
                <w:rFonts w:ascii="Times New Roman" w:hAnsi="Times New Roman" w:cs="Times New Roman"/>
              </w:rPr>
              <w:t>Radiologic Technology</w:t>
            </w:r>
          </w:p>
        </w:tc>
        <w:tc>
          <w:tcPr>
            <w:tcW w:w="1803" w:type="dxa"/>
            <w:noWrap/>
            <w:hideMark/>
          </w:tcPr>
          <w:p w14:paraId="30F42BD2" w14:textId="77777777" w:rsidR="00F824E3" w:rsidRPr="003D0C4F" w:rsidRDefault="00F824E3" w:rsidP="00EC56FD">
            <w:pPr>
              <w:rPr>
                <w:rFonts w:ascii="Times New Roman" w:hAnsi="Times New Roman" w:cs="Times New Roman"/>
              </w:rPr>
            </w:pPr>
            <w:r w:rsidRPr="003D0C4F">
              <w:rPr>
                <w:rFonts w:ascii="Times New Roman" w:hAnsi="Times New Roman" w:cs="Times New Roman"/>
              </w:rPr>
              <w:t> </w:t>
            </w:r>
          </w:p>
        </w:tc>
        <w:tc>
          <w:tcPr>
            <w:tcW w:w="1128" w:type="dxa"/>
            <w:noWrap/>
            <w:hideMark/>
          </w:tcPr>
          <w:p w14:paraId="2241DB1A" w14:textId="77777777" w:rsidR="00F824E3" w:rsidRPr="003D0C4F" w:rsidRDefault="00F824E3" w:rsidP="00EC56FD">
            <w:pPr>
              <w:rPr>
                <w:rFonts w:ascii="Times New Roman" w:hAnsi="Times New Roman" w:cs="Times New Roman"/>
              </w:rPr>
            </w:pPr>
            <w:r w:rsidRPr="003D0C4F">
              <w:rPr>
                <w:rFonts w:ascii="Times New Roman" w:hAnsi="Times New Roman" w:cs="Times New Roman"/>
              </w:rPr>
              <w:t> </w:t>
            </w:r>
          </w:p>
        </w:tc>
      </w:tr>
      <w:tr w:rsidR="00583133" w:rsidRPr="003D0C4F" w14:paraId="6D710D69" w14:textId="77777777" w:rsidTr="00583133">
        <w:trPr>
          <w:trHeight w:val="305"/>
        </w:trPr>
        <w:tc>
          <w:tcPr>
            <w:tcW w:w="2425" w:type="dxa"/>
            <w:noWrap/>
          </w:tcPr>
          <w:p w14:paraId="7D97D014" w14:textId="77777777" w:rsidR="00583133" w:rsidRPr="003D0C4F" w:rsidRDefault="00583133" w:rsidP="00EC56FD">
            <w:pPr>
              <w:rPr>
                <w:rFonts w:ascii="Times New Roman" w:hAnsi="Times New Roman" w:cs="Times New Roman"/>
              </w:rPr>
            </w:pPr>
          </w:p>
        </w:tc>
        <w:tc>
          <w:tcPr>
            <w:tcW w:w="1514" w:type="dxa"/>
            <w:noWrap/>
          </w:tcPr>
          <w:p w14:paraId="44169756" w14:textId="77777777" w:rsidR="00583133" w:rsidRPr="003D0C4F" w:rsidRDefault="00583133" w:rsidP="00EC56FD">
            <w:pPr>
              <w:rPr>
                <w:rFonts w:ascii="Times New Roman" w:hAnsi="Times New Roman" w:cs="Times New Roman"/>
              </w:rPr>
            </w:pPr>
          </w:p>
        </w:tc>
        <w:tc>
          <w:tcPr>
            <w:tcW w:w="2952" w:type="dxa"/>
            <w:noWrap/>
          </w:tcPr>
          <w:p w14:paraId="31B892B0" w14:textId="20D6C115" w:rsidR="00583133" w:rsidRPr="003D0C4F" w:rsidRDefault="00583133" w:rsidP="00EC56FD">
            <w:pPr>
              <w:rPr>
                <w:rFonts w:ascii="Times New Roman" w:hAnsi="Times New Roman" w:cs="Times New Roman"/>
              </w:rPr>
            </w:pPr>
            <w:r>
              <w:rPr>
                <w:rFonts w:ascii="Times New Roman" w:hAnsi="Times New Roman" w:cs="Times New Roman"/>
              </w:rPr>
              <w:t>Respiratory Therapy</w:t>
            </w:r>
          </w:p>
        </w:tc>
        <w:tc>
          <w:tcPr>
            <w:tcW w:w="1803" w:type="dxa"/>
            <w:noWrap/>
          </w:tcPr>
          <w:p w14:paraId="10E0389E" w14:textId="7DF1BE55" w:rsidR="00583133" w:rsidRPr="003D0C4F" w:rsidRDefault="00583133" w:rsidP="00EC56FD">
            <w:pPr>
              <w:rPr>
                <w:rFonts w:ascii="Times New Roman" w:hAnsi="Times New Roman" w:cs="Times New Roman"/>
              </w:rPr>
            </w:pPr>
            <w:r>
              <w:rPr>
                <w:rFonts w:ascii="Times New Roman" w:hAnsi="Times New Roman" w:cs="Times New Roman"/>
              </w:rPr>
              <w:t>Respiratory Therapy</w:t>
            </w:r>
          </w:p>
        </w:tc>
        <w:tc>
          <w:tcPr>
            <w:tcW w:w="1128" w:type="dxa"/>
            <w:noWrap/>
          </w:tcPr>
          <w:p w14:paraId="04E8AE3D" w14:textId="77777777" w:rsidR="00583133" w:rsidRPr="003D0C4F" w:rsidRDefault="00583133" w:rsidP="00EC56FD">
            <w:pPr>
              <w:rPr>
                <w:rFonts w:ascii="Times New Roman" w:hAnsi="Times New Roman" w:cs="Times New Roman"/>
              </w:rPr>
            </w:pPr>
          </w:p>
        </w:tc>
      </w:tr>
    </w:tbl>
    <w:p w14:paraId="5261A0EE" w14:textId="77777777" w:rsidR="00986CAD" w:rsidRPr="003D0C4F" w:rsidRDefault="00986CAD" w:rsidP="00420086">
      <w:pPr>
        <w:rPr>
          <w:rFonts w:ascii="Times New Roman" w:hAnsi="Times New Roman" w:cs="Times New Roman"/>
          <w:b/>
          <w:sz w:val="24"/>
          <w:szCs w:val="24"/>
        </w:rPr>
      </w:pPr>
    </w:p>
    <w:p w14:paraId="06679DA3" w14:textId="77777777" w:rsidR="00F804B6" w:rsidRPr="003D0C4F" w:rsidRDefault="00F804B6" w:rsidP="00420086">
      <w:pPr>
        <w:rPr>
          <w:rFonts w:ascii="Times New Roman" w:hAnsi="Times New Roman" w:cs="Times New Roman"/>
          <w:b/>
          <w:sz w:val="24"/>
          <w:szCs w:val="24"/>
        </w:rPr>
      </w:pPr>
    </w:p>
    <w:p w14:paraId="50171B27" w14:textId="77777777" w:rsidR="00F804B6" w:rsidRPr="003D0C4F" w:rsidRDefault="00F804B6" w:rsidP="00420086">
      <w:pPr>
        <w:rPr>
          <w:rFonts w:ascii="Times New Roman" w:hAnsi="Times New Roman" w:cs="Times New Roman"/>
          <w:b/>
          <w:sz w:val="24"/>
          <w:szCs w:val="24"/>
        </w:rPr>
      </w:pPr>
    </w:p>
    <w:p w14:paraId="507EB70F" w14:textId="77777777" w:rsidR="00481035" w:rsidRPr="003D0C4F" w:rsidRDefault="00481035" w:rsidP="00420086">
      <w:pPr>
        <w:rPr>
          <w:rFonts w:ascii="Times New Roman" w:hAnsi="Times New Roman" w:cs="Times New Roman"/>
          <w:b/>
        </w:rPr>
      </w:pPr>
      <w:r w:rsidRPr="003D0C4F">
        <w:rPr>
          <w:rFonts w:ascii="Times New Roman" w:hAnsi="Times New Roman" w:cs="Times New Roman"/>
          <w:b/>
        </w:rPr>
        <w:lastRenderedPageBreak/>
        <w:t>Internal Conditions:</w:t>
      </w:r>
    </w:p>
    <w:p w14:paraId="28418CB9" w14:textId="77777777" w:rsidR="00481035" w:rsidRPr="003D0C4F" w:rsidRDefault="00481035" w:rsidP="00F46988">
      <w:pPr>
        <w:pStyle w:val="ListParagraph"/>
        <w:numPr>
          <w:ilvl w:val="0"/>
          <w:numId w:val="1"/>
        </w:numPr>
        <w:rPr>
          <w:rFonts w:ascii="Times New Roman" w:hAnsi="Times New Roman" w:cs="Times New Roman"/>
          <w:b/>
        </w:rPr>
      </w:pPr>
      <w:r w:rsidRPr="003D0C4F">
        <w:rPr>
          <w:rFonts w:ascii="Times New Roman" w:hAnsi="Times New Roman" w:cs="Times New Roman"/>
          <w:b/>
        </w:rPr>
        <w:t>Technology</w:t>
      </w:r>
    </w:p>
    <w:p w14:paraId="75C0599D" w14:textId="28C911AC" w:rsidR="00025E98" w:rsidRDefault="00100FED" w:rsidP="00F46988">
      <w:pPr>
        <w:pStyle w:val="ListParagraph"/>
        <w:numPr>
          <w:ilvl w:val="0"/>
          <w:numId w:val="4"/>
        </w:numPr>
        <w:rPr>
          <w:rFonts w:ascii="Times New Roman" w:hAnsi="Times New Roman" w:cs="Times New Roman"/>
        </w:rPr>
      </w:pPr>
      <w:r w:rsidRPr="003D0C4F">
        <w:rPr>
          <w:rFonts w:ascii="Times New Roman" w:hAnsi="Times New Roman" w:cs="Times New Roman"/>
        </w:rPr>
        <w:t xml:space="preserve">Every instructor </w:t>
      </w:r>
      <w:r w:rsidRPr="003D0C4F">
        <w:rPr>
          <w:rFonts w:ascii="Times New Roman" w:hAnsi="Times New Roman" w:cs="Times New Roman"/>
          <w:noProof/>
        </w:rPr>
        <w:t>is assigned</w:t>
      </w:r>
      <w:r w:rsidRPr="003D0C4F">
        <w:rPr>
          <w:rFonts w:ascii="Times New Roman" w:hAnsi="Times New Roman" w:cs="Times New Roman"/>
        </w:rPr>
        <w:t xml:space="preserve"> Blackboard course management shell</w:t>
      </w:r>
      <w:r w:rsidR="00D20342">
        <w:rPr>
          <w:rFonts w:ascii="Times New Roman" w:hAnsi="Times New Roman" w:cs="Times New Roman"/>
        </w:rPr>
        <w:t>s</w:t>
      </w:r>
      <w:r w:rsidRPr="003D0C4F">
        <w:rPr>
          <w:rFonts w:ascii="Times New Roman" w:hAnsi="Times New Roman" w:cs="Times New Roman"/>
        </w:rPr>
        <w:t xml:space="preserve"> for each course they teach. Over </w:t>
      </w:r>
      <w:r w:rsidR="008C63B0" w:rsidRPr="003D0C4F">
        <w:rPr>
          <w:rFonts w:ascii="Times New Roman" w:hAnsi="Times New Roman" w:cs="Times New Roman"/>
        </w:rPr>
        <w:t>60% of the faculty utilizes</w:t>
      </w:r>
      <w:r w:rsidR="000A2368" w:rsidRPr="003D0C4F">
        <w:rPr>
          <w:rFonts w:ascii="Times New Roman" w:hAnsi="Times New Roman" w:cs="Times New Roman"/>
        </w:rPr>
        <w:t xml:space="preserve"> the Blackboard course management system within their courses.  Minimal use includes the posting of the course syllabus, grades, and class communications.  Instructors that maximize Blackboard in the class not only use it for the posting of course </w:t>
      </w:r>
      <w:r w:rsidR="000A2368" w:rsidRPr="003D0C4F">
        <w:rPr>
          <w:rFonts w:ascii="Times New Roman" w:hAnsi="Times New Roman" w:cs="Times New Roman"/>
          <w:noProof/>
        </w:rPr>
        <w:t>materials</w:t>
      </w:r>
      <w:r w:rsidR="000A2368" w:rsidRPr="003D0C4F">
        <w:rPr>
          <w:rFonts w:ascii="Times New Roman" w:hAnsi="Times New Roman" w:cs="Times New Roman"/>
        </w:rPr>
        <w:t xml:space="preserve"> but also provide links to outside resources that are valuable to student success. </w:t>
      </w:r>
    </w:p>
    <w:p w14:paraId="6F3AD604" w14:textId="77777777" w:rsidR="000A2368" w:rsidRPr="003D0C4F" w:rsidRDefault="00025E98" w:rsidP="00025E98">
      <w:pPr>
        <w:pStyle w:val="ListParagraph"/>
        <w:ind w:left="1800"/>
        <w:rPr>
          <w:rFonts w:ascii="Times New Roman" w:hAnsi="Times New Roman" w:cs="Times New Roman"/>
        </w:rPr>
      </w:pPr>
      <w:r>
        <w:rPr>
          <w:rFonts w:ascii="Times New Roman" w:hAnsi="Times New Roman" w:cs="Times New Roman"/>
        </w:rPr>
        <w:t xml:space="preserve">Additionally, several instructors utilize the technology options provided by the textbook companies. Assessments and ancillary resources are utilized to improve student learning. </w:t>
      </w:r>
      <w:r w:rsidR="000A2368" w:rsidRPr="003D0C4F">
        <w:rPr>
          <w:rFonts w:ascii="Times New Roman" w:hAnsi="Times New Roman" w:cs="Times New Roman"/>
        </w:rPr>
        <w:t xml:space="preserve"> </w:t>
      </w:r>
    </w:p>
    <w:p w14:paraId="3F314C91" w14:textId="77777777" w:rsidR="00BE54AB" w:rsidRPr="003D0C4F" w:rsidRDefault="00BE54AB" w:rsidP="000A2368">
      <w:pPr>
        <w:pStyle w:val="ListParagraph"/>
        <w:ind w:left="1080"/>
        <w:rPr>
          <w:rFonts w:ascii="Times New Roman" w:hAnsi="Times New Roman" w:cs="Times New Roman"/>
        </w:rPr>
      </w:pPr>
    </w:p>
    <w:p w14:paraId="61532CEB" w14:textId="77777777" w:rsidR="00BE54AB" w:rsidRPr="003D0C4F" w:rsidRDefault="000A2368" w:rsidP="00F46988">
      <w:pPr>
        <w:pStyle w:val="ListParagraph"/>
        <w:numPr>
          <w:ilvl w:val="0"/>
          <w:numId w:val="4"/>
        </w:numPr>
        <w:rPr>
          <w:rFonts w:ascii="Times New Roman" w:hAnsi="Times New Roman" w:cs="Times New Roman"/>
        </w:rPr>
      </w:pPr>
      <w:r w:rsidRPr="003D0C4F">
        <w:rPr>
          <w:rFonts w:ascii="Times New Roman" w:hAnsi="Times New Roman" w:cs="Times New Roman"/>
        </w:rPr>
        <w:t xml:space="preserve">All lecture classrooms </w:t>
      </w:r>
      <w:r w:rsidR="008C63B0" w:rsidRPr="003D0C4F">
        <w:rPr>
          <w:rFonts w:ascii="Times New Roman" w:hAnsi="Times New Roman" w:cs="Times New Roman"/>
        </w:rPr>
        <w:t xml:space="preserve">in the Health Sciences Building </w:t>
      </w:r>
      <w:r w:rsidRPr="003D0C4F">
        <w:rPr>
          <w:rFonts w:ascii="Times New Roman" w:hAnsi="Times New Roman" w:cs="Times New Roman"/>
          <w:noProof/>
        </w:rPr>
        <w:t>are equippe</w:t>
      </w:r>
      <w:r w:rsidR="00C76854" w:rsidRPr="003D0C4F">
        <w:rPr>
          <w:rFonts w:ascii="Times New Roman" w:hAnsi="Times New Roman" w:cs="Times New Roman"/>
          <w:noProof/>
        </w:rPr>
        <w:t>d</w:t>
      </w:r>
      <w:r w:rsidR="00C76854" w:rsidRPr="003D0C4F">
        <w:rPr>
          <w:rFonts w:ascii="Times New Roman" w:hAnsi="Times New Roman" w:cs="Times New Roman"/>
        </w:rPr>
        <w:t xml:space="preserve"> with a computer and projector for instructor </w:t>
      </w:r>
      <w:r w:rsidR="00B14C9A" w:rsidRPr="003D0C4F">
        <w:rPr>
          <w:rFonts w:ascii="Times New Roman" w:hAnsi="Times New Roman" w:cs="Times New Roman"/>
        </w:rPr>
        <w:t xml:space="preserve">use. </w:t>
      </w:r>
      <w:r w:rsidRPr="003D0C4F">
        <w:rPr>
          <w:rFonts w:ascii="Times New Roman" w:hAnsi="Times New Roman" w:cs="Times New Roman"/>
        </w:rPr>
        <w:t xml:space="preserve"> This equipment allows instructors to </w:t>
      </w:r>
      <w:r w:rsidR="00BE54AB" w:rsidRPr="003D0C4F">
        <w:rPr>
          <w:rFonts w:ascii="Times New Roman" w:hAnsi="Times New Roman" w:cs="Times New Roman"/>
        </w:rPr>
        <w:t xml:space="preserve">present </w:t>
      </w:r>
      <w:r w:rsidR="008C63B0" w:rsidRPr="003D0C4F">
        <w:rPr>
          <w:rFonts w:ascii="Times New Roman" w:hAnsi="Times New Roman" w:cs="Times New Roman"/>
        </w:rPr>
        <w:t>lecture material to</w:t>
      </w:r>
      <w:r w:rsidR="00BE54AB" w:rsidRPr="003D0C4F">
        <w:rPr>
          <w:rFonts w:ascii="Times New Roman" w:hAnsi="Times New Roman" w:cs="Times New Roman"/>
        </w:rPr>
        <w:t xml:space="preserve"> the students</w:t>
      </w:r>
      <w:r w:rsidR="008C63B0" w:rsidRPr="003D0C4F">
        <w:rPr>
          <w:rFonts w:ascii="Times New Roman" w:hAnsi="Times New Roman" w:cs="Times New Roman"/>
        </w:rPr>
        <w:t xml:space="preserve"> using alternative formats such as PowerPoint, animations, and videos</w:t>
      </w:r>
      <w:r w:rsidR="00BE54AB" w:rsidRPr="003D0C4F">
        <w:rPr>
          <w:rFonts w:ascii="Times New Roman" w:hAnsi="Times New Roman" w:cs="Times New Roman"/>
        </w:rPr>
        <w:t xml:space="preserve">.  </w:t>
      </w:r>
      <w:r w:rsidR="008C63B0" w:rsidRPr="003D0C4F">
        <w:rPr>
          <w:rFonts w:ascii="Times New Roman" w:hAnsi="Times New Roman" w:cs="Times New Roman"/>
        </w:rPr>
        <w:t xml:space="preserve">Four of the five </w:t>
      </w:r>
      <w:r w:rsidR="00C76854" w:rsidRPr="003D0C4F">
        <w:rPr>
          <w:rFonts w:ascii="Times New Roman" w:hAnsi="Times New Roman" w:cs="Times New Roman"/>
        </w:rPr>
        <w:t xml:space="preserve">biology </w:t>
      </w:r>
      <w:r w:rsidR="008C63B0" w:rsidRPr="003D0C4F">
        <w:rPr>
          <w:rFonts w:ascii="Times New Roman" w:hAnsi="Times New Roman" w:cs="Times New Roman"/>
        </w:rPr>
        <w:t>laboratories</w:t>
      </w:r>
      <w:r w:rsidR="00C71971" w:rsidRPr="003D0C4F">
        <w:rPr>
          <w:rFonts w:ascii="Times New Roman" w:hAnsi="Times New Roman" w:cs="Times New Roman"/>
        </w:rPr>
        <w:t xml:space="preserve"> </w:t>
      </w:r>
      <w:r w:rsidR="008C63B0" w:rsidRPr="003D0C4F">
        <w:rPr>
          <w:rFonts w:ascii="Times New Roman" w:hAnsi="Times New Roman" w:cs="Times New Roman"/>
        </w:rPr>
        <w:t>contain</w:t>
      </w:r>
      <w:r w:rsidR="00C71971" w:rsidRPr="003D0C4F">
        <w:rPr>
          <w:rFonts w:ascii="Times New Roman" w:hAnsi="Times New Roman" w:cs="Times New Roman"/>
        </w:rPr>
        <w:t xml:space="preserve"> 9-10 desktop computers that are </w:t>
      </w:r>
      <w:r w:rsidR="008C63B0" w:rsidRPr="003D0C4F">
        <w:rPr>
          <w:rFonts w:ascii="Times New Roman" w:hAnsi="Times New Roman" w:cs="Times New Roman"/>
        </w:rPr>
        <w:t>used</w:t>
      </w:r>
      <w:r w:rsidR="008D331E" w:rsidRPr="003D0C4F">
        <w:rPr>
          <w:rFonts w:ascii="Times New Roman" w:hAnsi="Times New Roman" w:cs="Times New Roman"/>
        </w:rPr>
        <w:t xml:space="preserve"> to</w:t>
      </w:r>
      <w:r w:rsidR="00C76854" w:rsidRPr="003D0C4F">
        <w:rPr>
          <w:rFonts w:ascii="Times New Roman" w:hAnsi="Times New Roman" w:cs="Times New Roman"/>
        </w:rPr>
        <w:t xml:space="preserve"> complete virtual biological and physiological simulations. </w:t>
      </w:r>
    </w:p>
    <w:p w14:paraId="4EEF0FD5" w14:textId="77777777" w:rsidR="00BE54AB" w:rsidRPr="003D0C4F" w:rsidRDefault="00BE54AB" w:rsidP="000A2368">
      <w:pPr>
        <w:pStyle w:val="ListParagraph"/>
        <w:ind w:left="1080"/>
        <w:rPr>
          <w:rFonts w:ascii="Times New Roman" w:hAnsi="Times New Roman" w:cs="Times New Roman"/>
          <w:b/>
        </w:rPr>
      </w:pPr>
    </w:p>
    <w:p w14:paraId="443F3DC3" w14:textId="77777777" w:rsidR="00481035" w:rsidRPr="003D0C4F" w:rsidRDefault="00481035" w:rsidP="00F46988">
      <w:pPr>
        <w:pStyle w:val="ListParagraph"/>
        <w:numPr>
          <w:ilvl w:val="0"/>
          <w:numId w:val="1"/>
        </w:numPr>
        <w:rPr>
          <w:rFonts w:ascii="Times New Roman" w:hAnsi="Times New Roman" w:cs="Times New Roman"/>
          <w:b/>
        </w:rPr>
      </w:pPr>
      <w:r w:rsidRPr="003D0C4F">
        <w:rPr>
          <w:rFonts w:ascii="Times New Roman" w:hAnsi="Times New Roman" w:cs="Times New Roman"/>
          <w:b/>
        </w:rPr>
        <w:t>Budget</w:t>
      </w:r>
      <w:r w:rsidR="00B14C9A" w:rsidRPr="003D0C4F">
        <w:rPr>
          <w:rFonts w:ascii="Times New Roman" w:hAnsi="Times New Roman" w:cs="Times New Roman"/>
          <w:b/>
        </w:rPr>
        <w:t xml:space="preserve"> </w:t>
      </w:r>
    </w:p>
    <w:p w14:paraId="49314472" w14:textId="77777777" w:rsidR="008D331E" w:rsidRPr="00966295" w:rsidRDefault="00B14C9A" w:rsidP="00F46988">
      <w:pPr>
        <w:pStyle w:val="ListParagraph"/>
        <w:numPr>
          <w:ilvl w:val="0"/>
          <w:numId w:val="5"/>
        </w:numPr>
        <w:tabs>
          <w:tab w:val="left" w:pos="5400"/>
        </w:tabs>
        <w:rPr>
          <w:rFonts w:ascii="Times New Roman" w:hAnsi="Times New Roman" w:cs="Times New Roman"/>
        </w:rPr>
      </w:pPr>
      <w:r w:rsidRPr="003D0C4F">
        <w:rPr>
          <w:rFonts w:ascii="Times New Roman" w:hAnsi="Times New Roman" w:cs="Times New Roman"/>
        </w:rPr>
        <w:t xml:space="preserve">The </w:t>
      </w:r>
      <w:r w:rsidR="008F7BA0" w:rsidRPr="003D0C4F">
        <w:rPr>
          <w:rFonts w:ascii="Times New Roman" w:hAnsi="Times New Roman" w:cs="Times New Roman"/>
        </w:rPr>
        <w:t xml:space="preserve">academic </w:t>
      </w:r>
      <w:r w:rsidR="005D4FD5" w:rsidRPr="003D0C4F">
        <w:rPr>
          <w:rFonts w:ascii="Times New Roman" w:hAnsi="Times New Roman" w:cs="Times New Roman"/>
        </w:rPr>
        <w:t>budget for the office</w:t>
      </w:r>
      <w:r w:rsidRPr="003D0C4F">
        <w:rPr>
          <w:rFonts w:ascii="Times New Roman" w:hAnsi="Times New Roman" w:cs="Times New Roman"/>
        </w:rPr>
        <w:t xml:space="preserve"> and cl</w:t>
      </w:r>
      <w:r w:rsidR="005D4FD5" w:rsidRPr="003D0C4F">
        <w:rPr>
          <w:rFonts w:ascii="Times New Roman" w:hAnsi="Times New Roman" w:cs="Times New Roman"/>
        </w:rPr>
        <w:t xml:space="preserve">assroom </w:t>
      </w:r>
      <w:r w:rsidR="00577F0B" w:rsidRPr="003D0C4F">
        <w:rPr>
          <w:rFonts w:ascii="Times New Roman" w:hAnsi="Times New Roman" w:cs="Times New Roman"/>
        </w:rPr>
        <w:t>supplies have</w:t>
      </w:r>
      <w:r w:rsidRPr="003D0C4F">
        <w:rPr>
          <w:rFonts w:ascii="Times New Roman" w:hAnsi="Times New Roman" w:cs="Times New Roman"/>
        </w:rPr>
        <w:t xml:space="preserve"> </w:t>
      </w:r>
      <w:r w:rsidRPr="003D0C4F">
        <w:rPr>
          <w:rFonts w:ascii="Times New Roman" w:hAnsi="Times New Roman" w:cs="Times New Roman"/>
          <w:noProof/>
        </w:rPr>
        <w:t>met</w:t>
      </w:r>
      <w:r w:rsidRPr="003D0C4F">
        <w:rPr>
          <w:rFonts w:ascii="Times New Roman" w:hAnsi="Times New Roman" w:cs="Times New Roman"/>
        </w:rPr>
        <w:t xml:space="preserve"> the needs of the department.</w:t>
      </w:r>
      <w:r w:rsidR="00966295">
        <w:rPr>
          <w:rFonts w:ascii="Times New Roman" w:hAnsi="Times New Roman" w:cs="Times New Roman"/>
        </w:rPr>
        <w:t xml:space="preserve"> </w:t>
      </w:r>
    </w:p>
    <w:p w14:paraId="021BA4C1" w14:textId="77777777" w:rsidR="00BE54AB" w:rsidRPr="003D0C4F" w:rsidRDefault="00BE54AB" w:rsidP="00BE54AB">
      <w:pPr>
        <w:pStyle w:val="ListParagraph"/>
        <w:ind w:left="1080"/>
        <w:rPr>
          <w:rFonts w:ascii="Times New Roman" w:hAnsi="Times New Roman" w:cs="Times New Roman"/>
          <w:b/>
        </w:rPr>
      </w:pPr>
    </w:p>
    <w:p w14:paraId="798C43B2" w14:textId="77777777" w:rsidR="00481035" w:rsidRPr="003D0C4F" w:rsidRDefault="00481035" w:rsidP="00F46988">
      <w:pPr>
        <w:pStyle w:val="ListParagraph"/>
        <w:numPr>
          <w:ilvl w:val="0"/>
          <w:numId w:val="1"/>
        </w:numPr>
        <w:rPr>
          <w:rFonts w:ascii="Times New Roman" w:hAnsi="Times New Roman" w:cs="Times New Roman"/>
          <w:b/>
        </w:rPr>
      </w:pPr>
      <w:r w:rsidRPr="003D0C4F">
        <w:rPr>
          <w:rFonts w:ascii="Times New Roman" w:hAnsi="Times New Roman" w:cs="Times New Roman"/>
          <w:b/>
        </w:rPr>
        <w:t>Staffing</w:t>
      </w:r>
    </w:p>
    <w:p w14:paraId="7852839C" w14:textId="1B666574" w:rsidR="00966295" w:rsidRPr="00C51BF1" w:rsidRDefault="0067262C" w:rsidP="00F46988">
      <w:pPr>
        <w:pStyle w:val="ListParagraph"/>
        <w:numPr>
          <w:ilvl w:val="0"/>
          <w:numId w:val="6"/>
        </w:numPr>
        <w:rPr>
          <w:rFonts w:ascii="Times New Roman" w:hAnsi="Times New Roman" w:cs="Times New Roman"/>
        </w:rPr>
      </w:pPr>
      <w:r w:rsidRPr="003D0C4F">
        <w:rPr>
          <w:rFonts w:ascii="Times New Roman" w:hAnsi="Times New Roman" w:cs="Times New Roman"/>
        </w:rPr>
        <w:t>The</w:t>
      </w:r>
      <w:r w:rsidR="005D4FD5" w:rsidRPr="003D0C4F">
        <w:rPr>
          <w:rFonts w:ascii="Times New Roman" w:hAnsi="Times New Roman" w:cs="Times New Roman"/>
        </w:rPr>
        <w:t xml:space="preserve"> department employs f</w:t>
      </w:r>
      <w:r w:rsidR="00DD3CEE">
        <w:rPr>
          <w:rFonts w:ascii="Times New Roman" w:hAnsi="Times New Roman" w:cs="Times New Roman"/>
        </w:rPr>
        <w:t>ive</w:t>
      </w:r>
      <w:r w:rsidR="005D4FD5" w:rsidRPr="003D0C4F">
        <w:rPr>
          <w:rFonts w:ascii="Times New Roman" w:hAnsi="Times New Roman" w:cs="Times New Roman"/>
        </w:rPr>
        <w:t xml:space="preserve"> full-time </w:t>
      </w:r>
      <w:r w:rsidR="00DD3CEE" w:rsidRPr="003D0C4F">
        <w:rPr>
          <w:rFonts w:ascii="Times New Roman" w:hAnsi="Times New Roman" w:cs="Times New Roman"/>
        </w:rPr>
        <w:t>faculty</w:t>
      </w:r>
      <w:r w:rsidR="00DD3CEE">
        <w:rPr>
          <w:rFonts w:ascii="Times New Roman" w:hAnsi="Times New Roman" w:cs="Times New Roman"/>
        </w:rPr>
        <w:t xml:space="preserve"> (one is full-time temp)</w:t>
      </w:r>
      <w:r w:rsidR="005D4FD5" w:rsidRPr="003D0C4F">
        <w:rPr>
          <w:rFonts w:ascii="Times New Roman" w:hAnsi="Times New Roman" w:cs="Times New Roman"/>
        </w:rPr>
        <w:t>, an office manager, a</w:t>
      </w:r>
      <w:r w:rsidR="008C63B0" w:rsidRPr="003D0C4F">
        <w:rPr>
          <w:rFonts w:ascii="Times New Roman" w:hAnsi="Times New Roman" w:cs="Times New Roman"/>
        </w:rPr>
        <w:t xml:space="preserve">nd </w:t>
      </w:r>
      <w:r w:rsidR="00A97D8B" w:rsidRPr="003D0C4F">
        <w:rPr>
          <w:rFonts w:ascii="Times New Roman" w:hAnsi="Times New Roman" w:cs="Times New Roman"/>
        </w:rPr>
        <w:t xml:space="preserve">a </w:t>
      </w:r>
      <w:r w:rsidR="008C63B0" w:rsidRPr="003D0C4F">
        <w:rPr>
          <w:rFonts w:ascii="Times New Roman" w:hAnsi="Times New Roman" w:cs="Times New Roman"/>
        </w:rPr>
        <w:t>lab coordinator.  On average, the department employs seventeen a</w:t>
      </w:r>
      <w:r w:rsidR="005D4FD5" w:rsidRPr="003D0C4F">
        <w:rPr>
          <w:rFonts w:ascii="Times New Roman" w:hAnsi="Times New Roman" w:cs="Times New Roman"/>
        </w:rPr>
        <w:t xml:space="preserve">djunct instructors </w:t>
      </w:r>
      <w:r w:rsidR="008C63B0" w:rsidRPr="003D0C4F">
        <w:rPr>
          <w:rFonts w:ascii="Times New Roman" w:hAnsi="Times New Roman" w:cs="Times New Roman"/>
        </w:rPr>
        <w:t xml:space="preserve">during the fall and spring semesters </w:t>
      </w:r>
      <w:r w:rsidR="00095607" w:rsidRPr="003D0C4F">
        <w:rPr>
          <w:rFonts w:ascii="Times New Roman" w:hAnsi="Times New Roman" w:cs="Times New Roman"/>
        </w:rPr>
        <w:t>and nine</w:t>
      </w:r>
      <w:r w:rsidR="008C63B0" w:rsidRPr="003D0C4F">
        <w:rPr>
          <w:rFonts w:ascii="Times New Roman" w:hAnsi="Times New Roman" w:cs="Times New Roman"/>
        </w:rPr>
        <w:t xml:space="preserve"> during the summer.</w:t>
      </w:r>
      <w:r w:rsidR="005D4FD5" w:rsidRPr="003D0C4F">
        <w:rPr>
          <w:rFonts w:ascii="Times New Roman" w:hAnsi="Times New Roman" w:cs="Times New Roman"/>
        </w:rPr>
        <w:t xml:space="preserve"> </w:t>
      </w:r>
      <w:r w:rsidR="003D6698" w:rsidRPr="003D0C4F">
        <w:rPr>
          <w:rFonts w:ascii="Times New Roman" w:hAnsi="Times New Roman" w:cs="Times New Roman"/>
        </w:rPr>
        <w:t xml:space="preserve">A full-time </w:t>
      </w:r>
      <w:r w:rsidR="003D6698" w:rsidRPr="003D0C4F">
        <w:rPr>
          <w:rFonts w:ascii="Times New Roman" w:hAnsi="Times New Roman" w:cs="Times New Roman"/>
          <w:noProof/>
        </w:rPr>
        <w:t>instructor</w:t>
      </w:r>
      <w:r w:rsidR="003D6698" w:rsidRPr="003D0C4F">
        <w:rPr>
          <w:rFonts w:ascii="Times New Roman" w:hAnsi="Times New Roman" w:cs="Times New Roman"/>
        </w:rPr>
        <w:t xml:space="preserve"> from the Jefferson campus</w:t>
      </w:r>
      <w:r w:rsidR="00966295">
        <w:rPr>
          <w:rFonts w:ascii="Times New Roman" w:hAnsi="Times New Roman" w:cs="Times New Roman"/>
        </w:rPr>
        <w:t xml:space="preserve"> </w:t>
      </w:r>
      <w:r w:rsidR="00373042">
        <w:rPr>
          <w:rFonts w:ascii="Times New Roman" w:hAnsi="Times New Roman" w:cs="Times New Roman"/>
        </w:rPr>
        <w:t>taught</w:t>
      </w:r>
      <w:r w:rsidR="0070671A">
        <w:rPr>
          <w:rFonts w:ascii="Times New Roman" w:hAnsi="Times New Roman" w:cs="Times New Roman"/>
        </w:rPr>
        <w:t xml:space="preserve"> </w:t>
      </w:r>
      <w:r w:rsidR="0070671A" w:rsidRPr="003D0C4F">
        <w:rPr>
          <w:rFonts w:ascii="Times New Roman" w:hAnsi="Times New Roman" w:cs="Times New Roman"/>
        </w:rPr>
        <w:t>at</w:t>
      </w:r>
      <w:r w:rsidR="00660031">
        <w:rPr>
          <w:rFonts w:ascii="Times New Roman" w:hAnsi="Times New Roman" w:cs="Times New Roman"/>
        </w:rPr>
        <w:t xml:space="preserve"> the Shelby campus </w:t>
      </w:r>
      <w:r w:rsidR="00373042">
        <w:rPr>
          <w:rFonts w:ascii="Times New Roman" w:hAnsi="Times New Roman" w:cs="Times New Roman"/>
        </w:rPr>
        <w:t xml:space="preserve">through Spring 2018 </w:t>
      </w:r>
      <w:r w:rsidR="00966295">
        <w:rPr>
          <w:rFonts w:ascii="Times New Roman" w:hAnsi="Times New Roman" w:cs="Times New Roman"/>
        </w:rPr>
        <w:t>to help maintain full-time part-time ratios</w:t>
      </w:r>
      <w:r w:rsidR="00095607" w:rsidRPr="003D0C4F">
        <w:rPr>
          <w:rFonts w:ascii="Times New Roman" w:hAnsi="Times New Roman" w:cs="Times New Roman"/>
        </w:rPr>
        <w:t xml:space="preserve">.   </w:t>
      </w:r>
    </w:p>
    <w:tbl>
      <w:tblPr>
        <w:tblStyle w:val="TableGrid1"/>
        <w:tblpPr w:leftFromText="180" w:rightFromText="180" w:vertAnchor="text" w:horzAnchor="margin" w:tblpXSpec="center" w:tblpY="805"/>
        <w:tblW w:w="11149" w:type="dxa"/>
        <w:tblLayout w:type="fixed"/>
        <w:tblLook w:val="04A0" w:firstRow="1" w:lastRow="0" w:firstColumn="1" w:lastColumn="0" w:noHBand="0" w:noVBand="1"/>
      </w:tblPr>
      <w:tblGrid>
        <w:gridCol w:w="1098"/>
        <w:gridCol w:w="1184"/>
        <w:gridCol w:w="1268"/>
        <w:gridCol w:w="1186"/>
        <w:gridCol w:w="926"/>
        <w:gridCol w:w="980"/>
        <w:gridCol w:w="1191"/>
        <w:gridCol w:w="896"/>
        <w:gridCol w:w="1209"/>
        <w:gridCol w:w="1211"/>
      </w:tblGrid>
      <w:tr w:rsidR="00C51BF1" w:rsidRPr="00C3786B" w14:paraId="5A4DBDDD" w14:textId="77777777" w:rsidTr="00656E0F">
        <w:trPr>
          <w:trHeight w:val="440"/>
        </w:trPr>
        <w:tc>
          <w:tcPr>
            <w:tcW w:w="4736" w:type="dxa"/>
            <w:gridSpan w:val="4"/>
            <w:shd w:val="clear" w:color="auto" w:fill="BFBFBF" w:themeFill="background1" w:themeFillShade="BF"/>
          </w:tcPr>
          <w:p w14:paraId="5C7ACE68" w14:textId="77777777" w:rsidR="00C51BF1" w:rsidRPr="00C3786B" w:rsidRDefault="00C51BF1" w:rsidP="00656E0F">
            <w:pPr>
              <w:jc w:val="center"/>
              <w:rPr>
                <w:rFonts w:ascii="Times New Roman" w:hAnsi="Times New Roman" w:cs="Times New Roman"/>
                <w:b/>
                <w:i/>
              </w:rPr>
            </w:pPr>
            <w:r w:rsidRPr="00C3786B">
              <w:rPr>
                <w:rFonts w:ascii="Times New Roman" w:hAnsi="Times New Roman" w:cs="Times New Roman"/>
                <w:b/>
                <w:i/>
              </w:rPr>
              <w:t>Full-Time</w:t>
            </w:r>
          </w:p>
        </w:tc>
        <w:tc>
          <w:tcPr>
            <w:tcW w:w="3993" w:type="dxa"/>
            <w:gridSpan w:val="4"/>
            <w:shd w:val="clear" w:color="auto" w:fill="BFBFBF" w:themeFill="background1" w:themeFillShade="BF"/>
          </w:tcPr>
          <w:p w14:paraId="6E4D4432" w14:textId="77777777" w:rsidR="00C51BF1" w:rsidRPr="00C3786B" w:rsidRDefault="00C51BF1" w:rsidP="00656E0F">
            <w:pPr>
              <w:jc w:val="center"/>
              <w:rPr>
                <w:rFonts w:ascii="Times New Roman" w:hAnsi="Times New Roman" w:cs="Times New Roman"/>
                <w:b/>
              </w:rPr>
            </w:pPr>
            <w:r w:rsidRPr="00C3786B">
              <w:rPr>
                <w:rFonts w:ascii="Times New Roman" w:hAnsi="Times New Roman" w:cs="Times New Roman"/>
                <w:b/>
              </w:rPr>
              <w:t>Part-Time</w:t>
            </w:r>
          </w:p>
        </w:tc>
        <w:tc>
          <w:tcPr>
            <w:tcW w:w="2420" w:type="dxa"/>
            <w:gridSpan w:val="2"/>
            <w:shd w:val="clear" w:color="auto" w:fill="BFBFBF" w:themeFill="background1" w:themeFillShade="BF"/>
          </w:tcPr>
          <w:p w14:paraId="253E18E5" w14:textId="77777777" w:rsidR="00C51BF1" w:rsidRPr="00C3786B" w:rsidRDefault="00C51BF1" w:rsidP="00656E0F">
            <w:pPr>
              <w:jc w:val="center"/>
              <w:rPr>
                <w:rFonts w:ascii="Times New Roman" w:hAnsi="Times New Roman" w:cs="Times New Roman"/>
                <w:b/>
              </w:rPr>
            </w:pPr>
            <w:r w:rsidRPr="00C3786B">
              <w:rPr>
                <w:rFonts w:ascii="Times New Roman" w:hAnsi="Times New Roman" w:cs="Times New Roman"/>
                <w:b/>
              </w:rPr>
              <w:t>Total</w:t>
            </w:r>
          </w:p>
        </w:tc>
      </w:tr>
      <w:tr w:rsidR="00C51BF1" w:rsidRPr="00C3786B" w14:paraId="756F56D8" w14:textId="77777777" w:rsidTr="00656E0F">
        <w:trPr>
          <w:trHeight w:val="800"/>
        </w:trPr>
        <w:tc>
          <w:tcPr>
            <w:tcW w:w="1098" w:type="dxa"/>
          </w:tcPr>
          <w:p w14:paraId="7379BBB9" w14:textId="77777777" w:rsidR="00C51BF1" w:rsidRPr="00C3786B" w:rsidRDefault="00C51BF1" w:rsidP="00656E0F">
            <w:pPr>
              <w:jc w:val="center"/>
              <w:rPr>
                <w:rFonts w:ascii="Times New Roman" w:hAnsi="Times New Roman" w:cs="Times New Roman"/>
                <w:b/>
                <w:i/>
                <w:sz w:val="20"/>
                <w:szCs w:val="20"/>
              </w:rPr>
            </w:pPr>
            <w:r w:rsidRPr="00C3786B">
              <w:rPr>
                <w:rFonts w:ascii="Times New Roman" w:hAnsi="Times New Roman" w:cs="Times New Roman"/>
                <w:b/>
                <w:i/>
                <w:sz w:val="20"/>
                <w:szCs w:val="20"/>
              </w:rPr>
              <w:t>Sections</w:t>
            </w:r>
          </w:p>
        </w:tc>
        <w:tc>
          <w:tcPr>
            <w:tcW w:w="1184" w:type="dxa"/>
          </w:tcPr>
          <w:p w14:paraId="20238C63" w14:textId="77777777" w:rsidR="00C51BF1" w:rsidRPr="00C3786B" w:rsidRDefault="00C51BF1" w:rsidP="00656E0F">
            <w:pPr>
              <w:jc w:val="center"/>
              <w:rPr>
                <w:rFonts w:ascii="Times New Roman" w:hAnsi="Times New Roman" w:cs="Times New Roman"/>
                <w:b/>
                <w:i/>
                <w:sz w:val="20"/>
                <w:szCs w:val="20"/>
              </w:rPr>
            </w:pPr>
            <w:r w:rsidRPr="00C3786B">
              <w:rPr>
                <w:rFonts w:ascii="Times New Roman" w:hAnsi="Times New Roman" w:cs="Times New Roman"/>
                <w:b/>
                <w:i/>
                <w:sz w:val="20"/>
                <w:szCs w:val="20"/>
              </w:rPr>
              <w:t>Enrolled</w:t>
            </w:r>
          </w:p>
        </w:tc>
        <w:tc>
          <w:tcPr>
            <w:tcW w:w="1268" w:type="dxa"/>
          </w:tcPr>
          <w:p w14:paraId="0ECD8643" w14:textId="77777777" w:rsidR="00C51BF1" w:rsidRPr="00C3786B" w:rsidRDefault="00C51BF1" w:rsidP="00656E0F">
            <w:pPr>
              <w:jc w:val="center"/>
              <w:rPr>
                <w:rFonts w:ascii="Times New Roman" w:hAnsi="Times New Roman" w:cs="Times New Roman"/>
                <w:b/>
                <w:i/>
                <w:sz w:val="20"/>
                <w:szCs w:val="20"/>
              </w:rPr>
            </w:pPr>
            <w:r w:rsidRPr="00C3786B">
              <w:rPr>
                <w:rFonts w:ascii="Times New Roman" w:hAnsi="Times New Roman" w:cs="Times New Roman"/>
                <w:b/>
                <w:i/>
                <w:sz w:val="20"/>
                <w:szCs w:val="20"/>
              </w:rPr>
              <w:t>Credit Hr. Production</w:t>
            </w:r>
          </w:p>
        </w:tc>
        <w:tc>
          <w:tcPr>
            <w:tcW w:w="1186" w:type="dxa"/>
          </w:tcPr>
          <w:p w14:paraId="7DA47913" w14:textId="77777777" w:rsidR="00C51BF1" w:rsidRPr="00C3786B" w:rsidRDefault="00C51BF1" w:rsidP="00656E0F">
            <w:pPr>
              <w:jc w:val="center"/>
              <w:rPr>
                <w:rFonts w:ascii="Times New Roman" w:hAnsi="Times New Roman" w:cs="Times New Roman"/>
                <w:b/>
                <w:i/>
                <w:sz w:val="20"/>
                <w:szCs w:val="20"/>
              </w:rPr>
            </w:pPr>
            <w:r w:rsidRPr="00C3786B">
              <w:rPr>
                <w:rFonts w:ascii="Times New Roman" w:hAnsi="Times New Roman" w:cs="Times New Roman"/>
                <w:b/>
                <w:i/>
                <w:sz w:val="20"/>
                <w:szCs w:val="20"/>
              </w:rPr>
              <w:t>Credit Hr</w:t>
            </w:r>
            <w:r>
              <w:rPr>
                <w:rFonts w:ascii="Times New Roman" w:hAnsi="Times New Roman" w:cs="Times New Roman"/>
                <w:b/>
                <w:i/>
                <w:sz w:val="20"/>
                <w:szCs w:val="20"/>
              </w:rPr>
              <w:t>.</w:t>
            </w:r>
            <w:r w:rsidRPr="00C3786B">
              <w:rPr>
                <w:rFonts w:ascii="Times New Roman" w:hAnsi="Times New Roman" w:cs="Times New Roman"/>
                <w:b/>
                <w:i/>
                <w:sz w:val="20"/>
                <w:szCs w:val="20"/>
              </w:rPr>
              <w:t xml:space="preserve"> %</w:t>
            </w:r>
          </w:p>
        </w:tc>
        <w:tc>
          <w:tcPr>
            <w:tcW w:w="926" w:type="dxa"/>
          </w:tcPr>
          <w:p w14:paraId="29C5CBB5" w14:textId="77777777" w:rsidR="00C51BF1" w:rsidRPr="00C3786B" w:rsidRDefault="00C51BF1" w:rsidP="00656E0F">
            <w:pPr>
              <w:jc w:val="center"/>
              <w:rPr>
                <w:rFonts w:ascii="Times New Roman" w:hAnsi="Times New Roman" w:cs="Times New Roman"/>
                <w:b/>
                <w:sz w:val="20"/>
                <w:szCs w:val="20"/>
              </w:rPr>
            </w:pPr>
            <w:r w:rsidRPr="00C3786B">
              <w:rPr>
                <w:rFonts w:ascii="Times New Roman" w:hAnsi="Times New Roman" w:cs="Times New Roman"/>
                <w:b/>
                <w:sz w:val="20"/>
                <w:szCs w:val="20"/>
              </w:rPr>
              <w:t>Sections</w:t>
            </w:r>
          </w:p>
        </w:tc>
        <w:tc>
          <w:tcPr>
            <w:tcW w:w="980" w:type="dxa"/>
          </w:tcPr>
          <w:p w14:paraId="2424B7B2" w14:textId="77777777" w:rsidR="00C51BF1" w:rsidRPr="00C3786B" w:rsidRDefault="00C51BF1" w:rsidP="00656E0F">
            <w:pPr>
              <w:jc w:val="center"/>
              <w:rPr>
                <w:rFonts w:ascii="Times New Roman" w:hAnsi="Times New Roman" w:cs="Times New Roman"/>
                <w:b/>
                <w:sz w:val="20"/>
                <w:szCs w:val="20"/>
              </w:rPr>
            </w:pPr>
            <w:r w:rsidRPr="00C3786B">
              <w:rPr>
                <w:rFonts w:ascii="Times New Roman" w:hAnsi="Times New Roman" w:cs="Times New Roman"/>
                <w:b/>
                <w:sz w:val="20"/>
                <w:szCs w:val="20"/>
              </w:rPr>
              <w:t>Enrolled</w:t>
            </w:r>
          </w:p>
        </w:tc>
        <w:tc>
          <w:tcPr>
            <w:tcW w:w="1191" w:type="dxa"/>
          </w:tcPr>
          <w:p w14:paraId="2FA7F272" w14:textId="77777777" w:rsidR="00C51BF1" w:rsidRPr="00C3786B" w:rsidRDefault="00C51BF1" w:rsidP="00656E0F">
            <w:pPr>
              <w:jc w:val="center"/>
              <w:rPr>
                <w:rFonts w:ascii="Times New Roman" w:hAnsi="Times New Roman" w:cs="Times New Roman"/>
                <w:b/>
                <w:sz w:val="20"/>
                <w:szCs w:val="20"/>
              </w:rPr>
            </w:pPr>
            <w:r w:rsidRPr="00C3786B">
              <w:rPr>
                <w:rFonts w:ascii="Times New Roman" w:hAnsi="Times New Roman" w:cs="Times New Roman"/>
                <w:b/>
                <w:sz w:val="20"/>
                <w:szCs w:val="20"/>
              </w:rPr>
              <w:t>Credit Hr. Production</w:t>
            </w:r>
          </w:p>
        </w:tc>
        <w:tc>
          <w:tcPr>
            <w:tcW w:w="896" w:type="dxa"/>
          </w:tcPr>
          <w:p w14:paraId="590CBD87" w14:textId="77777777" w:rsidR="00C51BF1" w:rsidRPr="00C3786B" w:rsidRDefault="00C51BF1" w:rsidP="00656E0F">
            <w:pPr>
              <w:jc w:val="center"/>
              <w:rPr>
                <w:rFonts w:ascii="Times New Roman" w:hAnsi="Times New Roman" w:cs="Times New Roman"/>
                <w:b/>
                <w:sz w:val="20"/>
                <w:szCs w:val="20"/>
              </w:rPr>
            </w:pPr>
            <w:r w:rsidRPr="00C3786B">
              <w:rPr>
                <w:rFonts w:ascii="Times New Roman" w:hAnsi="Times New Roman" w:cs="Times New Roman"/>
                <w:b/>
                <w:sz w:val="20"/>
                <w:szCs w:val="20"/>
              </w:rPr>
              <w:t>Credit Hr. %</w:t>
            </w:r>
          </w:p>
        </w:tc>
        <w:tc>
          <w:tcPr>
            <w:tcW w:w="1209" w:type="dxa"/>
          </w:tcPr>
          <w:p w14:paraId="58CFD422" w14:textId="77777777" w:rsidR="00C51BF1" w:rsidRPr="00C3786B" w:rsidRDefault="00C51BF1" w:rsidP="00656E0F">
            <w:pPr>
              <w:jc w:val="center"/>
              <w:rPr>
                <w:rFonts w:ascii="Times New Roman" w:hAnsi="Times New Roman" w:cs="Times New Roman"/>
                <w:b/>
                <w:sz w:val="20"/>
                <w:szCs w:val="20"/>
              </w:rPr>
            </w:pPr>
            <w:r w:rsidRPr="00C3786B">
              <w:rPr>
                <w:rFonts w:ascii="Times New Roman" w:hAnsi="Times New Roman" w:cs="Times New Roman"/>
                <w:b/>
                <w:sz w:val="20"/>
                <w:szCs w:val="20"/>
              </w:rPr>
              <w:t>Total Number of Sections</w:t>
            </w:r>
          </w:p>
        </w:tc>
        <w:tc>
          <w:tcPr>
            <w:tcW w:w="1211" w:type="dxa"/>
          </w:tcPr>
          <w:p w14:paraId="380A125D" w14:textId="77777777" w:rsidR="00C51BF1" w:rsidRPr="00C3786B" w:rsidRDefault="00C51BF1" w:rsidP="00656E0F">
            <w:pPr>
              <w:jc w:val="center"/>
              <w:rPr>
                <w:rFonts w:ascii="Times New Roman" w:hAnsi="Times New Roman" w:cs="Times New Roman"/>
                <w:b/>
                <w:sz w:val="20"/>
                <w:szCs w:val="20"/>
              </w:rPr>
            </w:pPr>
            <w:r w:rsidRPr="00C3786B">
              <w:rPr>
                <w:rFonts w:ascii="Times New Roman" w:hAnsi="Times New Roman" w:cs="Times New Roman"/>
                <w:b/>
                <w:sz w:val="20"/>
                <w:szCs w:val="20"/>
              </w:rPr>
              <w:t>Total Credit Hr. Production</w:t>
            </w:r>
          </w:p>
        </w:tc>
      </w:tr>
      <w:tr w:rsidR="00C51BF1" w:rsidRPr="00C3786B" w14:paraId="6F80D5F6" w14:textId="77777777" w:rsidTr="00656E0F">
        <w:trPr>
          <w:trHeight w:val="443"/>
        </w:trPr>
        <w:tc>
          <w:tcPr>
            <w:tcW w:w="1098" w:type="dxa"/>
          </w:tcPr>
          <w:p w14:paraId="4B638D3C" w14:textId="77777777" w:rsidR="00C51BF1" w:rsidRPr="00C3786B" w:rsidRDefault="00C51BF1" w:rsidP="00656E0F">
            <w:pPr>
              <w:jc w:val="center"/>
              <w:rPr>
                <w:rFonts w:ascii="Times New Roman" w:hAnsi="Times New Roman" w:cs="Times New Roman"/>
                <w:b/>
                <w:i/>
              </w:rPr>
            </w:pPr>
            <w:r w:rsidRPr="00C3786B">
              <w:rPr>
                <w:rFonts w:ascii="Times New Roman" w:hAnsi="Times New Roman" w:cs="Times New Roman"/>
                <w:b/>
                <w:i/>
              </w:rPr>
              <w:t>5</w:t>
            </w:r>
            <w:r>
              <w:rPr>
                <w:rFonts w:ascii="Times New Roman" w:hAnsi="Times New Roman" w:cs="Times New Roman"/>
                <w:b/>
                <w:i/>
              </w:rPr>
              <w:t>0</w:t>
            </w:r>
          </w:p>
        </w:tc>
        <w:tc>
          <w:tcPr>
            <w:tcW w:w="1184" w:type="dxa"/>
          </w:tcPr>
          <w:p w14:paraId="452E1EDF" w14:textId="77777777" w:rsidR="00C51BF1" w:rsidRPr="00C3786B" w:rsidRDefault="00C51BF1" w:rsidP="00656E0F">
            <w:pPr>
              <w:jc w:val="center"/>
              <w:rPr>
                <w:rFonts w:ascii="Times New Roman" w:hAnsi="Times New Roman" w:cs="Times New Roman"/>
                <w:b/>
                <w:i/>
              </w:rPr>
            </w:pPr>
            <w:r>
              <w:rPr>
                <w:rFonts w:ascii="Times New Roman" w:hAnsi="Times New Roman" w:cs="Times New Roman"/>
                <w:b/>
                <w:i/>
              </w:rPr>
              <w:t>1,339</w:t>
            </w:r>
          </w:p>
        </w:tc>
        <w:tc>
          <w:tcPr>
            <w:tcW w:w="1268" w:type="dxa"/>
          </w:tcPr>
          <w:p w14:paraId="15633651" w14:textId="77777777" w:rsidR="00C51BF1" w:rsidRPr="00C3786B" w:rsidRDefault="00C51BF1" w:rsidP="00656E0F">
            <w:pPr>
              <w:jc w:val="center"/>
              <w:rPr>
                <w:rFonts w:ascii="Times New Roman" w:hAnsi="Times New Roman" w:cs="Times New Roman"/>
                <w:b/>
                <w:i/>
              </w:rPr>
            </w:pPr>
            <w:r w:rsidRPr="00C3786B">
              <w:rPr>
                <w:rFonts w:ascii="Times New Roman" w:hAnsi="Times New Roman" w:cs="Times New Roman"/>
                <w:b/>
                <w:i/>
              </w:rPr>
              <w:t>5</w:t>
            </w:r>
            <w:r>
              <w:rPr>
                <w:rFonts w:ascii="Times New Roman" w:hAnsi="Times New Roman" w:cs="Times New Roman"/>
                <w:b/>
                <w:i/>
              </w:rPr>
              <w:t>,356</w:t>
            </w:r>
          </w:p>
        </w:tc>
        <w:tc>
          <w:tcPr>
            <w:tcW w:w="1186" w:type="dxa"/>
          </w:tcPr>
          <w:p w14:paraId="1A278B15" w14:textId="77777777" w:rsidR="00C51BF1" w:rsidRPr="00C3786B" w:rsidRDefault="00C51BF1" w:rsidP="00656E0F">
            <w:pPr>
              <w:jc w:val="center"/>
              <w:rPr>
                <w:rFonts w:ascii="Times New Roman" w:hAnsi="Times New Roman" w:cs="Times New Roman"/>
                <w:b/>
                <w:i/>
              </w:rPr>
            </w:pPr>
            <w:r w:rsidRPr="00C3786B">
              <w:rPr>
                <w:rFonts w:ascii="Times New Roman" w:hAnsi="Times New Roman" w:cs="Times New Roman"/>
                <w:b/>
                <w:i/>
              </w:rPr>
              <w:t>5</w:t>
            </w:r>
            <w:r>
              <w:rPr>
                <w:rFonts w:ascii="Times New Roman" w:hAnsi="Times New Roman" w:cs="Times New Roman"/>
                <w:b/>
                <w:i/>
              </w:rPr>
              <w:t>4.7%</w:t>
            </w:r>
          </w:p>
        </w:tc>
        <w:tc>
          <w:tcPr>
            <w:tcW w:w="926" w:type="dxa"/>
          </w:tcPr>
          <w:p w14:paraId="7A0F6D4E" w14:textId="77777777" w:rsidR="00C51BF1" w:rsidRPr="00C3786B" w:rsidRDefault="00C51BF1" w:rsidP="00656E0F">
            <w:pPr>
              <w:jc w:val="center"/>
              <w:rPr>
                <w:rFonts w:ascii="Times New Roman" w:hAnsi="Times New Roman" w:cs="Times New Roman"/>
                <w:b/>
              </w:rPr>
            </w:pPr>
            <w:r w:rsidRPr="00C3786B">
              <w:rPr>
                <w:rFonts w:ascii="Times New Roman" w:hAnsi="Times New Roman" w:cs="Times New Roman"/>
                <w:b/>
              </w:rPr>
              <w:t>4</w:t>
            </w:r>
            <w:r>
              <w:rPr>
                <w:rFonts w:ascii="Times New Roman" w:hAnsi="Times New Roman" w:cs="Times New Roman"/>
                <w:b/>
              </w:rPr>
              <w:t>5</w:t>
            </w:r>
          </w:p>
        </w:tc>
        <w:tc>
          <w:tcPr>
            <w:tcW w:w="980" w:type="dxa"/>
          </w:tcPr>
          <w:p w14:paraId="3CE150E2" w14:textId="77777777" w:rsidR="00C51BF1" w:rsidRPr="00C3786B" w:rsidRDefault="00C51BF1" w:rsidP="00656E0F">
            <w:pPr>
              <w:jc w:val="center"/>
              <w:rPr>
                <w:rFonts w:ascii="Times New Roman" w:hAnsi="Times New Roman" w:cs="Times New Roman"/>
                <w:b/>
              </w:rPr>
            </w:pPr>
            <w:r w:rsidRPr="00C3786B">
              <w:rPr>
                <w:rFonts w:ascii="Times New Roman" w:hAnsi="Times New Roman" w:cs="Times New Roman"/>
                <w:b/>
              </w:rPr>
              <w:t>1,1</w:t>
            </w:r>
            <w:r>
              <w:rPr>
                <w:rFonts w:ascii="Times New Roman" w:hAnsi="Times New Roman" w:cs="Times New Roman"/>
                <w:b/>
              </w:rPr>
              <w:t>1</w:t>
            </w:r>
            <w:r w:rsidRPr="00C3786B">
              <w:rPr>
                <w:rFonts w:ascii="Times New Roman" w:hAnsi="Times New Roman" w:cs="Times New Roman"/>
                <w:b/>
              </w:rPr>
              <w:t>0</w:t>
            </w:r>
          </w:p>
        </w:tc>
        <w:tc>
          <w:tcPr>
            <w:tcW w:w="1191" w:type="dxa"/>
          </w:tcPr>
          <w:p w14:paraId="2AE8B835" w14:textId="77777777" w:rsidR="00C51BF1" w:rsidRPr="00C3786B" w:rsidRDefault="00C51BF1" w:rsidP="00656E0F">
            <w:pPr>
              <w:jc w:val="center"/>
              <w:rPr>
                <w:rFonts w:ascii="Times New Roman" w:hAnsi="Times New Roman" w:cs="Times New Roman"/>
                <w:b/>
              </w:rPr>
            </w:pPr>
            <w:r w:rsidRPr="00C3786B">
              <w:rPr>
                <w:rFonts w:ascii="Times New Roman" w:hAnsi="Times New Roman" w:cs="Times New Roman"/>
                <w:b/>
              </w:rPr>
              <w:t>4</w:t>
            </w:r>
            <w:r>
              <w:rPr>
                <w:rFonts w:ascii="Times New Roman" w:hAnsi="Times New Roman" w:cs="Times New Roman"/>
                <w:b/>
              </w:rPr>
              <w:t>,440</w:t>
            </w:r>
          </w:p>
        </w:tc>
        <w:tc>
          <w:tcPr>
            <w:tcW w:w="896" w:type="dxa"/>
          </w:tcPr>
          <w:p w14:paraId="3CEF9562" w14:textId="77777777" w:rsidR="00C51BF1" w:rsidRPr="00C3786B" w:rsidRDefault="00C51BF1" w:rsidP="00656E0F">
            <w:pPr>
              <w:jc w:val="center"/>
              <w:rPr>
                <w:rFonts w:ascii="Times New Roman" w:hAnsi="Times New Roman" w:cs="Times New Roman"/>
                <w:b/>
              </w:rPr>
            </w:pPr>
            <w:r w:rsidRPr="00C3786B">
              <w:rPr>
                <w:rFonts w:ascii="Times New Roman" w:hAnsi="Times New Roman" w:cs="Times New Roman"/>
                <w:b/>
              </w:rPr>
              <w:t>4</w:t>
            </w:r>
            <w:r>
              <w:rPr>
                <w:rFonts w:ascii="Times New Roman" w:hAnsi="Times New Roman" w:cs="Times New Roman"/>
                <w:b/>
              </w:rPr>
              <w:t>5</w:t>
            </w:r>
            <w:r w:rsidRPr="00C3786B">
              <w:rPr>
                <w:rFonts w:ascii="Times New Roman" w:hAnsi="Times New Roman" w:cs="Times New Roman"/>
                <w:b/>
              </w:rPr>
              <w:t>.3%</w:t>
            </w:r>
          </w:p>
        </w:tc>
        <w:tc>
          <w:tcPr>
            <w:tcW w:w="1209" w:type="dxa"/>
          </w:tcPr>
          <w:p w14:paraId="4E42990F" w14:textId="77777777" w:rsidR="00C51BF1" w:rsidRPr="00C3786B" w:rsidRDefault="00C51BF1" w:rsidP="00656E0F">
            <w:pPr>
              <w:jc w:val="center"/>
              <w:rPr>
                <w:rFonts w:ascii="Times New Roman" w:hAnsi="Times New Roman" w:cs="Times New Roman"/>
                <w:b/>
              </w:rPr>
            </w:pPr>
            <w:r w:rsidRPr="00C3786B">
              <w:rPr>
                <w:rFonts w:ascii="Times New Roman" w:hAnsi="Times New Roman" w:cs="Times New Roman"/>
                <w:b/>
              </w:rPr>
              <w:t>9</w:t>
            </w:r>
            <w:r>
              <w:rPr>
                <w:rFonts w:ascii="Times New Roman" w:hAnsi="Times New Roman" w:cs="Times New Roman"/>
                <w:b/>
              </w:rPr>
              <w:t>5</w:t>
            </w:r>
          </w:p>
        </w:tc>
        <w:tc>
          <w:tcPr>
            <w:tcW w:w="1211" w:type="dxa"/>
          </w:tcPr>
          <w:p w14:paraId="6BF6A0B9" w14:textId="77777777" w:rsidR="00C51BF1" w:rsidRPr="00C3786B" w:rsidRDefault="00C51BF1" w:rsidP="00656E0F">
            <w:pPr>
              <w:jc w:val="center"/>
              <w:rPr>
                <w:rFonts w:ascii="Times New Roman" w:hAnsi="Times New Roman" w:cs="Times New Roman"/>
                <w:b/>
              </w:rPr>
            </w:pPr>
            <w:r w:rsidRPr="00C3786B">
              <w:rPr>
                <w:rFonts w:ascii="Times New Roman" w:hAnsi="Times New Roman" w:cs="Times New Roman"/>
                <w:b/>
              </w:rPr>
              <w:t>9,</w:t>
            </w:r>
            <w:r>
              <w:rPr>
                <w:rFonts w:ascii="Times New Roman" w:hAnsi="Times New Roman" w:cs="Times New Roman"/>
                <w:b/>
              </w:rPr>
              <w:t>796</w:t>
            </w:r>
          </w:p>
        </w:tc>
      </w:tr>
    </w:tbl>
    <w:p w14:paraId="108FE2AC" w14:textId="77777777" w:rsidR="00966295" w:rsidRDefault="00966295" w:rsidP="00263202">
      <w:pPr>
        <w:pStyle w:val="ListParagraph"/>
        <w:ind w:left="1080"/>
        <w:rPr>
          <w:rFonts w:ascii="Times New Roman" w:hAnsi="Times New Roman" w:cs="Times New Roman"/>
        </w:rPr>
      </w:pPr>
    </w:p>
    <w:p w14:paraId="74349E4A" w14:textId="77777777" w:rsidR="00C51BF1" w:rsidRPr="00C3786B" w:rsidRDefault="00C51BF1" w:rsidP="00C51BF1">
      <w:pPr>
        <w:rPr>
          <w:b/>
        </w:rPr>
      </w:pPr>
      <w:r w:rsidRPr="00C3786B">
        <w:rPr>
          <w:b/>
        </w:rPr>
        <w:t xml:space="preserve">Table </w:t>
      </w:r>
      <w:r>
        <w:rPr>
          <w:b/>
        </w:rPr>
        <w:t>1</w:t>
      </w:r>
      <w:r w:rsidRPr="00C3786B">
        <w:rPr>
          <w:b/>
        </w:rPr>
        <w:t>. Fall 201</w:t>
      </w:r>
      <w:r>
        <w:rPr>
          <w:b/>
        </w:rPr>
        <w:t>7-18</w:t>
      </w:r>
      <w:r w:rsidRPr="00C3786B">
        <w:rPr>
          <w:b/>
        </w:rPr>
        <w:t xml:space="preserve"> – Summer </w:t>
      </w:r>
      <w:r>
        <w:rPr>
          <w:b/>
        </w:rPr>
        <w:t>2017-</w:t>
      </w:r>
      <w:r w:rsidRPr="00C3786B">
        <w:rPr>
          <w:b/>
        </w:rPr>
        <w:t>1</w:t>
      </w:r>
      <w:r>
        <w:rPr>
          <w:b/>
        </w:rPr>
        <w:t>8</w:t>
      </w:r>
      <w:r w:rsidRPr="00C3786B">
        <w:rPr>
          <w:b/>
        </w:rPr>
        <w:t xml:space="preserve"> Credit Hour Production by Faculty Status </w:t>
      </w:r>
    </w:p>
    <w:p w14:paraId="7AF7A2A5" w14:textId="77777777" w:rsidR="00966295" w:rsidRDefault="00966295" w:rsidP="00263202">
      <w:pPr>
        <w:pStyle w:val="ListParagraph"/>
        <w:ind w:left="1080"/>
        <w:rPr>
          <w:rFonts w:ascii="Times New Roman" w:hAnsi="Times New Roman" w:cs="Times New Roman"/>
        </w:rPr>
      </w:pPr>
    </w:p>
    <w:p w14:paraId="775E40BD" w14:textId="77777777" w:rsidR="00710811" w:rsidRDefault="00710811" w:rsidP="00710811">
      <w:pPr>
        <w:rPr>
          <w:b/>
        </w:rPr>
      </w:pPr>
    </w:p>
    <w:p w14:paraId="2832CA54" w14:textId="77777777" w:rsidR="00710811" w:rsidRDefault="00710811" w:rsidP="00710811">
      <w:pPr>
        <w:rPr>
          <w:b/>
        </w:rPr>
      </w:pPr>
    </w:p>
    <w:p w14:paraId="7CE7B443" w14:textId="77777777" w:rsidR="00710811" w:rsidRDefault="00710811" w:rsidP="00710811">
      <w:pPr>
        <w:rPr>
          <w:b/>
        </w:rPr>
      </w:pPr>
    </w:p>
    <w:p w14:paraId="66474BE0" w14:textId="521B5063" w:rsidR="00656E0F" w:rsidRPr="00710811" w:rsidRDefault="00656E0F" w:rsidP="00710811">
      <w:pPr>
        <w:rPr>
          <w:b/>
        </w:rPr>
      </w:pPr>
      <w:bookmarkStart w:id="1" w:name="_Hlk17987173"/>
      <w:r w:rsidRPr="00C3786B">
        <w:rPr>
          <w:b/>
        </w:rPr>
        <w:lastRenderedPageBreak/>
        <w:t xml:space="preserve">Table </w:t>
      </w:r>
      <w:r>
        <w:rPr>
          <w:b/>
        </w:rPr>
        <w:t>2</w:t>
      </w:r>
      <w:r w:rsidRPr="00C3786B">
        <w:rPr>
          <w:b/>
        </w:rPr>
        <w:t>. Fall 201</w:t>
      </w:r>
      <w:r>
        <w:rPr>
          <w:b/>
        </w:rPr>
        <w:t>8-19</w:t>
      </w:r>
      <w:r w:rsidRPr="00C3786B">
        <w:rPr>
          <w:b/>
        </w:rPr>
        <w:t xml:space="preserve"> – Summer </w:t>
      </w:r>
      <w:r>
        <w:rPr>
          <w:b/>
        </w:rPr>
        <w:t>2018-</w:t>
      </w:r>
      <w:r w:rsidRPr="00C3786B">
        <w:rPr>
          <w:b/>
        </w:rPr>
        <w:t>1</w:t>
      </w:r>
      <w:r>
        <w:rPr>
          <w:b/>
        </w:rPr>
        <w:t>9</w:t>
      </w:r>
      <w:r w:rsidRPr="00C3786B">
        <w:rPr>
          <w:b/>
        </w:rPr>
        <w:t xml:space="preserve"> Credit Hour Production by Faculty Status</w:t>
      </w:r>
    </w:p>
    <w:tbl>
      <w:tblPr>
        <w:tblStyle w:val="TableGrid1"/>
        <w:tblpPr w:leftFromText="180" w:rightFromText="180" w:vertAnchor="text" w:horzAnchor="margin" w:tblpXSpec="center" w:tblpY="3"/>
        <w:tblW w:w="11149" w:type="dxa"/>
        <w:tblLayout w:type="fixed"/>
        <w:tblLook w:val="04A0" w:firstRow="1" w:lastRow="0" w:firstColumn="1" w:lastColumn="0" w:noHBand="0" w:noVBand="1"/>
      </w:tblPr>
      <w:tblGrid>
        <w:gridCol w:w="1098"/>
        <w:gridCol w:w="1184"/>
        <w:gridCol w:w="1268"/>
        <w:gridCol w:w="1186"/>
        <w:gridCol w:w="926"/>
        <w:gridCol w:w="980"/>
        <w:gridCol w:w="1191"/>
        <w:gridCol w:w="896"/>
        <w:gridCol w:w="1209"/>
        <w:gridCol w:w="1211"/>
      </w:tblGrid>
      <w:tr w:rsidR="00710811" w:rsidRPr="00C3786B" w14:paraId="237A4415" w14:textId="77777777" w:rsidTr="00710811">
        <w:trPr>
          <w:trHeight w:val="440"/>
        </w:trPr>
        <w:tc>
          <w:tcPr>
            <w:tcW w:w="4736" w:type="dxa"/>
            <w:gridSpan w:val="4"/>
            <w:shd w:val="clear" w:color="auto" w:fill="BFBFBF" w:themeFill="background1" w:themeFillShade="BF"/>
          </w:tcPr>
          <w:p w14:paraId="7D40ED72" w14:textId="77777777" w:rsidR="00710811" w:rsidRPr="00C3786B" w:rsidRDefault="00710811" w:rsidP="00710811">
            <w:pPr>
              <w:jc w:val="center"/>
              <w:rPr>
                <w:rFonts w:ascii="Times New Roman" w:hAnsi="Times New Roman" w:cs="Times New Roman"/>
                <w:b/>
                <w:i/>
              </w:rPr>
            </w:pPr>
            <w:r w:rsidRPr="00C3786B">
              <w:rPr>
                <w:rFonts w:ascii="Times New Roman" w:hAnsi="Times New Roman" w:cs="Times New Roman"/>
                <w:b/>
                <w:i/>
              </w:rPr>
              <w:t>Full-Time</w:t>
            </w:r>
          </w:p>
        </w:tc>
        <w:tc>
          <w:tcPr>
            <w:tcW w:w="3993" w:type="dxa"/>
            <w:gridSpan w:val="4"/>
            <w:shd w:val="clear" w:color="auto" w:fill="BFBFBF" w:themeFill="background1" w:themeFillShade="BF"/>
          </w:tcPr>
          <w:p w14:paraId="3EE22C5E" w14:textId="77777777" w:rsidR="00710811" w:rsidRPr="00C3786B" w:rsidRDefault="00710811" w:rsidP="00710811">
            <w:pPr>
              <w:jc w:val="center"/>
              <w:rPr>
                <w:rFonts w:ascii="Times New Roman" w:hAnsi="Times New Roman" w:cs="Times New Roman"/>
                <w:b/>
              </w:rPr>
            </w:pPr>
            <w:r w:rsidRPr="00C3786B">
              <w:rPr>
                <w:rFonts w:ascii="Times New Roman" w:hAnsi="Times New Roman" w:cs="Times New Roman"/>
                <w:b/>
              </w:rPr>
              <w:t>Part-Time</w:t>
            </w:r>
          </w:p>
        </w:tc>
        <w:tc>
          <w:tcPr>
            <w:tcW w:w="2420" w:type="dxa"/>
            <w:gridSpan w:val="2"/>
            <w:shd w:val="clear" w:color="auto" w:fill="BFBFBF" w:themeFill="background1" w:themeFillShade="BF"/>
          </w:tcPr>
          <w:p w14:paraId="05CCF907" w14:textId="77777777" w:rsidR="00710811" w:rsidRPr="00C3786B" w:rsidRDefault="00710811" w:rsidP="00710811">
            <w:pPr>
              <w:jc w:val="center"/>
              <w:rPr>
                <w:rFonts w:ascii="Times New Roman" w:hAnsi="Times New Roman" w:cs="Times New Roman"/>
                <w:b/>
              </w:rPr>
            </w:pPr>
            <w:r w:rsidRPr="00C3786B">
              <w:rPr>
                <w:rFonts w:ascii="Times New Roman" w:hAnsi="Times New Roman" w:cs="Times New Roman"/>
                <w:b/>
              </w:rPr>
              <w:t>Total</w:t>
            </w:r>
          </w:p>
        </w:tc>
      </w:tr>
      <w:tr w:rsidR="00710811" w:rsidRPr="00C3786B" w14:paraId="5434A4D8" w14:textId="77777777" w:rsidTr="00710811">
        <w:trPr>
          <w:trHeight w:val="800"/>
        </w:trPr>
        <w:tc>
          <w:tcPr>
            <w:tcW w:w="1098" w:type="dxa"/>
          </w:tcPr>
          <w:p w14:paraId="2492987F" w14:textId="77777777" w:rsidR="00710811" w:rsidRPr="00C3786B" w:rsidRDefault="00710811" w:rsidP="00710811">
            <w:pPr>
              <w:jc w:val="center"/>
              <w:rPr>
                <w:rFonts w:ascii="Times New Roman" w:hAnsi="Times New Roman" w:cs="Times New Roman"/>
                <w:b/>
                <w:i/>
                <w:sz w:val="20"/>
                <w:szCs w:val="20"/>
              </w:rPr>
            </w:pPr>
            <w:r w:rsidRPr="00C3786B">
              <w:rPr>
                <w:rFonts w:ascii="Times New Roman" w:hAnsi="Times New Roman" w:cs="Times New Roman"/>
                <w:b/>
                <w:i/>
                <w:sz w:val="20"/>
                <w:szCs w:val="20"/>
              </w:rPr>
              <w:t>Sections</w:t>
            </w:r>
          </w:p>
        </w:tc>
        <w:tc>
          <w:tcPr>
            <w:tcW w:w="1184" w:type="dxa"/>
          </w:tcPr>
          <w:p w14:paraId="26F102D3" w14:textId="77777777" w:rsidR="00710811" w:rsidRPr="00C3786B" w:rsidRDefault="00710811" w:rsidP="00710811">
            <w:pPr>
              <w:jc w:val="center"/>
              <w:rPr>
                <w:rFonts w:ascii="Times New Roman" w:hAnsi="Times New Roman" w:cs="Times New Roman"/>
                <w:b/>
                <w:i/>
                <w:sz w:val="20"/>
                <w:szCs w:val="20"/>
              </w:rPr>
            </w:pPr>
            <w:r w:rsidRPr="00C3786B">
              <w:rPr>
                <w:rFonts w:ascii="Times New Roman" w:hAnsi="Times New Roman" w:cs="Times New Roman"/>
                <w:b/>
                <w:i/>
                <w:sz w:val="20"/>
                <w:szCs w:val="20"/>
              </w:rPr>
              <w:t>Enrolled</w:t>
            </w:r>
          </w:p>
        </w:tc>
        <w:tc>
          <w:tcPr>
            <w:tcW w:w="1268" w:type="dxa"/>
          </w:tcPr>
          <w:p w14:paraId="07062575" w14:textId="77777777" w:rsidR="00710811" w:rsidRPr="00C3786B" w:rsidRDefault="00710811" w:rsidP="00710811">
            <w:pPr>
              <w:jc w:val="center"/>
              <w:rPr>
                <w:rFonts w:ascii="Times New Roman" w:hAnsi="Times New Roman" w:cs="Times New Roman"/>
                <w:b/>
                <w:i/>
                <w:sz w:val="20"/>
                <w:szCs w:val="20"/>
              </w:rPr>
            </w:pPr>
            <w:r w:rsidRPr="00C3786B">
              <w:rPr>
                <w:rFonts w:ascii="Times New Roman" w:hAnsi="Times New Roman" w:cs="Times New Roman"/>
                <w:b/>
                <w:i/>
                <w:sz w:val="20"/>
                <w:szCs w:val="20"/>
              </w:rPr>
              <w:t>Credit Hr. Production</w:t>
            </w:r>
          </w:p>
        </w:tc>
        <w:tc>
          <w:tcPr>
            <w:tcW w:w="1186" w:type="dxa"/>
          </w:tcPr>
          <w:p w14:paraId="11D7B3F3" w14:textId="77777777" w:rsidR="00710811" w:rsidRPr="00C3786B" w:rsidRDefault="00710811" w:rsidP="00710811">
            <w:pPr>
              <w:jc w:val="center"/>
              <w:rPr>
                <w:rFonts w:ascii="Times New Roman" w:hAnsi="Times New Roman" w:cs="Times New Roman"/>
                <w:b/>
                <w:i/>
                <w:sz w:val="20"/>
                <w:szCs w:val="20"/>
              </w:rPr>
            </w:pPr>
            <w:r w:rsidRPr="00C3786B">
              <w:rPr>
                <w:rFonts w:ascii="Times New Roman" w:hAnsi="Times New Roman" w:cs="Times New Roman"/>
                <w:b/>
                <w:i/>
                <w:sz w:val="20"/>
                <w:szCs w:val="20"/>
              </w:rPr>
              <w:t>Credit Hr</w:t>
            </w:r>
            <w:r>
              <w:rPr>
                <w:rFonts w:ascii="Times New Roman" w:hAnsi="Times New Roman" w:cs="Times New Roman"/>
                <w:b/>
                <w:i/>
                <w:sz w:val="20"/>
                <w:szCs w:val="20"/>
              </w:rPr>
              <w:t>.</w:t>
            </w:r>
            <w:r w:rsidRPr="00C3786B">
              <w:rPr>
                <w:rFonts w:ascii="Times New Roman" w:hAnsi="Times New Roman" w:cs="Times New Roman"/>
                <w:b/>
                <w:i/>
                <w:sz w:val="20"/>
                <w:szCs w:val="20"/>
              </w:rPr>
              <w:t xml:space="preserve"> %</w:t>
            </w:r>
          </w:p>
        </w:tc>
        <w:tc>
          <w:tcPr>
            <w:tcW w:w="926" w:type="dxa"/>
          </w:tcPr>
          <w:p w14:paraId="1B1F3ED5" w14:textId="77777777" w:rsidR="00710811" w:rsidRPr="00C3786B" w:rsidRDefault="00710811" w:rsidP="00710811">
            <w:pPr>
              <w:jc w:val="center"/>
              <w:rPr>
                <w:rFonts w:ascii="Times New Roman" w:hAnsi="Times New Roman" w:cs="Times New Roman"/>
                <w:b/>
                <w:sz w:val="20"/>
                <w:szCs w:val="20"/>
              </w:rPr>
            </w:pPr>
            <w:r w:rsidRPr="00C3786B">
              <w:rPr>
                <w:rFonts w:ascii="Times New Roman" w:hAnsi="Times New Roman" w:cs="Times New Roman"/>
                <w:b/>
                <w:sz w:val="20"/>
                <w:szCs w:val="20"/>
              </w:rPr>
              <w:t>Sections</w:t>
            </w:r>
          </w:p>
        </w:tc>
        <w:tc>
          <w:tcPr>
            <w:tcW w:w="980" w:type="dxa"/>
          </w:tcPr>
          <w:p w14:paraId="18BA24C8" w14:textId="77777777" w:rsidR="00710811" w:rsidRPr="00C3786B" w:rsidRDefault="00710811" w:rsidP="00710811">
            <w:pPr>
              <w:jc w:val="center"/>
              <w:rPr>
                <w:rFonts w:ascii="Times New Roman" w:hAnsi="Times New Roman" w:cs="Times New Roman"/>
                <w:b/>
                <w:sz w:val="20"/>
                <w:szCs w:val="20"/>
              </w:rPr>
            </w:pPr>
            <w:r w:rsidRPr="00C3786B">
              <w:rPr>
                <w:rFonts w:ascii="Times New Roman" w:hAnsi="Times New Roman" w:cs="Times New Roman"/>
                <w:b/>
                <w:sz w:val="20"/>
                <w:szCs w:val="20"/>
              </w:rPr>
              <w:t>Enrolled</w:t>
            </w:r>
          </w:p>
        </w:tc>
        <w:tc>
          <w:tcPr>
            <w:tcW w:w="1191" w:type="dxa"/>
          </w:tcPr>
          <w:p w14:paraId="3821D75C" w14:textId="77777777" w:rsidR="00710811" w:rsidRPr="00C3786B" w:rsidRDefault="00710811" w:rsidP="00710811">
            <w:pPr>
              <w:jc w:val="center"/>
              <w:rPr>
                <w:rFonts w:ascii="Times New Roman" w:hAnsi="Times New Roman" w:cs="Times New Roman"/>
                <w:b/>
                <w:sz w:val="20"/>
                <w:szCs w:val="20"/>
              </w:rPr>
            </w:pPr>
            <w:r w:rsidRPr="00C3786B">
              <w:rPr>
                <w:rFonts w:ascii="Times New Roman" w:hAnsi="Times New Roman" w:cs="Times New Roman"/>
                <w:b/>
                <w:sz w:val="20"/>
                <w:szCs w:val="20"/>
              </w:rPr>
              <w:t>Credit Hr. Production</w:t>
            </w:r>
          </w:p>
        </w:tc>
        <w:tc>
          <w:tcPr>
            <w:tcW w:w="896" w:type="dxa"/>
          </w:tcPr>
          <w:p w14:paraId="054FC1F0" w14:textId="77777777" w:rsidR="00710811" w:rsidRPr="00C3786B" w:rsidRDefault="00710811" w:rsidP="00710811">
            <w:pPr>
              <w:jc w:val="center"/>
              <w:rPr>
                <w:rFonts w:ascii="Times New Roman" w:hAnsi="Times New Roman" w:cs="Times New Roman"/>
                <w:b/>
                <w:sz w:val="20"/>
                <w:szCs w:val="20"/>
              </w:rPr>
            </w:pPr>
            <w:r w:rsidRPr="00C3786B">
              <w:rPr>
                <w:rFonts w:ascii="Times New Roman" w:hAnsi="Times New Roman" w:cs="Times New Roman"/>
                <w:b/>
                <w:sz w:val="20"/>
                <w:szCs w:val="20"/>
              </w:rPr>
              <w:t>Credit Hr. %</w:t>
            </w:r>
          </w:p>
        </w:tc>
        <w:tc>
          <w:tcPr>
            <w:tcW w:w="1209" w:type="dxa"/>
          </w:tcPr>
          <w:p w14:paraId="5FCFBBAC" w14:textId="77777777" w:rsidR="00710811" w:rsidRPr="00C3786B" w:rsidRDefault="00710811" w:rsidP="00710811">
            <w:pPr>
              <w:jc w:val="center"/>
              <w:rPr>
                <w:rFonts w:ascii="Times New Roman" w:hAnsi="Times New Roman" w:cs="Times New Roman"/>
                <w:b/>
                <w:sz w:val="20"/>
                <w:szCs w:val="20"/>
              </w:rPr>
            </w:pPr>
            <w:r w:rsidRPr="00C3786B">
              <w:rPr>
                <w:rFonts w:ascii="Times New Roman" w:hAnsi="Times New Roman" w:cs="Times New Roman"/>
                <w:b/>
                <w:sz w:val="20"/>
                <w:szCs w:val="20"/>
              </w:rPr>
              <w:t>Total Number of Sections</w:t>
            </w:r>
          </w:p>
        </w:tc>
        <w:tc>
          <w:tcPr>
            <w:tcW w:w="1211" w:type="dxa"/>
          </w:tcPr>
          <w:p w14:paraId="3F5FAB1F" w14:textId="77777777" w:rsidR="00710811" w:rsidRPr="00C3786B" w:rsidRDefault="00710811" w:rsidP="00710811">
            <w:pPr>
              <w:jc w:val="center"/>
              <w:rPr>
                <w:rFonts w:ascii="Times New Roman" w:hAnsi="Times New Roman" w:cs="Times New Roman"/>
                <w:b/>
                <w:sz w:val="20"/>
                <w:szCs w:val="20"/>
              </w:rPr>
            </w:pPr>
            <w:r w:rsidRPr="00C3786B">
              <w:rPr>
                <w:rFonts w:ascii="Times New Roman" w:hAnsi="Times New Roman" w:cs="Times New Roman"/>
                <w:b/>
                <w:sz w:val="20"/>
                <w:szCs w:val="20"/>
              </w:rPr>
              <w:t>Total Credit Hr. Production</w:t>
            </w:r>
          </w:p>
        </w:tc>
      </w:tr>
      <w:tr w:rsidR="00710811" w:rsidRPr="00C3786B" w14:paraId="65B9B252" w14:textId="77777777" w:rsidTr="00710811">
        <w:trPr>
          <w:trHeight w:val="443"/>
        </w:trPr>
        <w:tc>
          <w:tcPr>
            <w:tcW w:w="1098" w:type="dxa"/>
          </w:tcPr>
          <w:p w14:paraId="02A4D17B" w14:textId="77777777" w:rsidR="00710811" w:rsidRPr="00C3786B" w:rsidRDefault="00710811" w:rsidP="00710811">
            <w:pPr>
              <w:jc w:val="center"/>
              <w:rPr>
                <w:rFonts w:ascii="Times New Roman" w:hAnsi="Times New Roman" w:cs="Times New Roman"/>
                <w:b/>
                <w:i/>
              </w:rPr>
            </w:pPr>
            <w:r>
              <w:rPr>
                <w:rFonts w:ascii="Times New Roman" w:hAnsi="Times New Roman" w:cs="Times New Roman"/>
                <w:b/>
                <w:i/>
              </w:rPr>
              <w:t>44</w:t>
            </w:r>
          </w:p>
        </w:tc>
        <w:tc>
          <w:tcPr>
            <w:tcW w:w="1184" w:type="dxa"/>
          </w:tcPr>
          <w:p w14:paraId="08051B74" w14:textId="77777777" w:rsidR="00710811" w:rsidRPr="00C3786B" w:rsidRDefault="00710811" w:rsidP="00710811">
            <w:pPr>
              <w:jc w:val="center"/>
              <w:rPr>
                <w:rFonts w:ascii="Times New Roman" w:hAnsi="Times New Roman" w:cs="Times New Roman"/>
                <w:b/>
                <w:i/>
              </w:rPr>
            </w:pPr>
            <w:r>
              <w:rPr>
                <w:rFonts w:ascii="Times New Roman" w:hAnsi="Times New Roman" w:cs="Times New Roman"/>
                <w:b/>
                <w:i/>
              </w:rPr>
              <w:t>1,185</w:t>
            </w:r>
          </w:p>
        </w:tc>
        <w:tc>
          <w:tcPr>
            <w:tcW w:w="1268" w:type="dxa"/>
          </w:tcPr>
          <w:p w14:paraId="46FAD45C" w14:textId="77777777" w:rsidR="00710811" w:rsidRPr="00C3786B" w:rsidRDefault="00710811" w:rsidP="00710811">
            <w:pPr>
              <w:jc w:val="center"/>
              <w:rPr>
                <w:rFonts w:ascii="Times New Roman" w:hAnsi="Times New Roman" w:cs="Times New Roman"/>
                <w:b/>
                <w:i/>
              </w:rPr>
            </w:pPr>
            <w:r>
              <w:rPr>
                <w:rFonts w:ascii="Times New Roman" w:hAnsi="Times New Roman" w:cs="Times New Roman"/>
                <w:b/>
                <w:i/>
              </w:rPr>
              <w:t>4,740</w:t>
            </w:r>
          </w:p>
        </w:tc>
        <w:tc>
          <w:tcPr>
            <w:tcW w:w="1186" w:type="dxa"/>
          </w:tcPr>
          <w:p w14:paraId="1FB1A621" w14:textId="77777777" w:rsidR="00710811" w:rsidRPr="00C3786B" w:rsidRDefault="00710811" w:rsidP="00710811">
            <w:pPr>
              <w:jc w:val="center"/>
              <w:rPr>
                <w:rFonts w:ascii="Times New Roman" w:hAnsi="Times New Roman" w:cs="Times New Roman"/>
                <w:b/>
                <w:i/>
              </w:rPr>
            </w:pPr>
            <w:r>
              <w:rPr>
                <w:rFonts w:ascii="Times New Roman" w:hAnsi="Times New Roman" w:cs="Times New Roman"/>
                <w:b/>
                <w:i/>
              </w:rPr>
              <w:t>48.3%</w:t>
            </w:r>
          </w:p>
        </w:tc>
        <w:tc>
          <w:tcPr>
            <w:tcW w:w="926" w:type="dxa"/>
          </w:tcPr>
          <w:p w14:paraId="7D3F0CF0" w14:textId="77777777" w:rsidR="00710811" w:rsidRPr="00C3786B" w:rsidRDefault="00710811" w:rsidP="00710811">
            <w:pPr>
              <w:jc w:val="center"/>
              <w:rPr>
                <w:rFonts w:ascii="Times New Roman" w:hAnsi="Times New Roman" w:cs="Times New Roman"/>
                <w:b/>
              </w:rPr>
            </w:pPr>
            <w:r>
              <w:rPr>
                <w:rFonts w:ascii="Times New Roman" w:hAnsi="Times New Roman" w:cs="Times New Roman"/>
                <w:b/>
              </w:rPr>
              <w:t>50</w:t>
            </w:r>
          </w:p>
        </w:tc>
        <w:tc>
          <w:tcPr>
            <w:tcW w:w="980" w:type="dxa"/>
          </w:tcPr>
          <w:p w14:paraId="76E041EE" w14:textId="77777777" w:rsidR="00710811" w:rsidRPr="00C3786B" w:rsidRDefault="00710811" w:rsidP="00710811">
            <w:pPr>
              <w:jc w:val="center"/>
              <w:rPr>
                <w:rFonts w:ascii="Times New Roman" w:hAnsi="Times New Roman" w:cs="Times New Roman"/>
                <w:b/>
              </w:rPr>
            </w:pPr>
            <w:r>
              <w:rPr>
                <w:rFonts w:ascii="Times New Roman" w:hAnsi="Times New Roman" w:cs="Times New Roman"/>
                <w:b/>
              </w:rPr>
              <w:t>1,269</w:t>
            </w:r>
          </w:p>
        </w:tc>
        <w:tc>
          <w:tcPr>
            <w:tcW w:w="1191" w:type="dxa"/>
          </w:tcPr>
          <w:p w14:paraId="144E3349" w14:textId="77777777" w:rsidR="00710811" w:rsidRPr="00C3786B" w:rsidRDefault="00710811" w:rsidP="00710811">
            <w:pPr>
              <w:jc w:val="center"/>
              <w:rPr>
                <w:rFonts w:ascii="Times New Roman" w:hAnsi="Times New Roman" w:cs="Times New Roman"/>
                <w:b/>
              </w:rPr>
            </w:pPr>
            <w:r>
              <w:rPr>
                <w:rFonts w:ascii="Times New Roman" w:hAnsi="Times New Roman" w:cs="Times New Roman"/>
                <w:b/>
              </w:rPr>
              <w:t>5,076</w:t>
            </w:r>
          </w:p>
        </w:tc>
        <w:tc>
          <w:tcPr>
            <w:tcW w:w="896" w:type="dxa"/>
          </w:tcPr>
          <w:p w14:paraId="171239AF" w14:textId="77777777" w:rsidR="00710811" w:rsidRPr="00C3786B" w:rsidRDefault="00710811" w:rsidP="00710811">
            <w:pPr>
              <w:jc w:val="center"/>
              <w:rPr>
                <w:rFonts w:ascii="Times New Roman" w:hAnsi="Times New Roman" w:cs="Times New Roman"/>
                <w:b/>
              </w:rPr>
            </w:pPr>
            <w:r>
              <w:rPr>
                <w:rFonts w:ascii="Times New Roman" w:hAnsi="Times New Roman" w:cs="Times New Roman"/>
                <w:b/>
              </w:rPr>
              <w:t>51.7</w:t>
            </w:r>
            <w:r w:rsidRPr="00C3786B">
              <w:rPr>
                <w:rFonts w:ascii="Times New Roman" w:hAnsi="Times New Roman" w:cs="Times New Roman"/>
                <w:b/>
              </w:rPr>
              <w:t>%</w:t>
            </w:r>
          </w:p>
        </w:tc>
        <w:tc>
          <w:tcPr>
            <w:tcW w:w="1209" w:type="dxa"/>
          </w:tcPr>
          <w:p w14:paraId="313BB0F6" w14:textId="77777777" w:rsidR="00710811" w:rsidRPr="00C3786B" w:rsidRDefault="00710811" w:rsidP="00710811">
            <w:pPr>
              <w:jc w:val="center"/>
              <w:rPr>
                <w:rFonts w:ascii="Times New Roman" w:hAnsi="Times New Roman" w:cs="Times New Roman"/>
                <w:b/>
              </w:rPr>
            </w:pPr>
            <w:r w:rsidRPr="00C3786B">
              <w:rPr>
                <w:rFonts w:ascii="Times New Roman" w:hAnsi="Times New Roman" w:cs="Times New Roman"/>
                <w:b/>
              </w:rPr>
              <w:t>9</w:t>
            </w:r>
            <w:r>
              <w:rPr>
                <w:rFonts w:ascii="Times New Roman" w:hAnsi="Times New Roman" w:cs="Times New Roman"/>
                <w:b/>
              </w:rPr>
              <w:t>4</w:t>
            </w:r>
          </w:p>
        </w:tc>
        <w:tc>
          <w:tcPr>
            <w:tcW w:w="1211" w:type="dxa"/>
          </w:tcPr>
          <w:p w14:paraId="5A00A4A8" w14:textId="77777777" w:rsidR="00710811" w:rsidRPr="00C3786B" w:rsidRDefault="00710811" w:rsidP="00710811">
            <w:pPr>
              <w:jc w:val="center"/>
              <w:rPr>
                <w:rFonts w:ascii="Times New Roman" w:hAnsi="Times New Roman" w:cs="Times New Roman"/>
                <w:b/>
              </w:rPr>
            </w:pPr>
            <w:r w:rsidRPr="00C3786B">
              <w:rPr>
                <w:rFonts w:ascii="Times New Roman" w:hAnsi="Times New Roman" w:cs="Times New Roman"/>
                <w:b/>
              </w:rPr>
              <w:t>9,</w:t>
            </w:r>
            <w:r>
              <w:rPr>
                <w:rFonts w:ascii="Times New Roman" w:hAnsi="Times New Roman" w:cs="Times New Roman"/>
                <w:b/>
              </w:rPr>
              <w:t>816</w:t>
            </w:r>
          </w:p>
        </w:tc>
      </w:tr>
      <w:bookmarkEnd w:id="1"/>
    </w:tbl>
    <w:p w14:paraId="2AD076E4" w14:textId="77777777" w:rsidR="00966295" w:rsidRPr="008711D1" w:rsidRDefault="00966295" w:rsidP="008711D1">
      <w:pPr>
        <w:rPr>
          <w:rFonts w:ascii="Times New Roman" w:hAnsi="Times New Roman" w:cs="Times New Roman"/>
        </w:rPr>
      </w:pPr>
    </w:p>
    <w:p w14:paraId="1A6DCCA4" w14:textId="77777777" w:rsidR="00481035" w:rsidRPr="003D0C4F" w:rsidRDefault="00481035" w:rsidP="00F46988">
      <w:pPr>
        <w:pStyle w:val="ListParagraph"/>
        <w:numPr>
          <w:ilvl w:val="0"/>
          <w:numId w:val="1"/>
        </w:numPr>
        <w:rPr>
          <w:rFonts w:ascii="Times New Roman" w:hAnsi="Times New Roman" w:cs="Times New Roman"/>
          <w:b/>
        </w:rPr>
      </w:pPr>
      <w:r w:rsidRPr="003D0C4F">
        <w:rPr>
          <w:rFonts w:ascii="Times New Roman" w:hAnsi="Times New Roman" w:cs="Times New Roman"/>
          <w:b/>
        </w:rPr>
        <w:t>Resources</w:t>
      </w:r>
    </w:p>
    <w:p w14:paraId="015071D2" w14:textId="280DCA55" w:rsidR="00F879B9" w:rsidRPr="00966295" w:rsidRDefault="001F7414" w:rsidP="00F46988">
      <w:pPr>
        <w:pStyle w:val="ListParagraph"/>
        <w:numPr>
          <w:ilvl w:val="0"/>
          <w:numId w:val="7"/>
        </w:numPr>
        <w:rPr>
          <w:rFonts w:ascii="Times New Roman" w:hAnsi="Times New Roman" w:cs="Times New Roman"/>
        </w:rPr>
      </w:pPr>
      <w:r w:rsidRPr="003D0C4F">
        <w:rPr>
          <w:rFonts w:ascii="Times New Roman" w:hAnsi="Times New Roman" w:cs="Times New Roman"/>
        </w:rPr>
        <w:t xml:space="preserve">Several resources are available </w:t>
      </w:r>
      <w:r w:rsidR="008A4AA0" w:rsidRPr="003D0C4F">
        <w:rPr>
          <w:rFonts w:ascii="Times New Roman" w:hAnsi="Times New Roman" w:cs="Times New Roman"/>
        </w:rPr>
        <w:t>to faculty</w:t>
      </w:r>
      <w:r w:rsidRPr="003D0C4F">
        <w:rPr>
          <w:rFonts w:ascii="Times New Roman" w:hAnsi="Times New Roman" w:cs="Times New Roman"/>
        </w:rPr>
        <w:t xml:space="preserve"> members </w:t>
      </w:r>
      <w:r w:rsidR="008A4AA0" w:rsidRPr="003D0C4F">
        <w:rPr>
          <w:rFonts w:ascii="Times New Roman" w:hAnsi="Times New Roman" w:cs="Times New Roman"/>
        </w:rPr>
        <w:t xml:space="preserve">for </w:t>
      </w:r>
      <w:r w:rsidRPr="003D0C4F">
        <w:rPr>
          <w:rFonts w:ascii="Times New Roman" w:hAnsi="Times New Roman" w:cs="Times New Roman"/>
        </w:rPr>
        <w:t>professional development.  These resources include</w:t>
      </w:r>
      <w:r w:rsidR="008A4AA0" w:rsidRPr="003D0C4F">
        <w:rPr>
          <w:rFonts w:ascii="Times New Roman" w:hAnsi="Times New Roman" w:cs="Times New Roman"/>
        </w:rPr>
        <w:t xml:space="preserve"> professional science and teacher organizations</w:t>
      </w:r>
      <w:r w:rsidR="006415A4" w:rsidRPr="003D0C4F">
        <w:rPr>
          <w:rFonts w:ascii="Times New Roman" w:hAnsi="Times New Roman" w:cs="Times New Roman"/>
        </w:rPr>
        <w:t xml:space="preserve">, </w:t>
      </w:r>
      <w:r w:rsidR="00E3709D" w:rsidRPr="003D0C4F">
        <w:rPr>
          <w:rFonts w:ascii="Times New Roman" w:hAnsi="Times New Roman" w:cs="Times New Roman"/>
        </w:rPr>
        <w:t>publisher-supported</w:t>
      </w:r>
      <w:r w:rsidR="006415A4" w:rsidRPr="003D0C4F">
        <w:rPr>
          <w:rFonts w:ascii="Times New Roman" w:hAnsi="Times New Roman" w:cs="Times New Roman"/>
        </w:rPr>
        <w:t xml:space="preserve"> seminars/webinars, </w:t>
      </w:r>
      <w:r w:rsidR="00A97D8B" w:rsidRPr="003D0C4F">
        <w:rPr>
          <w:rFonts w:ascii="Times New Roman" w:hAnsi="Times New Roman" w:cs="Times New Roman"/>
        </w:rPr>
        <w:t xml:space="preserve">Alabama Community College System sponsored events, </w:t>
      </w:r>
      <w:r w:rsidR="00656E0F" w:rsidRPr="003D0C4F">
        <w:rPr>
          <w:rFonts w:ascii="Times New Roman" w:hAnsi="Times New Roman" w:cs="Times New Roman"/>
        </w:rPr>
        <w:t>and</w:t>
      </w:r>
      <w:r w:rsidR="00656E0F">
        <w:rPr>
          <w:rFonts w:ascii="Times New Roman" w:hAnsi="Times New Roman" w:cs="Times New Roman"/>
        </w:rPr>
        <w:t xml:space="preserve"> </w:t>
      </w:r>
      <w:r w:rsidR="00656E0F" w:rsidRPr="003D0C4F">
        <w:rPr>
          <w:rFonts w:ascii="Times New Roman" w:hAnsi="Times New Roman" w:cs="Times New Roman"/>
        </w:rPr>
        <w:t>library</w:t>
      </w:r>
      <w:r w:rsidR="003D0C4F" w:rsidRPr="003D0C4F">
        <w:rPr>
          <w:rFonts w:ascii="Times New Roman" w:hAnsi="Times New Roman" w:cs="Times New Roman"/>
          <w:noProof/>
        </w:rPr>
        <w:t>-</w:t>
      </w:r>
      <w:r w:rsidR="008A4AA0" w:rsidRPr="003D0C4F">
        <w:rPr>
          <w:rFonts w:ascii="Times New Roman" w:hAnsi="Times New Roman" w:cs="Times New Roman"/>
          <w:noProof/>
        </w:rPr>
        <w:t>supported</w:t>
      </w:r>
      <w:r w:rsidR="008A4AA0" w:rsidRPr="003D0C4F">
        <w:rPr>
          <w:rFonts w:ascii="Times New Roman" w:hAnsi="Times New Roman" w:cs="Times New Roman"/>
        </w:rPr>
        <w:t xml:space="preserve"> resources.</w:t>
      </w:r>
      <w:r w:rsidR="00AC4BD8">
        <w:rPr>
          <w:rFonts w:ascii="Times New Roman" w:hAnsi="Times New Roman" w:cs="Times New Roman"/>
        </w:rPr>
        <w:t xml:space="preserve">  Funding for the annual ACCS conference has been covered by the college and faculty members are grateful for this provision.</w:t>
      </w:r>
    </w:p>
    <w:p w14:paraId="062B2849" w14:textId="77777777" w:rsidR="00F879B9" w:rsidRPr="003D0C4F" w:rsidRDefault="00F879B9" w:rsidP="001F7414">
      <w:pPr>
        <w:pStyle w:val="ListParagraph"/>
        <w:ind w:left="1080"/>
        <w:rPr>
          <w:rFonts w:ascii="Times New Roman" w:hAnsi="Times New Roman" w:cs="Times New Roman"/>
          <w:b/>
        </w:rPr>
      </w:pPr>
    </w:p>
    <w:p w14:paraId="40B52554" w14:textId="77777777" w:rsidR="00481035" w:rsidRPr="003D0C4F" w:rsidRDefault="00481035" w:rsidP="00F46988">
      <w:pPr>
        <w:pStyle w:val="ListParagraph"/>
        <w:numPr>
          <w:ilvl w:val="0"/>
          <w:numId w:val="1"/>
        </w:numPr>
        <w:rPr>
          <w:rFonts w:ascii="Times New Roman" w:hAnsi="Times New Roman" w:cs="Times New Roman"/>
          <w:b/>
        </w:rPr>
      </w:pPr>
      <w:r w:rsidRPr="003D0C4F">
        <w:rPr>
          <w:rFonts w:ascii="Times New Roman" w:hAnsi="Times New Roman" w:cs="Times New Roman"/>
          <w:b/>
        </w:rPr>
        <w:t>Enrollment</w:t>
      </w:r>
    </w:p>
    <w:p w14:paraId="0065DE52" w14:textId="2CFE5901" w:rsidR="000D28BC" w:rsidRDefault="00E3709D" w:rsidP="00F46988">
      <w:pPr>
        <w:pStyle w:val="ListParagraph"/>
        <w:numPr>
          <w:ilvl w:val="0"/>
          <w:numId w:val="7"/>
        </w:numPr>
        <w:rPr>
          <w:rFonts w:ascii="Times New Roman" w:hAnsi="Times New Roman" w:cs="Times New Roman"/>
        </w:rPr>
      </w:pPr>
      <w:r w:rsidRPr="003D0C4F">
        <w:rPr>
          <w:rFonts w:ascii="Times New Roman" w:hAnsi="Times New Roman" w:cs="Times New Roman"/>
        </w:rPr>
        <w:t xml:space="preserve"> Students pursuing degrees in</w:t>
      </w:r>
      <w:r w:rsidR="00C75A0B" w:rsidRPr="003D0C4F">
        <w:rPr>
          <w:rFonts w:ascii="Times New Roman" w:hAnsi="Times New Roman" w:cs="Times New Roman"/>
        </w:rPr>
        <w:t xml:space="preserve"> Nursing and</w:t>
      </w:r>
      <w:r w:rsidRPr="003D0C4F">
        <w:rPr>
          <w:rFonts w:ascii="Times New Roman" w:hAnsi="Times New Roman" w:cs="Times New Roman"/>
        </w:rPr>
        <w:t xml:space="preserve"> </w:t>
      </w:r>
      <w:r w:rsidR="00F64BF5">
        <w:rPr>
          <w:rFonts w:ascii="Times New Roman" w:hAnsi="Times New Roman" w:cs="Times New Roman"/>
        </w:rPr>
        <w:t>A</w:t>
      </w:r>
      <w:r w:rsidRPr="003D0C4F">
        <w:rPr>
          <w:rFonts w:ascii="Times New Roman" w:hAnsi="Times New Roman" w:cs="Times New Roman"/>
        </w:rPr>
        <w:t xml:space="preserve">llied </w:t>
      </w:r>
      <w:r w:rsidR="00F64BF5">
        <w:rPr>
          <w:rFonts w:ascii="Times New Roman" w:hAnsi="Times New Roman" w:cs="Times New Roman"/>
        </w:rPr>
        <w:t>H</w:t>
      </w:r>
      <w:r w:rsidRPr="003D0C4F">
        <w:rPr>
          <w:rFonts w:ascii="Times New Roman" w:hAnsi="Times New Roman" w:cs="Times New Roman"/>
        </w:rPr>
        <w:t>ealth programs contribu</w:t>
      </w:r>
      <w:r w:rsidR="00095607" w:rsidRPr="003D0C4F">
        <w:rPr>
          <w:rFonts w:ascii="Times New Roman" w:hAnsi="Times New Roman" w:cs="Times New Roman"/>
        </w:rPr>
        <w:t>te</w:t>
      </w:r>
      <w:r w:rsidR="00C75A0B" w:rsidRPr="003D0C4F">
        <w:rPr>
          <w:rFonts w:ascii="Times New Roman" w:hAnsi="Times New Roman" w:cs="Times New Roman"/>
        </w:rPr>
        <w:t xml:space="preserve"> significantly</w:t>
      </w:r>
      <w:r w:rsidR="00095607" w:rsidRPr="003D0C4F">
        <w:rPr>
          <w:rFonts w:ascii="Times New Roman" w:hAnsi="Times New Roman" w:cs="Times New Roman"/>
        </w:rPr>
        <w:t xml:space="preserve"> to steady enrollment in </w:t>
      </w:r>
      <w:r w:rsidR="003D6698" w:rsidRPr="003D0C4F">
        <w:rPr>
          <w:rFonts w:ascii="Times New Roman" w:hAnsi="Times New Roman" w:cs="Times New Roman"/>
        </w:rPr>
        <w:t>Anatomy and P</w:t>
      </w:r>
      <w:r w:rsidRPr="003D0C4F">
        <w:rPr>
          <w:rFonts w:ascii="Times New Roman" w:hAnsi="Times New Roman" w:cs="Times New Roman"/>
        </w:rPr>
        <w:t>hysiology and</w:t>
      </w:r>
      <w:r w:rsidR="003D6698" w:rsidRPr="003D0C4F">
        <w:rPr>
          <w:rFonts w:ascii="Times New Roman" w:hAnsi="Times New Roman" w:cs="Times New Roman"/>
        </w:rPr>
        <w:t xml:space="preserve"> M</w:t>
      </w:r>
      <w:r w:rsidR="008A4AA0" w:rsidRPr="003D0C4F">
        <w:rPr>
          <w:rFonts w:ascii="Times New Roman" w:hAnsi="Times New Roman" w:cs="Times New Roman"/>
        </w:rPr>
        <w:t>icrobiolo</w:t>
      </w:r>
      <w:r w:rsidRPr="003D0C4F">
        <w:rPr>
          <w:rFonts w:ascii="Times New Roman" w:hAnsi="Times New Roman" w:cs="Times New Roman"/>
        </w:rPr>
        <w:t>gy courses</w:t>
      </w:r>
      <w:r w:rsidR="00095607" w:rsidRPr="003D0C4F">
        <w:rPr>
          <w:rFonts w:ascii="Times New Roman" w:hAnsi="Times New Roman" w:cs="Times New Roman"/>
        </w:rPr>
        <w:t>. E</w:t>
      </w:r>
      <w:r w:rsidR="008A4AA0" w:rsidRPr="003D0C4F">
        <w:rPr>
          <w:rFonts w:ascii="Times New Roman" w:hAnsi="Times New Roman" w:cs="Times New Roman"/>
        </w:rPr>
        <w:t xml:space="preserve">nrollment </w:t>
      </w:r>
      <w:r w:rsidR="005D3396" w:rsidRPr="003D0C4F">
        <w:rPr>
          <w:rFonts w:ascii="Times New Roman" w:hAnsi="Times New Roman" w:cs="Times New Roman"/>
        </w:rPr>
        <w:t>in non</w:t>
      </w:r>
      <w:r w:rsidRPr="003D0C4F">
        <w:rPr>
          <w:rFonts w:ascii="Times New Roman" w:hAnsi="Times New Roman" w:cs="Times New Roman"/>
        </w:rPr>
        <w:t>-</w:t>
      </w:r>
      <w:proofErr w:type="gramStart"/>
      <w:r w:rsidRPr="003D0C4F">
        <w:rPr>
          <w:rFonts w:ascii="Times New Roman" w:hAnsi="Times New Roman" w:cs="Times New Roman"/>
        </w:rPr>
        <w:t>majors</w:t>
      </w:r>
      <w:proofErr w:type="gramEnd"/>
      <w:r w:rsidRPr="003D0C4F">
        <w:rPr>
          <w:rFonts w:ascii="Times New Roman" w:hAnsi="Times New Roman" w:cs="Times New Roman"/>
        </w:rPr>
        <w:t xml:space="preserve"> science </w:t>
      </w:r>
      <w:r w:rsidR="00772415" w:rsidRPr="003D0C4F">
        <w:rPr>
          <w:rFonts w:ascii="Times New Roman" w:hAnsi="Times New Roman" w:cs="Times New Roman"/>
        </w:rPr>
        <w:t xml:space="preserve">sequence </w:t>
      </w:r>
      <w:r w:rsidR="008A4AA0" w:rsidRPr="003D0C4F">
        <w:rPr>
          <w:rFonts w:ascii="Times New Roman" w:hAnsi="Times New Roman" w:cs="Times New Roman"/>
        </w:rPr>
        <w:t xml:space="preserve">(Introduction to Biology I &amp; II) remains </w:t>
      </w:r>
      <w:r w:rsidRPr="003D0C4F">
        <w:rPr>
          <w:rFonts w:ascii="Times New Roman" w:hAnsi="Times New Roman" w:cs="Times New Roman"/>
        </w:rPr>
        <w:t>constant</w:t>
      </w:r>
      <w:r w:rsidR="008A4AA0" w:rsidRPr="003D0C4F">
        <w:rPr>
          <w:rFonts w:ascii="Times New Roman" w:hAnsi="Times New Roman" w:cs="Times New Roman"/>
        </w:rPr>
        <w:t xml:space="preserve"> b</w:t>
      </w:r>
      <w:r w:rsidR="00772415" w:rsidRPr="003D0C4F">
        <w:rPr>
          <w:rFonts w:ascii="Times New Roman" w:hAnsi="Times New Roman" w:cs="Times New Roman"/>
        </w:rPr>
        <w:t xml:space="preserve">ecause these courses </w:t>
      </w:r>
      <w:r w:rsidR="006415A4" w:rsidRPr="003D0C4F">
        <w:rPr>
          <w:rFonts w:ascii="Times New Roman" w:hAnsi="Times New Roman" w:cs="Times New Roman"/>
        </w:rPr>
        <w:t>are chosen</w:t>
      </w:r>
      <w:r w:rsidR="008A4AA0" w:rsidRPr="003D0C4F">
        <w:rPr>
          <w:rFonts w:ascii="Times New Roman" w:hAnsi="Times New Roman" w:cs="Times New Roman"/>
        </w:rPr>
        <w:t xml:space="preserve"> to </w:t>
      </w:r>
      <w:r w:rsidR="00C75A0B" w:rsidRPr="003D0C4F">
        <w:rPr>
          <w:rFonts w:ascii="Times New Roman" w:hAnsi="Times New Roman" w:cs="Times New Roman"/>
        </w:rPr>
        <w:t>meet general</w:t>
      </w:r>
      <w:r w:rsidR="00E02D83" w:rsidRPr="003D0C4F">
        <w:rPr>
          <w:rFonts w:ascii="Times New Roman" w:hAnsi="Times New Roman" w:cs="Times New Roman"/>
        </w:rPr>
        <w:t xml:space="preserve"> </w:t>
      </w:r>
      <w:r w:rsidR="008A4AA0" w:rsidRPr="003D0C4F">
        <w:rPr>
          <w:rFonts w:ascii="Times New Roman" w:hAnsi="Times New Roman" w:cs="Times New Roman"/>
        </w:rPr>
        <w:t>science requirement</w:t>
      </w:r>
      <w:r w:rsidR="00E02D83" w:rsidRPr="003D0C4F">
        <w:rPr>
          <w:rFonts w:ascii="Times New Roman" w:hAnsi="Times New Roman" w:cs="Times New Roman"/>
        </w:rPr>
        <w:t>s</w:t>
      </w:r>
      <w:r w:rsidR="00095607" w:rsidRPr="003D0C4F">
        <w:rPr>
          <w:rFonts w:ascii="Times New Roman" w:hAnsi="Times New Roman" w:cs="Times New Roman"/>
        </w:rPr>
        <w:t xml:space="preserve"> for both the AS and AAS degrees</w:t>
      </w:r>
      <w:r w:rsidR="008A4AA0" w:rsidRPr="003D0C4F">
        <w:rPr>
          <w:rFonts w:ascii="Times New Roman" w:hAnsi="Times New Roman" w:cs="Times New Roman"/>
        </w:rPr>
        <w:t xml:space="preserve">. </w:t>
      </w:r>
      <w:r w:rsidR="005D3396" w:rsidRPr="003D0C4F">
        <w:rPr>
          <w:rFonts w:ascii="Times New Roman" w:hAnsi="Times New Roman" w:cs="Times New Roman"/>
        </w:rPr>
        <w:t xml:space="preserve"> </w:t>
      </w:r>
      <w:r w:rsidR="00E373D2" w:rsidRPr="003D0C4F">
        <w:rPr>
          <w:rFonts w:ascii="Times New Roman" w:hAnsi="Times New Roman" w:cs="Times New Roman"/>
        </w:rPr>
        <w:t xml:space="preserve">Additionally, the </w:t>
      </w:r>
      <w:r w:rsidR="00772415" w:rsidRPr="003D0C4F">
        <w:rPr>
          <w:rFonts w:ascii="Times New Roman" w:hAnsi="Times New Roman" w:cs="Times New Roman"/>
        </w:rPr>
        <w:t xml:space="preserve">online </w:t>
      </w:r>
      <w:r w:rsidR="00095607" w:rsidRPr="003D0C4F">
        <w:rPr>
          <w:rFonts w:ascii="Times New Roman" w:hAnsi="Times New Roman" w:cs="Times New Roman"/>
        </w:rPr>
        <w:t xml:space="preserve">and hybrid </w:t>
      </w:r>
      <w:r w:rsidR="00772415" w:rsidRPr="003D0C4F">
        <w:rPr>
          <w:rFonts w:ascii="Times New Roman" w:hAnsi="Times New Roman" w:cs="Times New Roman"/>
        </w:rPr>
        <w:t>course</w:t>
      </w:r>
      <w:r w:rsidR="00095607" w:rsidRPr="003D0C4F">
        <w:rPr>
          <w:rFonts w:ascii="Times New Roman" w:hAnsi="Times New Roman" w:cs="Times New Roman"/>
        </w:rPr>
        <w:t xml:space="preserve">s </w:t>
      </w:r>
      <w:r w:rsidR="00C75A0B" w:rsidRPr="003D0C4F">
        <w:rPr>
          <w:rFonts w:ascii="Times New Roman" w:hAnsi="Times New Roman" w:cs="Times New Roman"/>
        </w:rPr>
        <w:t>provide</w:t>
      </w:r>
      <w:r w:rsidR="00DC3631" w:rsidRPr="003D0C4F">
        <w:rPr>
          <w:rFonts w:ascii="Times New Roman" w:hAnsi="Times New Roman" w:cs="Times New Roman"/>
        </w:rPr>
        <w:t xml:space="preserve"> accessibilit</w:t>
      </w:r>
      <w:r w:rsidR="00E26525" w:rsidRPr="003D0C4F">
        <w:rPr>
          <w:rFonts w:ascii="Times New Roman" w:hAnsi="Times New Roman" w:cs="Times New Roman"/>
        </w:rPr>
        <w:t>y and flexibility to another coh</w:t>
      </w:r>
      <w:r w:rsidR="00DC3631" w:rsidRPr="003D0C4F">
        <w:rPr>
          <w:rFonts w:ascii="Times New Roman" w:hAnsi="Times New Roman" w:cs="Times New Roman"/>
        </w:rPr>
        <w:t>ort of students that may not be able to enroll i</w:t>
      </w:r>
      <w:r w:rsidR="000D28BC" w:rsidRPr="003D0C4F">
        <w:rPr>
          <w:rFonts w:ascii="Times New Roman" w:hAnsi="Times New Roman" w:cs="Times New Roman"/>
        </w:rPr>
        <w:t xml:space="preserve">n the traditional campus course offering. </w:t>
      </w:r>
    </w:p>
    <w:p w14:paraId="5F0E9900" w14:textId="3A74CF46" w:rsidR="00987CB1" w:rsidRPr="003D0C4F" w:rsidRDefault="00987CB1" w:rsidP="00F46988">
      <w:pPr>
        <w:pStyle w:val="ListParagraph"/>
        <w:numPr>
          <w:ilvl w:val="0"/>
          <w:numId w:val="7"/>
        </w:numPr>
        <w:rPr>
          <w:rFonts w:ascii="Times New Roman" w:hAnsi="Times New Roman" w:cs="Times New Roman"/>
        </w:rPr>
      </w:pPr>
      <w:r>
        <w:rPr>
          <w:rFonts w:ascii="Times New Roman" w:hAnsi="Times New Roman" w:cs="Times New Roman"/>
        </w:rPr>
        <w:t xml:space="preserve">Overall enrollment </w:t>
      </w:r>
      <w:r w:rsidR="00697F06">
        <w:rPr>
          <w:rFonts w:ascii="Times New Roman" w:hAnsi="Times New Roman" w:cs="Times New Roman"/>
        </w:rPr>
        <w:t>by class offerings yearly total showed a slight increase</w:t>
      </w:r>
      <w:r w:rsidR="00EE4C60">
        <w:rPr>
          <w:rFonts w:ascii="Times New Roman" w:hAnsi="Times New Roman" w:cs="Times New Roman"/>
        </w:rPr>
        <w:t xml:space="preserve"> (.3%) in 2018-2019, when </w:t>
      </w:r>
      <w:r>
        <w:rPr>
          <w:rFonts w:ascii="Times New Roman" w:hAnsi="Times New Roman" w:cs="Times New Roman"/>
        </w:rPr>
        <w:t>comparing 201</w:t>
      </w:r>
      <w:r w:rsidR="00F64BF5">
        <w:rPr>
          <w:rFonts w:ascii="Times New Roman" w:hAnsi="Times New Roman" w:cs="Times New Roman"/>
        </w:rPr>
        <w:t>7</w:t>
      </w:r>
      <w:r>
        <w:rPr>
          <w:rFonts w:ascii="Times New Roman" w:hAnsi="Times New Roman" w:cs="Times New Roman"/>
        </w:rPr>
        <w:t>-201</w:t>
      </w:r>
      <w:r w:rsidR="00F64BF5">
        <w:rPr>
          <w:rFonts w:ascii="Times New Roman" w:hAnsi="Times New Roman" w:cs="Times New Roman"/>
        </w:rPr>
        <w:t>8</w:t>
      </w:r>
      <w:r>
        <w:rPr>
          <w:rFonts w:ascii="Times New Roman" w:hAnsi="Times New Roman" w:cs="Times New Roman"/>
        </w:rPr>
        <w:t xml:space="preserve"> </w:t>
      </w:r>
      <w:r w:rsidR="00016B5D">
        <w:rPr>
          <w:rFonts w:ascii="Times New Roman" w:hAnsi="Times New Roman" w:cs="Times New Roman"/>
        </w:rPr>
        <w:t>data</w:t>
      </w:r>
      <w:r>
        <w:rPr>
          <w:rFonts w:ascii="Times New Roman" w:hAnsi="Times New Roman" w:cs="Times New Roman"/>
        </w:rPr>
        <w:t xml:space="preserve">.  </w:t>
      </w:r>
      <w:proofErr w:type="gramStart"/>
      <w:r w:rsidR="00EE4C60">
        <w:rPr>
          <w:rFonts w:ascii="Times New Roman" w:hAnsi="Times New Roman" w:cs="Times New Roman"/>
        </w:rPr>
        <w:t>Despite the fact that</w:t>
      </w:r>
      <w:proofErr w:type="gramEnd"/>
      <w:r w:rsidR="00EE4C60">
        <w:rPr>
          <w:rFonts w:ascii="Times New Roman" w:hAnsi="Times New Roman" w:cs="Times New Roman"/>
        </w:rPr>
        <w:t xml:space="preserve"> traditional and internet </w:t>
      </w:r>
      <w:r>
        <w:rPr>
          <w:rFonts w:ascii="Times New Roman" w:hAnsi="Times New Roman" w:cs="Times New Roman"/>
        </w:rPr>
        <w:t>course</w:t>
      </w:r>
      <w:r w:rsidR="00EE4C60">
        <w:rPr>
          <w:rFonts w:ascii="Times New Roman" w:hAnsi="Times New Roman" w:cs="Times New Roman"/>
        </w:rPr>
        <w:t xml:space="preserve"> delivery methods decreased total enrollments by 5% and 7% respectively, comparing the same time frame.  This may be </w:t>
      </w:r>
      <w:proofErr w:type="gramStart"/>
      <w:r w:rsidR="00EE4C60">
        <w:rPr>
          <w:rFonts w:ascii="Times New Roman" w:hAnsi="Times New Roman" w:cs="Times New Roman"/>
        </w:rPr>
        <w:t>due to the fact that</w:t>
      </w:r>
      <w:proofErr w:type="gramEnd"/>
      <w:r w:rsidR="00EE4C60">
        <w:rPr>
          <w:rFonts w:ascii="Times New Roman" w:hAnsi="Times New Roman" w:cs="Times New Roman"/>
        </w:rPr>
        <w:t xml:space="preserve"> hybr</w:t>
      </w:r>
      <w:r w:rsidR="000F5080">
        <w:rPr>
          <w:rFonts w:ascii="Times New Roman" w:hAnsi="Times New Roman" w:cs="Times New Roman"/>
        </w:rPr>
        <w:t xml:space="preserve">id enrollment increased by </w:t>
      </w:r>
      <w:r w:rsidR="00EE4C60">
        <w:rPr>
          <w:rFonts w:ascii="Times New Roman" w:hAnsi="Times New Roman" w:cs="Times New Roman"/>
        </w:rPr>
        <w:t>a whopping 57</w:t>
      </w:r>
      <w:r w:rsidR="000F5080">
        <w:rPr>
          <w:rFonts w:ascii="Times New Roman" w:hAnsi="Times New Roman" w:cs="Times New Roman"/>
        </w:rPr>
        <w:t xml:space="preserve">%, comparatively. </w:t>
      </w:r>
      <w:r w:rsidR="00E03347">
        <w:rPr>
          <w:rFonts w:ascii="Times New Roman" w:hAnsi="Times New Roman" w:cs="Times New Roman"/>
        </w:rPr>
        <w:t xml:space="preserve">BIO-201 has the largest enrollment percentage of course loads for both reporting </w:t>
      </w:r>
      <w:r w:rsidR="00016B5D">
        <w:rPr>
          <w:rFonts w:ascii="Times New Roman" w:hAnsi="Times New Roman" w:cs="Times New Roman"/>
        </w:rPr>
        <w:t>frames (</w:t>
      </w:r>
      <w:r w:rsidR="00E03347">
        <w:rPr>
          <w:rFonts w:ascii="Times New Roman" w:hAnsi="Times New Roman" w:cs="Times New Roman"/>
        </w:rPr>
        <w:t>charts 1 &amp; 2).</w:t>
      </w:r>
      <w:r w:rsidR="000F5080">
        <w:rPr>
          <w:rFonts w:ascii="Times New Roman" w:hAnsi="Times New Roman" w:cs="Times New Roman"/>
        </w:rPr>
        <w:t xml:space="preserve"> </w:t>
      </w:r>
    </w:p>
    <w:p w14:paraId="5319DCFF" w14:textId="685D7DA2" w:rsidR="00C51BF1" w:rsidRPr="00527CB6" w:rsidRDefault="00C51BF1" w:rsidP="00C51BF1">
      <w:pPr>
        <w:ind w:left="1080"/>
        <w:contextualSpacing/>
        <w:jc w:val="center"/>
        <w:rPr>
          <w:rFonts w:ascii="Times New Roman" w:hAnsi="Times New Roman" w:cs="Times New Roman"/>
          <w:b/>
          <w:u w:val="single"/>
        </w:rPr>
      </w:pPr>
      <w:r>
        <w:rPr>
          <w:rFonts w:ascii="Times New Roman" w:hAnsi="Times New Roman" w:cs="Times New Roman"/>
          <w:b/>
          <w:u w:val="single"/>
        </w:rPr>
        <w:t xml:space="preserve">Table 3. </w:t>
      </w:r>
      <w:r w:rsidRPr="00527CB6">
        <w:rPr>
          <w:rFonts w:ascii="Times New Roman" w:hAnsi="Times New Roman" w:cs="Times New Roman"/>
          <w:b/>
          <w:u w:val="single"/>
        </w:rPr>
        <w:t>2017 -2018 Enrollment by Class Offering Format (Shelb</w:t>
      </w:r>
      <w:r w:rsidR="00EF197B">
        <w:rPr>
          <w:rFonts w:ascii="Times New Roman" w:hAnsi="Times New Roman" w:cs="Times New Roman"/>
          <w:b/>
          <w:u w:val="single"/>
        </w:rPr>
        <w:t>y</w:t>
      </w:r>
      <w:r w:rsidRPr="00527CB6">
        <w:rPr>
          <w:rFonts w:ascii="Times New Roman" w:hAnsi="Times New Roman" w:cs="Times New Roman"/>
          <w:b/>
          <w:u w:val="single"/>
        </w:rPr>
        <w:t>)</w:t>
      </w:r>
    </w:p>
    <w:p w14:paraId="2240150E" w14:textId="77777777" w:rsidR="00C51BF1" w:rsidRPr="00527CB6" w:rsidRDefault="00C51BF1" w:rsidP="00C51BF1">
      <w:pPr>
        <w:ind w:left="1080"/>
        <w:contextualSpacing/>
        <w:rPr>
          <w:rFonts w:ascii="Times New Roman" w:hAnsi="Times New Roman" w:cs="Times New Roman"/>
          <w:b/>
          <w:u w:val="single"/>
        </w:rPr>
      </w:pPr>
    </w:p>
    <w:tbl>
      <w:tblPr>
        <w:tblW w:w="9556" w:type="dxa"/>
        <w:tblLook w:val="04A0" w:firstRow="1" w:lastRow="0" w:firstColumn="1" w:lastColumn="0" w:noHBand="0" w:noVBand="1"/>
      </w:tblPr>
      <w:tblGrid>
        <w:gridCol w:w="884"/>
        <w:gridCol w:w="657"/>
        <w:gridCol w:w="572"/>
        <w:gridCol w:w="550"/>
        <w:gridCol w:w="883"/>
        <w:gridCol w:w="523"/>
        <w:gridCol w:w="437"/>
        <w:gridCol w:w="595"/>
        <w:gridCol w:w="883"/>
        <w:gridCol w:w="575"/>
        <w:gridCol w:w="558"/>
        <w:gridCol w:w="561"/>
        <w:gridCol w:w="949"/>
        <w:gridCol w:w="929"/>
      </w:tblGrid>
      <w:tr w:rsidR="00C51BF1" w:rsidRPr="00527CB6" w14:paraId="4F3BF283" w14:textId="77777777" w:rsidTr="00656E0F">
        <w:trPr>
          <w:trHeight w:val="315"/>
        </w:trPr>
        <w:tc>
          <w:tcPr>
            <w:tcW w:w="88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0F747B94"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Course</w:t>
            </w:r>
          </w:p>
        </w:tc>
        <w:tc>
          <w:tcPr>
            <w:tcW w:w="1779" w:type="dxa"/>
            <w:gridSpan w:val="3"/>
            <w:tcBorders>
              <w:top w:val="single" w:sz="8" w:space="0" w:color="auto"/>
              <w:left w:val="nil"/>
              <w:bottom w:val="single" w:sz="8" w:space="0" w:color="auto"/>
              <w:right w:val="single" w:sz="8" w:space="0" w:color="000000"/>
            </w:tcBorders>
            <w:shd w:val="clear" w:color="000000" w:fill="BFBFBF"/>
            <w:vAlign w:val="center"/>
            <w:hideMark/>
          </w:tcPr>
          <w:p w14:paraId="02B586CE"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Traditional</w:t>
            </w:r>
          </w:p>
        </w:tc>
        <w:tc>
          <w:tcPr>
            <w:tcW w:w="883" w:type="dxa"/>
            <w:tcBorders>
              <w:top w:val="single" w:sz="8" w:space="0" w:color="auto"/>
              <w:left w:val="nil"/>
              <w:bottom w:val="nil"/>
              <w:right w:val="single" w:sz="8" w:space="0" w:color="auto"/>
            </w:tcBorders>
            <w:shd w:val="clear" w:color="000000" w:fill="B2A1C7"/>
            <w:vAlign w:val="center"/>
            <w:hideMark/>
          </w:tcPr>
          <w:p w14:paraId="09013C7E"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Method</w:t>
            </w:r>
          </w:p>
        </w:tc>
        <w:tc>
          <w:tcPr>
            <w:tcW w:w="1555" w:type="dxa"/>
            <w:gridSpan w:val="3"/>
            <w:tcBorders>
              <w:top w:val="single" w:sz="8" w:space="0" w:color="auto"/>
              <w:left w:val="nil"/>
              <w:bottom w:val="single" w:sz="8" w:space="0" w:color="auto"/>
              <w:right w:val="single" w:sz="8" w:space="0" w:color="000000"/>
            </w:tcBorders>
            <w:shd w:val="clear" w:color="000000" w:fill="BFBFBF"/>
            <w:vAlign w:val="center"/>
            <w:hideMark/>
          </w:tcPr>
          <w:p w14:paraId="0F7A7556"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Internet</w:t>
            </w:r>
          </w:p>
        </w:tc>
        <w:tc>
          <w:tcPr>
            <w:tcW w:w="883" w:type="dxa"/>
            <w:tcBorders>
              <w:top w:val="single" w:sz="8" w:space="0" w:color="auto"/>
              <w:left w:val="nil"/>
              <w:bottom w:val="nil"/>
              <w:right w:val="single" w:sz="8" w:space="0" w:color="auto"/>
            </w:tcBorders>
            <w:shd w:val="clear" w:color="000000" w:fill="B2A1C7"/>
            <w:vAlign w:val="center"/>
            <w:hideMark/>
          </w:tcPr>
          <w:p w14:paraId="67F41A41"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Method</w:t>
            </w:r>
          </w:p>
        </w:tc>
        <w:tc>
          <w:tcPr>
            <w:tcW w:w="1694" w:type="dxa"/>
            <w:gridSpan w:val="3"/>
            <w:tcBorders>
              <w:top w:val="single" w:sz="8" w:space="0" w:color="auto"/>
              <w:left w:val="nil"/>
              <w:bottom w:val="single" w:sz="8" w:space="0" w:color="auto"/>
              <w:right w:val="single" w:sz="8" w:space="0" w:color="000000"/>
            </w:tcBorders>
            <w:shd w:val="clear" w:color="000000" w:fill="BFBFBF"/>
            <w:vAlign w:val="center"/>
            <w:hideMark/>
          </w:tcPr>
          <w:p w14:paraId="1AA01F26"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Hybrid</w:t>
            </w:r>
          </w:p>
        </w:tc>
        <w:tc>
          <w:tcPr>
            <w:tcW w:w="949" w:type="dxa"/>
            <w:tcBorders>
              <w:top w:val="single" w:sz="8" w:space="0" w:color="auto"/>
              <w:left w:val="nil"/>
              <w:bottom w:val="nil"/>
              <w:right w:val="single" w:sz="8" w:space="0" w:color="auto"/>
            </w:tcBorders>
            <w:shd w:val="clear" w:color="000000" w:fill="B2A1C7"/>
            <w:vAlign w:val="center"/>
            <w:hideMark/>
          </w:tcPr>
          <w:p w14:paraId="0BD7A36A"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Method</w:t>
            </w:r>
          </w:p>
        </w:tc>
        <w:tc>
          <w:tcPr>
            <w:tcW w:w="92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AA4CC3B"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Yearly Total</w:t>
            </w:r>
          </w:p>
        </w:tc>
      </w:tr>
      <w:tr w:rsidR="00C51BF1" w:rsidRPr="00527CB6" w14:paraId="397F887A" w14:textId="77777777" w:rsidTr="00656E0F">
        <w:trPr>
          <w:trHeight w:val="493"/>
        </w:trPr>
        <w:tc>
          <w:tcPr>
            <w:tcW w:w="884" w:type="dxa"/>
            <w:vMerge/>
            <w:tcBorders>
              <w:top w:val="single" w:sz="8" w:space="0" w:color="auto"/>
              <w:left w:val="single" w:sz="8" w:space="0" w:color="auto"/>
              <w:bottom w:val="single" w:sz="8" w:space="0" w:color="000000"/>
              <w:right w:val="single" w:sz="8" w:space="0" w:color="auto"/>
            </w:tcBorders>
            <w:vAlign w:val="center"/>
            <w:hideMark/>
          </w:tcPr>
          <w:p w14:paraId="49D367D4" w14:textId="77777777" w:rsidR="00C51BF1" w:rsidRPr="00527CB6" w:rsidRDefault="00C51BF1" w:rsidP="00656E0F">
            <w:pPr>
              <w:spacing w:after="0" w:line="240" w:lineRule="auto"/>
              <w:rPr>
                <w:rFonts w:ascii="Calibri" w:eastAsia="Times New Roman" w:hAnsi="Calibri" w:cs="Times New Roman"/>
                <w:b/>
                <w:bCs/>
                <w:color w:val="000000"/>
                <w:sz w:val="20"/>
                <w:szCs w:val="20"/>
              </w:rPr>
            </w:pPr>
          </w:p>
        </w:tc>
        <w:tc>
          <w:tcPr>
            <w:tcW w:w="657" w:type="dxa"/>
            <w:tcBorders>
              <w:top w:val="nil"/>
              <w:left w:val="nil"/>
              <w:bottom w:val="single" w:sz="8" w:space="0" w:color="auto"/>
              <w:right w:val="single" w:sz="8" w:space="0" w:color="auto"/>
            </w:tcBorders>
            <w:shd w:val="clear" w:color="000000" w:fill="B2A1C7"/>
            <w:vAlign w:val="center"/>
            <w:hideMark/>
          </w:tcPr>
          <w:p w14:paraId="4E42FA7E"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F</w:t>
            </w:r>
          </w:p>
        </w:tc>
        <w:tc>
          <w:tcPr>
            <w:tcW w:w="572" w:type="dxa"/>
            <w:tcBorders>
              <w:top w:val="nil"/>
              <w:left w:val="nil"/>
              <w:bottom w:val="single" w:sz="8" w:space="0" w:color="auto"/>
              <w:right w:val="single" w:sz="8" w:space="0" w:color="auto"/>
            </w:tcBorders>
            <w:shd w:val="clear" w:color="000000" w:fill="B2A1C7"/>
            <w:vAlign w:val="center"/>
            <w:hideMark/>
          </w:tcPr>
          <w:p w14:paraId="7A90A2BD"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SP</w:t>
            </w:r>
          </w:p>
        </w:tc>
        <w:tc>
          <w:tcPr>
            <w:tcW w:w="550" w:type="dxa"/>
            <w:tcBorders>
              <w:top w:val="nil"/>
              <w:left w:val="nil"/>
              <w:bottom w:val="single" w:sz="8" w:space="0" w:color="auto"/>
              <w:right w:val="single" w:sz="8" w:space="0" w:color="auto"/>
            </w:tcBorders>
            <w:shd w:val="clear" w:color="000000" w:fill="B2A1C7"/>
            <w:vAlign w:val="center"/>
            <w:hideMark/>
          </w:tcPr>
          <w:p w14:paraId="19C02D3D"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SU</w:t>
            </w:r>
          </w:p>
        </w:tc>
        <w:tc>
          <w:tcPr>
            <w:tcW w:w="883" w:type="dxa"/>
            <w:tcBorders>
              <w:top w:val="nil"/>
              <w:left w:val="nil"/>
              <w:bottom w:val="single" w:sz="8" w:space="0" w:color="auto"/>
              <w:right w:val="single" w:sz="8" w:space="0" w:color="auto"/>
            </w:tcBorders>
            <w:shd w:val="clear" w:color="000000" w:fill="B2A1C7"/>
            <w:vAlign w:val="center"/>
            <w:hideMark/>
          </w:tcPr>
          <w:p w14:paraId="7C944B4F"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Total</w:t>
            </w:r>
          </w:p>
        </w:tc>
        <w:tc>
          <w:tcPr>
            <w:tcW w:w="523" w:type="dxa"/>
            <w:tcBorders>
              <w:top w:val="nil"/>
              <w:left w:val="single" w:sz="8" w:space="0" w:color="auto"/>
              <w:bottom w:val="single" w:sz="8" w:space="0" w:color="auto"/>
              <w:right w:val="single" w:sz="8" w:space="0" w:color="auto"/>
            </w:tcBorders>
            <w:shd w:val="clear" w:color="000000" w:fill="B2A1C7"/>
            <w:vAlign w:val="center"/>
            <w:hideMark/>
          </w:tcPr>
          <w:p w14:paraId="601A00D8"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F</w:t>
            </w:r>
          </w:p>
        </w:tc>
        <w:tc>
          <w:tcPr>
            <w:tcW w:w="437" w:type="dxa"/>
            <w:tcBorders>
              <w:top w:val="nil"/>
              <w:left w:val="nil"/>
              <w:bottom w:val="single" w:sz="8" w:space="0" w:color="auto"/>
              <w:right w:val="single" w:sz="8" w:space="0" w:color="auto"/>
            </w:tcBorders>
            <w:shd w:val="clear" w:color="000000" w:fill="B2A1C7"/>
            <w:vAlign w:val="center"/>
            <w:hideMark/>
          </w:tcPr>
          <w:p w14:paraId="609F5514"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SP</w:t>
            </w:r>
          </w:p>
        </w:tc>
        <w:tc>
          <w:tcPr>
            <w:tcW w:w="595" w:type="dxa"/>
            <w:tcBorders>
              <w:top w:val="nil"/>
              <w:left w:val="nil"/>
              <w:bottom w:val="single" w:sz="8" w:space="0" w:color="auto"/>
              <w:right w:val="single" w:sz="8" w:space="0" w:color="auto"/>
            </w:tcBorders>
            <w:shd w:val="clear" w:color="000000" w:fill="B2A1C7"/>
            <w:vAlign w:val="center"/>
            <w:hideMark/>
          </w:tcPr>
          <w:p w14:paraId="5B8FCEB5"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SU</w:t>
            </w:r>
          </w:p>
        </w:tc>
        <w:tc>
          <w:tcPr>
            <w:tcW w:w="883" w:type="dxa"/>
            <w:tcBorders>
              <w:top w:val="nil"/>
              <w:left w:val="nil"/>
              <w:bottom w:val="single" w:sz="8" w:space="0" w:color="auto"/>
              <w:right w:val="single" w:sz="8" w:space="0" w:color="auto"/>
            </w:tcBorders>
            <w:shd w:val="clear" w:color="000000" w:fill="B2A1C7"/>
            <w:vAlign w:val="center"/>
            <w:hideMark/>
          </w:tcPr>
          <w:p w14:paraId="36F9EBEB"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Total</w:t>
            </w:r>
          </w:p>
        </w:tc>
        <w:tc>
          <w:tcPr>
            <w:tcW w:w="575" w:type="dxa"/>
            <w:tcBorders>
              <w:top w:val="nil"/>
              <w:left w:val="single" w:sz="8" w:space="0" w:color="auto"/>
              <w:bottom w:val="single" w:sz="8" w:space="0" w:color="auto"/>
              <w:right w:val="single" w:sz="8" w:space="0" w:color="auto"/>
            </w:tcBorders>
            <w:shd w:val="clear" w:color="000000" w:fill="B2A1C7"/>
            <w:vAlign w:val="center"/>
            <w:hideMark/>
          </w:tcPr>
          <w:p w14:paraId="2CDC5B02"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F</w:t>
            </w:r>
          </w:p>
        </w:tc>
        <w:tc>
          <w:tcPr>
            <w:tcW w:w="558" w:type="dxa"/>
            <w:tcBorders>
              <w:top w:val="nil"/>
              <w:left w:val="nil"/>
              <w:bottom w:val="single" w:sz="8" w:space="0" w:color="auto"/>
              <w:right w:val="single" w:sz="8" w:space="0" w:color="auto"/>
            </w:tcBorders>
            <w:shd w:val="clear" w:color="000000" w:fill="B2A1C7"/>
            <w:vAlign w:val="center"/>
            <w:hideMark/>
          </w:tcPr>
          <w:p w14:paraId="1C9C1DE4"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SP</w:t>
            </w:r>
          </w:p>
        </w:tc>
        <w:tc>
          <w:tcPr>
            <w:tcW w:w="561" w:type="dxa"/>
            <w:tcBorders>
              <w:top w:val="nil"/>
              <w:left w:val="nil"/>
              <w:bottom w:val="single" w:sz="8" w:space="0" w:color="auto"/>
              <w:right w:val="single" w:sz="8" w:space="0" w:color="auto"/>
            </w:tcBorders>
            <w:shd w:val="clear" w:color="000000" w:fill="B2A1C7"/>
            <w:vAlign w:val="center"/>
            <w:hideMark/>
          </w:tcPr>
          <w:p w14:paraId="2C337637"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SU</w:t>
            </w:r>
          </w:p>
        </w:tc>
        <w:tc>
          <w:tcPr>
            <w:tcW w:w="949" w:type="dxa"/>
            <w:tcBorders>
              <w:top w:val="nil"/>
              <w:left w:val="nil"/>
              <w:bottom w:val="single" w:sz="8" w:space="0" w:color="auto"/>
              <w:right w:val="single" w:sz="8" w:space="0" w:color="auto"/>
            </w:tcBorders>
            <w:shd w:val="clear" w:color="000000" w:fill="B2A1C7"/>
            <w:vAlign w:val="center"/>
            <w:hideMark/>
          </w:tcPr>
          <w:p w14:paraId="4D4AF345"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Total</w:t>
            </w:r>
          </w:p>
        </w:tc>
        <w:tc>
          <w:tcPr>
            <w:tcW w:w="929" w:type="dxa"/>
            <w:vMerge/>
            <w:tcBorders>
              <w:top w:val="single" w:sz="8" w:space="0" w:color="auto"/>
              <w:left w:val="single" w:sz="8" w:space="0" w:color="auto"/>
              <w:bottom w:val="single" w:sz="8" w:space="0" w:color="000000"/>
              <w:right w:val="single" w:sz="8" w:space="0" w:color="auto"/>
            </w:tcBorders>
            <w:vAlign w:val="center"/>
            <w:hideMark/>
          </w:tcPr>
          <w:p w14:paraId="4F638F5B" w14:textId="77777777" w:rsidR="00C51BF1" w:rsidRPr="00527CB6" w:rsidRDefault="00C51BF1" w:rsidP="00656E0F">
            <w:pPr>
              <w:spacing w:after="0" w:line="240" w:lineRule="auto"/>
              <w:rPr>
                <w:rFonts w:ascii="Calibri" w:eastAsia="Times New Roman" w:hAnsi="Calibri" w:cs="Times New Roman"/>
                <w:b/>
                <w:bCs/>
                <w:color w:val="000000"/>
                <w:sz w:val="20"/>
                <w:szCs w:val="20"/>
              </w:rPr>
            </w:pPr>
          </w:p>
        </w:tc>
      </w:tr>
      <w:tr w:rsidR="00C51BF1" w:rsidRPr="00527CB6" w14:paraId="0EF21DCF" w14:textId="77777777" w:rsidTr="00656E0F">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6CA371CE"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BIO 101</w:t>
            </w:r>
          </w:p>
        </w:tc>
        <w:tc>
          <w:tcPr>
            <w:tcW w:w="657" w:type="dxa"/>
            <w:tcBorders>
              <w:top w:val="nil"/>
              <w:left w:val="nil"/>
              <w:bottom w:val="single" w:sz="8" w:space="0" w:color="auto"/>
              <w:right w:val="single" w:sz="8" w:space="0" w:color="auto"/>
            </w:tcBorders>
            <w:shd w:val="clear" w:color="auto" w:fill="auto"/>
            <w:vAlign w:val="center"/>
          </w:tcPr>
          <w:p w14:paraId="5551E299"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151</w:t>
            </w:r>
          </w:p>
        </w:tc>
        <w:tc>
          <w:tcPr>
            <w:tcW w:w="572" w:type="dxa"/>
            <w:tcBorders>
              <w:top w:val="nil"/>
              <w:left w:val="nil"/>
              <w:bottom w:val="single" w:sz="8" w:space="0" w:color="auto"/>
              <w:right w:val="single" w:sz="8" w:space="0" w:color="auto"/>
            </w:tcBorders>
            <w:shd w:val="clear" w:color="auto" w:fill="auto"/>
            <w:vAlign w:val="center"/>
          </w:tcPr>
          <w:p w14:paraId="416EDDAD"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138</w:t>
            </w:r>
          </w:p>
        </w:tc>
        <w:tc>
          <w:tcPr>
            <w:tcW w:w="550" w:type="dxa"/>
            <w:tcBorders>
              <w:top w:val="nil"/>
              <w:left w:val="nil"/>
              <w:bottom w:val="single" w:sz="8" w:space="0" w:color="auto"/>
              <w:right w:val="single" w:sz="8" w:space="0" w:color="auto"/>
            </w:tcBorders>
            <w:shd w:val="clear" w:color="auto" w:fill="auto"/>
            <w:vAlign w:val="center"/>
          </w:tcPr>
          <w:p w14:paraId="553B045F"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52</w:t>
            </w:r>
          </w:p>
        </w:tc>
        <w:tc>
          <w:tcPr>
            <w:tcW w:w="883" w:type="dxa"/>
            <w:tcBorders>
              <w:top w:val="nil"/>
              <w:left w:val="nil"/>
              <w:bottom w:val="single" w:sz="8" w:space="0" w:color="auto"/>
              <w:right w:val="single" w:sz="8" w:space="0" w:color="auto"/>
            </w:tcBorders>
            <w:shd w:val="clear" w:color="000000" w:fill="B2A1C7"/>
            <w:vAlign w:val="center"/>
          </w:tcPr>
          <w:p w14:paraId="54239823"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341</w:t>
            </w:r>
          </w:p>
        </w:tc>
        <w:tc>
          <w:tcPr>
            <w:tcW w:w="523" w:type="dxa"/>
            <w:tcBorders>
              <w:top w:val="nil"/>
              <w:left w:val="nil"/>
              <w:bottom w:val="single" w:sz="8" w:space="0" w:color="auto"/>
              <w:right w:val="single" w:sz="8" w:space="0" w:color="auto"/>
            </w:tcBorders>
            <w:shd w:val="clear" w:color="auto" w:fill="auto"/>
            <w:vAlign w:val="center"/>
          </w:tcPr>
          <w:p w14:paraId="74905891"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68</w:t>
            </w:r>
          </w:p>
        </w:tc>
        <w:tc>
          <w:tcPr>
            <w:tcW w:w="437" w:type="dxa"/>
            <w:tcBorders>
              <w:top w:val="nil"/>
              <w:left w:val="nil"/>
              <w:bottom w:val="single" w:sz="8" w:space="0" w:color="auto"/>
              <w:right w:val="single" w:sz="8" w:space="0" w:color="auto"/>
            </w:tcBorders>
            <w:shd w:val="clear" w:color="auto" w:fill="auto"/>
            <w:vAlign w:val="center"/>
          </w:tcPr>
          <w:p w14:paraId="60A2BB6B"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60</w:t>
            </w:r>
          </w:p>
        </w:tc>
        <w:tc>
          <w:tcPr>
            <w:tcW w:w="595" w:type="dxa"/>
            <w:tcBorders>
              <w:top w:val="nil"/>
              <w:left w:val="nil"/>
              <w:bottom w:val="single" w:sz="8" w:space="0" w:color="auto"/>
              <w:right w:val="single" w:sz="8" w:space="0" w:color="auto"/>
            </w:tcBorders>
            <w:shd w:val="clear" w:color="auto" w:fill="auto"/>
            <w:vAlign w:val="center"/>
          </w:tcPr>
          <w:p w14:paraId="5DFCE4BE"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28</w:t>
            </w:r>
          </w:p>
        </w:tc>
        <w:tc>
          <w:tcPr>
            <w:tcW w:w="883" w:type="dxa"/>
            <w:tcBorders>
              <w:top w:val="nil"/>
              <w:left w:val="nil"/>
              <w:bottom w:val="single" w:sz="8" w:space="0" w:color="auto"/>
              <w:right w:val="single" w:sz="8" w:space="0" w:color="auto"/>
            </w:tcBorders>
            <w:shd w:val="clear" w:color="000000" w:fill="B2A1C7"/>
            <w:vAlign w:val="center"/>
          </w:tcPr>
          <w:p w14:paraId="49E023F1"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156</w:t>
            </w:r>
          </w:p>
        </w:tc>
        <w:tc>
          <w:tcPr>
            <w:tcW w:w="575" w:type="dxa"/>
            <w:tcBorders>
              <w:top w:val="nil"/>
              <w:left w:val="nil"/>
              <w:bottom w:val="single" w:sz="8" w:space="0" w:color="auto"/>
              <w:right w:val="single" w:sz="8" w:space="0" w:color="auto"/>
            </w:tcBorders>
            <w:shd w:val="clear" w:color="auto" w:fill="auto"/>
            <w:vAlign w:val="center"/>
          </w:tcPr>
          <w:p w14:paraId="36CFA300"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58" w:type="dxa"/>
            <w:tcBorders>
              <w:top w:val="nil"/>
              <w:left w:val="nil"/>
              <w:bottom w:val="single" w:sz="8" w:space="0" w:color="auto"/>
              <w:right w:val="single" w:sz="8" w:space="0" w:color="auto"/>
            </w:tcBorders>
            <w:shd w:val="clear" w:color="auto" w:fill="auto"/>
            <w:vAlign w:val="center"/>
          </w:tcPr>
          <w:p w14:paraId="56AD17A8"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61" w:type="dxa"/>
            <w:tcBorders>
              <w:top w:val="nil"/>
              <w:left w:val="nil"/>
              <w:bottom w:val="single" w:sz="8" w:space="0" w:color="auto"/>
              <w:right w:val="single" w:sz="8" w:space="0" w:color="auto"/>
            </w:tcBorders>
            <w:shd w:val="clear" w:color="auto" w:fill="auto"/>
            <w:vAlign w:val="center"/>
          </w:tcPr>
          <w:p w14:paraId="49716E02"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1F9624BC"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929" w:type="dxa"/>
            <w:tcBorders>
              <w:top w:val="nil"/>
              <w:left w:val="nil"/>
              <w:bottom w:val="single" w:sz="8" w:space="0" w:color="auto"/>
              <w:right w:val="single" w:sz="8" w:space="0" w:color="auto"/>
            </w:tcBorders>
            <w:shd w:val="clear" w:color="000000" w:fill="B2A1C7"/>
            <w:vAlign w:val="center"/>
          </w:tcPr>
          <w:p w14:paraId="5E0C0A40"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497</w:t>
            </w:r>
          </w:p>
        </w:tc>
      </w:tr>
      <w:tr w:rsidR="00C51BF1" w:rsidRPr="00527CB6" w14:paraId="0521B3B5" w14:textId="77777777" w:rsidTr="00656E0F">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796E3888"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BIO 102</w:t>
            </w:r>
          </w:p>
        </w:tc>
        <w:tc>
          <w:tcPr>
            <w:tcW w:w="657" w:type="dxa"/>
            <w:tcBorders>
              <w:top w:val="nil"/>
              <w:left w:val="nil"/>
              <w:bottom w:val="single" w:sz="8" w:space="0" w:color="auto"/>
              <w:right w:val="single" w:sz="8" w:space="0" w:color="auto"/>
            </w:tcBorders>
            <w:shd w:val="clear" w:color="auto" w:fill="auto"/>
            <w:vAlign w:val="center"/>
          </w:tcPr>
          <w:p w14:paraId="147BAB4D"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24</w:t>
            </w:r>
          </w:p>
        </w:tc>
        <w:tc>
          <w:tcPr>
            <w:tcW w:w="572" w:type="dxa"/>
            <w:tcBorders>
              <w:top w:val="nil"/>
              <w:left w:val="nil"/>
              <w:bottom w:val="single" w:sz="8" w:space="0" w:color="auto"/>
              <w:right w:val="single" w:sz="8" w:space="0" w:color="auto"/>
            </w:tcBorders>
            <w:shd w:val="clear" w:color="auto" w:fill="auto"/>
            <w:vAlign w:val="center"/>
          </w:tcPr>
          <w:p w14:paraId="6767600B"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30</w:t>
            </w:r>
          </w:p>
        </w:tc>
        <w:tc>
          <w:tcPr>
            <w:tcW w:w="550" w:type="dxa"/>
            <w:tcBorders>
              <w:top w:val="nil"/>
              <w:left w:val="nil"/>
              <w:bottom w:val="single" w:sz="8" w:space="0" w:color="auto"/>
              <w:right w:val="single" w:sz="8" w:space="0" w:color="auto"/>
            </w:tcBorders>
            <w:shd w:val="clear" w:color="auto" w:fill="auto"/>
            <w:vAlign w:val="center"/>
          </w:tcPr>
          <w:p w14:paraId="03DC733F"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10</w:t>
            </w:r>
          </w:p>
        </w:tc>
        <w:tc>
          <w:tcPr>
            <w:tcW w:w="883" w:type="dxa"/>
            <w:tcBorders>
              <w:top w:val="nil"/>
              <w:left w:val="nil"/>
              <w:bottom w:val="single" w:sz="8" w:space="0" w:color="auto"/>
              <w:right w:val="single" w:sz="8" w:space="0" w:color="auto"/>
            </w:tcBorders>
            <w:shd w:val="clear" w:color="000000" w:fill="B2A1C7"/>
            <w:vAlign w:val="center"/>
          </w:tcPr>
          <w:p w14:paraId="3B3DE4EB"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64</w:t>
            </w:r>
          </w:p>
        </w:tc>
        <w:tc>
          <w:tcPr>
            <w:tcW w:w="523" w:type="dxa"/>
            <w:tcBorders>
              <w:top w:val="nil"/>
              <w:left w:val="nil"/>
              <w:bottom w:val="single" w:sz="8" w:space="0" w:color="auto"/>
              <w:right w:val="single" w:sz="8" w:space="0" w:color="auto"/>
            </w:tcBorders>
            <w:shd w:val="clear" w:color="auto" w:fill="auto"/>
            <w:vAlign w:val="center"/>
          </w:tcPr>
          <w:p w14:paraId="5083EB94"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33</w:t>
            </w:r>
          </w:p>
        </w:tc>
        <w:tc>
          <w:tcPr>
            <w:tcW w:w="437" w:type="dxa"/>
            <w:tcBorders>
              <w:top w:val="nil"/>
              <w:left w:val="nil"/>
              <w:bottom w:val="single" w:sz="8" w:space="0" w:color="auto"/>
              <w:right w:val="single" w:sz="8" w:space="0" w:color="auto"/>
            </w:tcBorders>
            <w:shd w:val="clear" w:color="auto" w:fill="auto"/>
            <w:vAlign w:val="center"/>
          </w:tcPr>
          <w:p w14:paraId="6FF16F4B"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31</w:t>
            </w:r>
          </w:p>
        </w:tc>
        <w:tc>
          <w:tcPr>
            <w:tcW w:w="595" w:type="dxa"/>
            <w:tcBorders>
              <w:top w:val="nil"/>
              <w:left w:val="nil"/>
              <w:bottom w:val="single" w:sz="8" w:space="0" w:color="auto"/>
              <w:right w:val="single" w:sz="8" w:space="0" w:color="auto"/>
            </w:tcBorders>
            <w:shd w:val="clear" w:color="auto" w:fill="auto"/>
            <w:vAlign w:val="center"/>
          </w:tcPr>
          <w:p w14:paraId="1C478AFB"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27</w:t>
            </w:r>
          </w:p>
        </w:tc>
        <w:tc>
          <w:tcPr>
            <w:tcW w:w="883" w:type="dxa"/>
            <w:tcBorders>
              <w:top w:val="nil"/>
              <w:left w:val="nil"/>
              <w:bottom w:val="single" w:sz="8" w:space="0" w:color="auto"/>
              <w:right w:val="single" w:sz="8" w:space="0" w:color="auto"/>
            </w:tcBorders>
            <w:shd w:val="clear" w:color="000000" w:fill="B2A1C7"/>
            <w:vAlign w:val="center"/>
          </w:tcPr>
          <w:p w14:paraId="7FAB8709"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91</w:t>
            </w:r>
          </w:p>
        </w:tc>
        <w:tc>
          <w:tcPr>
            <w:tcW w:w="575" w:type="dxa"/>
            <w:tcBorders>
              <w:top w:val="nil"/>
              <w:left w:val="nil"/>
              <w:bottom w:val="single" w:sz="8" w:space="0" w:color="auto"/>
              <w:right w:val="single" w:sz="8" w:space="0" w:color="auto"/>
            </w:tcBorders>
            <w:shd w:val="clear" w:color="auto" w:fill="auto"/>
            <w:vAlign w:val="center"/>
          </w:tcPr>
          <w:p w14:paraId="72686BE3"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58" w:type="dxa"/>
            <w:tcBorders>
              <w:top w:val="nil"/>
              <w:left w:val="nil"/>
              <w:bottom w:val="single" w:sz="8" w:space="0" w:color="auto"/>
              <w:right w:val="single" w:sz="8" w:space="0" w:color="auto"/>
            </w:tcBorders>
            <w:shd w:val="clear" w:color="auto" w:fill="auto"/>
            <w:vAlign w:val="center"/>
          </w:tcPr>
          <w:p w14:paraId="2AFFDAFA"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61" w:type="dxa"/>
            <w:tcBorders>
              <w:top w:val="nil"/>
              <w:left w:val="nil"/>
              <w:bottom w:val="single" w:sz="8" w:space="0" w:color="auto"/>
              <w:right w:val="single" w:sz="8" w:space="0" w:color="auto"/>
            </w:tcBorders>
            <w:shd w:val="clear" w:color="auto" w:fill="auto"/>
            <w:vAlign w:val="center"/>
          </w:tcPr>
          <w:p w14:paraId="348077DF"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3F8371B1"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929" w:type="dxa"/>
            <w:tcBorders>
              <w:top w:val="nil"/>
              <w:left w:val="nil"/>
              <w:bottom w:val="single" w:sz="8" w:space="0" w:color="auto"/>
              <w:right w:val="single" w:sz="8" w:space="0" w:color="auto"/>
            </w:tcBorders>
            <w:shd w:val="clear" w:color="000000" w:fill="B2A1C7"/>
            <w:vAlign w:val="center"/>
          </w:tcPr>
          <w:p w14:paraId="30AD5850"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155</w:t>
            </w:r>
          </w:p>
        </w:tc>
      </w:tr>
      <w:tr w:rsidR="00C51BF1" w:rsidRPr="00527CB6" w14:paraId="4DFC6B92" w14:textId="77777777" w:rsidTr="00656E0F">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78F7D488"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BIO 103</w:t>
            </w:r>
          </w:p>
        </w:tc>
        <w:tc>
          <w:tcPr>
            <w:tcW w:w="657" w:type="dxa"/>
            <w:tcBorders>
              <w:top w:val="nil"/>
              <w:left w:val="nil"/>
              <w:bottom w:val="single" w:sz="8" w:space="0" w:color="auto"/>
              <w:right w:val="single" w:sz="8" w:space="0" w:color="auto"/>
            </w:tcBorders>
            <w:shd w:val="clear" w:color="auto" w:fill="auto"/>
            <w:vAlign w:val="center"/>
          </w:tcPr>
          <w:p w14:paraId="56A164EF"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123</w:t>
            </w:r>
          </w:p>
        </w:tc>
        <w:tc>
          <w:tcPr>
            <w:tcW w:w="572" w:type="dxa"/>
            <w:tcBorders>
              <w:top w:val="nil"/>
              <w:left w:val="nil"/>
              <w:bottom w:val="single" w:sz="8" w:space="0" w:color="auto"/>
              <w:right w:val="single" w:sz="8" w:space="0" w:color="auto"/>
            </w:tcBorders>
            <w:shd w:val="clear" w:color="auto" w:fill="auto"/>
            <w:vAlign w:val="center"/>
          </w:tcPr>
          <w:p w14:paraId="08AA04A9"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94</w:t>
            </w:r>
          </w:p>
        </w:tc>
        <w:tc>
          <w:tcPr>
            <w:tcW w:w="550" w:type="dxa"/>
            <w:tcBorders>
              <w:top w:val="nil"/>
              <w:left w:val="nil"/>
              <w:bottom w:val="single" w:sz="8" w:space="0" w:color="auto"/>
              <w:right w:val="single" w:sz="8" w:space="0" w:color="auto"/>
            </w:tcBorders>
            <w:shd w:val="clear" w:color="auto" w:fill="auto"/>
            <w:vAlign w:val="center"/>
          </w:tcPr>
          <w:p w14:paraId="7D818715"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46</w:t>
            </w:r>
          </w:p>
        </w:tc>
        <w:tc>
          <w:tcPr>
            <w:tcW w:w="883" w:type="dxa"/>
            <w:tcBorders>
              <w:top w:val="nil"/>
              <w:left w:val="nil"/>
              <w:bottom w:val="single" w:sz="8" w:space="0" w:color="auto"/>
              <w:right w:val="single" w:sz="8" w:space="0" w:color="auto"/>
            </w:tcBorders>
            <w:shd w:val="clear" w:color="000000" w:fill="B2A1C7"/>
            <w:vAlign w:val="center"/>
          </w:tcPr>
          <w:p w14:paraId="6D28199A"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263</w:t>
            </w:r>
          </w:p>
        </w:tc>
        <w:tc>
          <w:tcPr>
            <w:tcW w:w="523" w:type="dxa"/>
            <w:tcBorders>
              <w:top w:val="nil"/>
              <w:left w:val="nil"/>
              <w:bottom w:val="single" w:sz="8" w:space="0" w:color="auto"/>
              <w:right w:val="single" w:sz="8" w:space="0" w:color="auto"/>
            </w:tcBorders>
            <w:shd w:val="clear" w:color="auto" w:fill="auto"/>
            <w:vAlign w:val="center"/>
          </w:tcPr>
          <w:p w14:paraId="366B1538"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tcPr>
          <w:p w14:paraId="4519CAF4"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tcPr>
          <w:p w14:paraId="098BC2AB"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51B7CD4C"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tcPr>
          <w:p w14:paraId="134BB8C6"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27</w:t>
            </w:r>
          </w:p>
        </w:tc>
        <w:tc>
          <w:tcPr>
            <w:tcW w:w="558" w:type="dxa"/>
            <w:tcBorders>
              <w:top w:val="nil"/>
              <w:left w:val="nil"/>
              <w:bottom w:val="single" w:sz="8" w:space="0" w:color="auto"/>
              <w:right w:val="single" w:sz="8" w:space="0" w:color="auto"/>
            </w:tcBorders>
            <w:shd w:val="clear" w:color="auto" w:fill="auto"/>
            <w:vAlign w:val="center"/>
          </w:tcPr>
          <w:p w14:paraId="5AFC4770"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26</w:t>
            </w:r>
          </w:p>
        </w:tc>
        <w:tc>
          <w:tcPr>
            <w:tcW w:w="561" w:type="dxa"/>
            <w:tcBorders>
              <w:top w:val="nil"/>
              <w:left w:val="nil"/>
              <w:bottom w:val="single" w:sz="8" w:space="0" w:color="auto"/>
              <w:right w:val="single" w:sz="8" w:space="0" w:color="auto"/>
            </w:tcBorders>
            <w:shd w:val="clear" w:color="auto" w:fill="auto"/>
            <w:vAlign w:val="center"/>
          </w:tcPr>
          <w:p w14:paraId="1B4D86C8"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08385A23"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53</w:t>
            </w:r>
          </w:p>
        </w:tc>
        <w:tc>
          <w:tcPr>
            <w:tcW w:w="929" w:type="dxa"/>
            <w:tcBorders>
              <w:top w:val="nil"/>
              <w:left w:val="nil"/>
              <w:bottom w:val="single" w:sz="8" w:space="0" w:color="auto"/>
              <w:right w:val="single" w:sz="8" w:space="0" w:color="auto"/>
            </w:tcBorders>
            <w:shd w:val="clear" w:color="000000" w:fill="B2A1C7"/>
            <w:vAlign w:val="center"/>
          </w:tcPr>
          <w:p w14:paraId="74E69C05"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316</w:t>
            </w:r>
          </w:p>
        </w:tc>
      </w:tr>
      <w:tr w:rsidR="00C51BF1" w:rsidRPr="00527CB6" w14:paraId="595076A3" w14:textId="77777777" w:rsidTr="00656E0F">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67B78E56"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BIO 104S</w:t>
            </w:r>
          </w:p>
        </w:tc>
        <w:tc>
          <w:tcPr>
            <w:tcW w:w="657" w:type="dxa"/>
            <w:tcBorders>
              <w:top w:val="nil"/>
              <w:left w:val="nil"/>
              <w:bottom w:val="single" w:sz="8" w:space="0" w:color="auto"/>
              <w:right w:val="single" w:sz="8" w:space="0" w:color="auto"/>
            </w:tcBorders>
            <w:shd w:val="clear" w:color="auto" w:fill="auto"/>
            <w:vAlign w:val="center"/>
          </w:tcPr>
          <w:p w14:paraId="07DC7254"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72" w:type="dxa"/>
            <w:tcBorders>
              <w:top w:val="nil"/>
              <w:left w:val="nil"/>
              <w:bottom w:val="single" w:sz="8" w:space="0" w:color="auto"/>
              <w:right w:val="single" w:sz="8" w:space="0" w:color="auto"/>
            </w:tcBorders>
            <w:shd w:val="clear" w:color="auto" w:fill="auto"/>
            <w:vAlign w:val="center"/>
          </w:tcPr>
          <w:p w14:paraId="2F1AC860"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34</w:t>
            </w:r>
          </w:p>
        </w:tc>
        <w:tc>
          <w:tcPr>
            <w:tcW w:w="550" w:type="dxa"/>
            <w:tcBorders>
              <w:top w:val="nil"/>
              <w:left w:val="nil"/>
              <w:bottom w:val="single" w:sz="8" w:space="0" w:color="auto"/>
              <w:right w:val="single" w:sz="8" w:space="0" w:color="auto"/>
            </w:tcBorders>
            <w:shd w:val="clear" w:color="auto" w:fill="auto"/>
            <w:vAlign w:val="center"/>
          </w:tcPr>
          <w:p w14:paraId="3185C5C5"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25</w:t>
            </w:r>
          </w:p>
        </w:tc>
        <w:tc>
          <w:tcPr>
            <w:tcW w:w="883" w:type="dxa"/>
            <w:tcBorders>
              <w:top w:val="nil"/>
              <w:left w:val="nil"/>
              <w:bottom w:val="single" w:sz="8" w:space="0" w:color="auto"/>
              <w:right w:val="single" w:sz="8" w:space="0" w:color="auto"/>
            </w:tcBorders>
            <w:shd w:val="clear" w:color="000000" w:fill="B2A1C7"/>
            <w:vAlign w:val="center"/>
          </w:tcPr>
          <w:p w14:paraId="7400E790"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59</w:t>
            </w:r>
          </w:p>
        </w:tc>
        <w:tc>
          <w:tcPr>
            <w:tcW w:w="523" w:type="dxa"/>
            <w:tcBorders>
              <w:top w:val="nil"/>
              <w:left w:val="nil"/>
              <w:bottom w:val="single" w:sz="8" w:space="0" w:color="auto"/>
              <w:right w:val="single" w:sz="8" w:space="0" w:color="auto"/>
            </w:tcBorders>
            <w:shd w:val="clear" w:color="auto" w:fill="auto"/>
            <w:vAlign w:val="center"/>
          </w:tcPr>
          <w:p w14:paraId="61C066B6"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tcPr>
          <w:p w14:paraId="2D31476F"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tcPr>
          <w:p w14:paraId="568E35B4"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28AF2610"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tcPr>
          <w:p w14:paraId="62540E53"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58" w:type="dxa"/>
            <w:tcBorders>
              <w:top w:val="nil"/>
              <w:left w:val="nil"/>
              <w:bottom w:val="single" w:sz="8" w:space="0" w:color="auto"/>
              <w:right w:val="single" w:sz="8" w:space="0" w:color="auto"/>
            </w:tcBorders>
            <w:shd w:val="clear" w:color="auto" w:fill="auto"/>
            <w:vAlign w:val="center"/>
          </w:tcPr>
          <w:p w14:paraId="4DB6702D"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61" w:type="dxa"/>
            <w:tcBorders>
              <w:top w:val="nil"/>
              <w:left w:val="nil"/>
              <w:bottom w:val="single" w:sz="8" w:space="0" w:color="auto"/>
              <w:right w:val="single" w:sz="8" w:space="0" w:color="auto"/>
            </w:tcBorders>
            <w:shd w:val="clear" w:color="auto" w:fill="auto"/>
            <w:vAlign w:val="center"/>
          </w:tcPr>
          <w:p w14:paraId="6AFA4902"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1ECFC9B0"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929" w:type="dxa"/>
            <w:tcBorders>
              <w:top w:val="nil"/>
              <w:left w:val="nil"/>
              <w:bottom w:val="single" w:sz="8" w:space="0" w:color="auto"/>
              <w:right w:val="single" w:sz="8" w:space="0" w:color="auto"/>
            </w:tcBorders>
            <w:shd w:val="clear" w:color="000000" w:fill="B2A1C7"/>
            <w:vAlign w:val="center"/>
          </w:tcPr>
          <w:p w14:paraId="24793770"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59</w:t>
            </w:r>
          </w:p>
        </w:tc>
      </w:tr>
      <w:tr w:rsidR="00C51BF1" w:rsidRPr="00527CB6" w14:paraId="241ADDF2" w14:textId="77777777" w:rsidTr="00656E0F">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tcPr>
          <w:p w14:paraId="7EE438D5"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BIO 111</w:t>
            </w:r>
          </w:p>
        </w:tc>
        <w:tc>
          <w:tcPr>
            <w:tcW w:w="657" w:type="dxa"/>
            <w:tcBorders>
              <w:top w:val="nil"/>
              <w:left w:val="nil"/>
              <w:bottom w:val="single" w:sz="8" w:space="0" w:color="auto"/>
              <w:right w:val="single" w:sz="8" w:space="0" w:color="auto"/>
            </w:tcBorders>
            <w:shd w:val="clear" w:color="auto" w:fill="auto"/>
            <w:vAlign w:val="center"/>
          </w:tcPr>
          <w:p w14:paraId="1465399E"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72" w:type="dxa"/>
            <w:tcBorders>
              <w:top w:val="nil"/>
              <w:left w:val="nil"/>
              <w:bottom w:val="single" w:sz="8" w:space="0" w:color="auto"/>
              <w:right w:val="single" w:sz="8" w:space="0" w:color="auto"/>
            </w:tcBorders>
            <w:shd w:val="clear" w:color="auto" w:fill="auto"/>
            <w:vAlign w:val="center"/>
          </w:tcPr>
          <w:p w14:paraId="0A602E28"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w:t>
            </w:r>
          </w:p>
        </w:tc>
        <w:tc>
          <w:tcPr>
            <w:tcW w:w="550" w:type="dxa"/>
            <w:tcBorders>
              <w:top w:val="nil"/>
              <w:left w:val="nil"/>
              <w:bottom w:val="single" w:sz="8" w:space="0" w:color="auto"/>
              <w:right w:val="single" w:sz="8" w:space="0" w:color="auto"/>
            </w:tcBorders>
            <w:shd w:val="clear" w:color="auto" w:fill="auto"/>
            <w:vAlign w:val="center"/>
          </w:tcPr>
          <w:p w14:paraId="26D75A26"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w:t>
            </w:r>
          </w:p>
        </w:tc>
        <w:tc>
          <w:tcPr>
            <w:tcW w:w="883" w:type="dxa"/>
            <w:tcBorders>
              <w:top w:val="nil"/>
              <w:left w:val="nil"/>
              <w:bottom w:val="single" w:sz="8" w:space="0" w:color="auto"/>
              <w:right w:val="single" w:sz="8" w:space="0" w:color="auto"/>
            </w:tcBorders>
            <w:shd w:val="clear" w:color="000000" w:fill="B2A1C7"/>
            <w:vAlign w:val="center"/>
          </w:tcPr>
          <w:p w14:paraId="2EAA1E53"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23" w:type="dxa"/>
            <w:tcBorders>
              <w:top w:val="nil"/>
              <w:left w:val="nil"/>
              <w:bottom w:val="single" w:sz="8" w:space="0" w:color="auto"/>
              <w:right w:val="single" w:sz="8" w:space="0" w:color="auto"/>
            </w:tcBorders>
            <w:shd w:val="clear" w:color="auto" w:fill="auto"/>
            <w:vAlign w:val="center"/>
          </w:tcPr>
          <w:p w14:paraId="4F5A2AAC"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tcPr>
          <w:p w14:paraId="5123DE20"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w:t>
            </w:r>
          </w:p>
        </w:tc>
        <w:tc>
          <w:tcPr>
            <w:tcW w:w="595" w:type="dxa"/>
            <w:tcBorders>
              <w:top w:val="nil"/>
              <w:left w:val="nil"/>
              <w:bottom w:val="single" w:sz="8" w:space="0" w:color="auto"/>
              <w:right w:val="single" w:sz="8" w:space="0" w:color="auto"/>
            </w:tcBorders>
            <w:shd w:val="clear" w:color="auto" w:fill="auto"/>
            <w:vAlign w:val="center"/>
          </w:tcPr>
          <w:p w14:paraId="680D6310"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w:t>
            </w:r>
          </w:p>
        </w:tc>
        <w:tc>
          <w:tcPr>
            <w:tcW w:w="883" w:type="dxa"/>
            <w:tcBorders>
              <w:top w:val="nil"/>
              <w:left w:val="nil"/>
              <w:bottom w:val="single" w:sz="8" w:space="0" w:color="auto"/>
              <w:right w:val="single" w:sz="8" w:space="0" w:color="auto"/>
            </w:tcBorders>
            <w:shd w:val="clear" w:color="000000" w:fill="B2A1C7"/>
            <w:vAlign w:val="center"/>
          </w:tcPr>
          <w:p w14:paraId="649E5D2A"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tcPr>
          <w:p w14:paraId="2A68F3DE"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58" w:type="dxa"/>
            <w:tcBorders>
              <w:top w:val="nil"/>
              <w:left w:val="nil"/>
              <w:bottom w:val="single" w:sz="8" w:space="0" w:color="auto"/>
              <w:right w:val="single" w:sz="8" w:space="0" w:color="auto"/>
            </w:tcBorders>
            <w:shd w:val="clear" w:color="auto" w:fill="auto"/>
            <w:vAlign w:val="center"/>
          </w:tcPr>
          <w:p w14:paraId="17605CCC"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w:t>
            </w:r>
          </w:p>
        </w:tc>
        <w:tc>
          <w:tcPr>
            <w:tcW w:w="561" w:type="dxa"/>
            <w:tcBorders>
              <w:top w:val="nil"/>
              <w:left w:val="nil"/>
              <w:bottom w:val="single" w:sz="8" w:space="0" w:color="auto"/>
              <w:right w:val="single" w:sz="8" w:space="0" w:color="auto"/>
            </w:tcBorders>
            <w:shd w:val="clear" w:color="auto" w:fill="auto"/>
            <w:vAlign w:val="center"/>
          </w:tcPr>
          <w:p w14:paraId="66D4CD15"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w:t>
            </w:r>
          </w:p>
        </w:tc>
        <w:tc>
          <w:tcPr>
            <w:tcW w:w="949" w:type="dxa"/>
            <w:tcBorders>
              <w:top w:val="nil"/>
              <w:left w:val="nil"/>
              <w:bottom w:val="single" w:sz="8" w:space="0" w:color="auto"/>
              <w:right w:val="single" w:sz="8" w:space="0" w:color="auto"/>
            </w:tcBorders>
            <w:shd w:val="clear" w:color="000000" w:fill="B2A1C7"/>
            <w:vAlign w:val="center"/>
          </w:tcPr>
          <w:p w14:paraId="0CCC89B4"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929" w:type="dxa"/>
            <w:tcBorders>
              <w:top w:val="nil"/>
              <w:left w:val="nil"/>
              <w:bottom w:val="single" w:sz="8" w:space="0" w:color="auto"/>
              <w:right w:val="single" w:sz="8" w:space="0" w:color="auto"/>
            </w:tcBorders>
            <w:shd w:val="clear" w:color="000000" w:fill="B2A1C7"/>
            <w:vAlign w:val="center"/>
          </w:tcPr>
          <w:p w14:paraId="1DCB8786"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r>
      <w:tr w:rsidR="00C51BF1" w:rsidRPr="00527CB6" w14:paraId="6DC44D03" w14:textId="77777777" w:rsidTr="00656E0F">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35C16495"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BIO 201</w:t>
            </w:r>
          </w:p>
        </w:tc>
        <w:tc>
          <w:tcPr>
            <w:tcW w:w="657" w:type="dxa"/>
            <w:tcBorders>
              <w:top w:val="nil"/>
              <w:left w:val="nil"/>
              <w:bottom w:val="single" w:sz="8" w:space="0" w:color="auto"/>
              <w:right w:val="single" w:sz="8" w:space="0" w:color="auto"/>
            </w:tcBorders>
            <w:shd w:val="clear" w:color="auto" w:fill="auto"/>
            <w:vAlign w:val="center"/>
          </w:tcPr>
          <w:p w14:paraId="573C6F89"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291</w:t>
            </w:r>
          </w:p>
        </w:tc>
        <w:tc>
          <w:tcPr>
            <w:tcW w:w="572" w:type="dxa"/>
            <w:tcBorders>
              <w:top w:val="nil"/>
              <w:left w:val="nil"/>
              <w:bottom w:val="single" w:sz="8" w:space="0" w:color="auto"/>
              <w:right w:val="single" w:sz="8" w:space="0" w:color="auto"/>
            </w:tcBorders>
            <w:shd w:val="clear" w:color="auto" w:fill="auto"/>
            <w:vAlign w:val="center"/>
          </w:tcPr>
          <w:p w14:paraId="448FB894"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241</w:t>
            </w:r>
          </w:p>
        </w:tc>
        <w:tc>
          <w:tcPr>
            <w:tcW w:w="550" w:type="dxa"/>
            <w:tcBorders>
              <w:top w:val="nil"/>
              <w:left w:val="nil"/>
              <w:bottom w:val="single" w:sz="8" w:space="0" w:color="auto"/>
              <w:right w:val="single" w:sz="8" w:space="0" w:color="auto"/>
            </w:tcBorders>
            <w:shd w:val="clear" w:color="auto" w:fill="auto"/>
            <w:vAlign w:val="center"/>
          </w:tcPr>
          <w:p w14:paraId="58A8EF7D"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108</w:t>
            </w:r>
          </w:p>
        </w:tc>
        <w:tc>
          <w:tcPr>
            <w:tcW w:w="883" w:type="dxa"/>
            <w:tcBorders>
              <w:top w:val="nil"/>
              <w:left w:val="nil"/>
              <w:bottom w:val="single" w:sz="8" w:space="0" w:color="auto"/>
              <w:right w:val="single" w:sz="8" w:space="0" w:color="auto"/>
            </w:tcBorders>
            <w:shd w:val="clear" w:color="000000" w:fill="B2A1C7"/>
            <w:vAlign w:val="center"/>
          </w:tcPr>
          <w:p w14:paraId="63F87390"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640</w:t>
            </w:r>
          </w:p>
        </w:tc>
        <w:tc>
          <w:tcPr>
            <w:tcW w:w="523" w:type="dxa"/>
            <w:tcBorders>
              <w:top w:val="nil"/>
              <w:left w:val="nil"/>
              <w:bottom w:val="single" w:sz="8" w:space="0" w:color="auto"/>
              <w:right w:val="single" w:sz="8" w:space="0" w:color="auto"/>
            </w:tcBorders>
            <w:shd w:val="clear" w:color="auto" w:fill="auto"/>
            <w:vAlign w:val="center"/>
          </w:tcPr>
          <w:p w14:paraId="4D763D65"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tcPr>
          <w:p w14:paraId="4C1E1C9D"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tcPr>
          <w:p w14:paraId="3A3C9378"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40F233AB"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tcPr>
          <w:p w14:paraId="26B4EF21"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31</w:t>
            </w:r>
          </w:p>
        </w:tc>
        <w:tc>
          <w:tcPr>
            <w:tcW w:w="558" w:type="dxa"/>
            <w:tcBorders>
              <w:top w:val="nil"/>
              <w:left w:val="nil"/>
              <w:bottom w:val="single" w:sz="8" w:space="0" w:color="auto"/>
              <w:right w:val="single" w:sz="8" w:space="0" w:color="auto"/>
            </w:tcBorders>
            <w:shd w:val="clear" w:color="auto" w:fill="auto"/>
            <w:vAlign w:val="center"/>
          </w:tcPr>
          <w:p w14:paraId="06468DD3"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20</w:t>
            </w:r>
          </w:p>
        </w:tc>
        <w:tc>
          <w:tcPr>
            <w:tcW w:w="561" w:type="dxa"/>
            <w:tcBorders>
              <w:top w:val="nil"/>
              <w:left w:val="nil"/>
              <w:bottom w:val="single" w:sz="8" w:space="0" w:color="auto"/>
              <w:right w:val="single" w:sz="8" w:space="0" w:color="auto"/>
            </w:tcBorders>
            <w:shd w:val="clear" w:color="auto" w:fill="auto"/>
            <w:vAlign w:val="center"/>
          </w:tcPr>
          <w:p w14:paraId="5BBB7A0B"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4245E026"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51</w:t>
            </w:r>
          </w:p>
        </w:tc>
        <w:tc>
          <w:tcPr>
            <w:tcW w:w="929" w:type="dxa"/>
            <w:tcBorders>
              <w:top w:val="nil"/>
              <w:left w:val="nil"/>
              <w:bottom w:val="single" w:sz="8" w:space="0" w:color="auto"/>
              <w:right w:val="single" w:sz="8" w:space="0" w:color="auto"/>
            </w:tcBorders>
            <w:shd w:val="clear" w:color="000000" w:fill="B2A1C7"/>
            <w:vAlign w:val="center"/>
          </w:tcPr>
          <w:p w14:paraId="0DB4D7B7"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691</w:t>
            </w:r>
          </w:p>
        </w:tc>
      </w:tr>
      <w:tr w:rsidR="00C51BF1" w:rsidRPr="00527CB6" w14:paraId="03B27D33" w14:textId="77777777" w:rsidTr="00656E0F">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1ECB5B83"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lastRenderedPageBreak/>
              <w:t>BIO 202</w:t>
            </w:r>
          </w:p>
        </w:tc>
        <w:tc>
          <w:tcPr>
            <w:tcW w:w="657" w:type="dxa"/>
            <w:tcBorders>
              <w:top w:val="nil"/>
              <w:left w:val="nil"/>
              <w:bottom w:val="single" w:sz="8" w:space="0" w:color="auto"/>
              <w:right w:val="single" w:sz="8" w:space="0" w:color="auto"/>
            </w:tcBorders>
            <w:shd w:val="clear" w:color="auto" w:fill="auto"/>
            <w:vAlign w:val="center"/>
          </w:tcPr>
          <w:p w14:paraId="7A8267F5"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130</w:t>
            </w:r>
          </w:p>
        </w:tc>
        <w:tc>
          <w:tcPr>
            <w:tcW w:w="572" w:type="dxa"/>
            <w:tcBorders>
              <w:top w:val="nil"/>
              <w:left w:val="nil"/>
              <w:bottom w:val="single" w:sz="8" w:space="0" w:color="auto"/>
              <w:right w:val="single" w:sz="8" w:space="0" w:color="auto"/>
            </w:tcBorders>
            <w:shd w:val="clear" w:color="auto" w:fill="auto"/>
            <w:vAlign w:val="center"/>
          </w:tcPr>
          <w:p w14:paraId="77DB2B1F"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176</w:t>
            </w:r>
          </w:p>
        </w:tc>
        <w:tc>
          <w:tcPr>
            <w:tcW w:w="550" w:type="dxa"/>
            <w:tcBorders>
              <w:top w:val="nil"/>
              <w:left w:val="nil"/>
              <w:bottom w:val="single" w:sz="8" w:space="0" w:color="auto"/>
              <w:right w:val="single" w:sz="8" w:space="0" w:color="auto"/>
            </w:tcBorders>
            <w:shd w:val="clear" w:color="auto" w:fill="auto"/>
            <w:vAlign w:val="center"/>
          </w:tcPr>
          <w:p w14:paraId="2E122DB0"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59</w:t>
            </w:r>
          </w:p>
        </w:tc>
        <w:tc>
          <w:tcPr>
            <w:tcW w:w="883" w:type="dxa"/>
            <w:tcBorders>
              <w:top w:val="nil"/>
              <w:left w:val="nil"/>
              <w:bottom w:val="single" w:sz="8" w:space="0" w:color="auto"/>
              <w:right w:val="single" w:sz="8" w:space="0" w:color="auto"/>
            </w:tcBorders>
            <w:shd w:val="clear" w:color="000000" w:fill="B2A1C7"/>
            <w:vAlign w:val="center"/>
          </w:tcPr>
          <w:p w14:paraId="0A6F824C"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365</w:t>
            </w:r>
          </w:p>
        </w:tc>
        <w:tc>
          <w:tcPr>
            <w:tcW w:w="523" w:type="dxa"/>
            <w:tcBorders>
              <w:top w:val="nil"/>
              <w:left w:val="nil"/>
              <w:bottom w:val="single" w:sz="8" w:space="0" w:color="auto"/>
              <w:right w:val="single" w:sz="8" w:space="0" w:color="auto"/>
            </w:tcBorders>
            <w:shd w:val="clear" w:color="auto" w:fill="auto"/>
            <w:vAlign w:val="center"/>
          </w:tcPr>
          <w:p w14:paraId="72E64A6A"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tcPr>
          <w:p w14:paraId="07C1B62E"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tcPr>
          <w:p w14:paraId="2D76A4F4"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3BA2FEDB"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tcPr>
          <w:p w14:paraId="7717E5B5"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21</w:t>
            </w:r>
          </w:p>
        </w:tc>
        <w:tc>
          <w:tcPr>
            <w:tcW w:w="558" w:type="dxa"/>
            <w:tcBorders>
              <w:top w:val="nil"/>
              <w:left w:val="nil"/>
              <w:bottom w:val="single" w:sz="8" w:space="0" w:color="auto"/>
              <w:right w:val="single" w:sz="8" w:space="0" w:color="auto"/>
            </w:tcBorders>
            <w:shd w:val="clear" w:color="auto" w:fill="auto"/>
            <w:vAlign w:val="center"/>
          </w:tcPr>
          <w:p w14:paraId="6AD43BE6"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18</w:t>
            </w:r>
          </w:p>
        </w:tc>
        <w:tc>
          <w:tcPr>
            <w:tcW w:w="561" w:type="dxa"/>
            <w:tcBorders>
              <w:top w:val="nil"/>
              <w:left w:val="nil"/>
              <w:bottom w:val="single" w:sz="8" w:space="0" w:color="auto"/>
              <w:right w:val="single" w:sz="8" w:space="0" w:color="auto"/>
            </w:tcBorders>
            <w:shd w:val="clear" w:color="auto" w:fill="auto"/>
            <w:vAlign w:val="center"/>
          </w:tcPr>
          <w:p w14:paraId="6B0ADD2A"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31</w:t>
            </w:r>
          </w:p>
        </w:tc>
        <w:tc>
          <w:tcPr>
            <w:tcW w:w="949" w:type="dxa"/>
            <w:tcBorders>
              <w:top w:val="nil"/>
              <w:left w:val="nil"/>
              <w:bottom w:val="single" w:sz="8" w:space="0" w:color="auto"/>
              <w:right w:val="single" w:sz="8" w:space="0" w:color="auto"/>
            </w:tcBorders>
            <w:shd w:val="clear" w:color="000000" w:fill="B2A1C7"/>
            <w:vAlign w:val="center"/>
          </w:tcPr>
          <w:p w14:paraId="1AD382C8"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70</w:t>
            </w:r>
          </w:p>
        </w:tc>
        <w:tc>
          <w:tcPr>
            <w:tcW w:w="929" w:type="dxa"/>
            <w:tcBorders>
              <w:top w:val="nil"/>
              <w:left w:val="nil"/>
              <w:bottom w:val="single" w:sz="8" w:space="0" w:color="auto"/>
              <w:right w:val="single" w:sz="8" w:space="0" w:color="auto"/>
            </w:tcBorders>
            <w:shd w:val="clear" w:color="000000" w:fill="B2A1C7"/>
            <w:vAlign w:val="center"/>
          </w:tcPr>
          <w:p w14:paraId="3F4CE323"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435</w:t>
            </w:r>
          </w:p>
        </w:tc>
      </w:tr>
      <w:tr w:rsidR="00C51BF1" w:rsidRPr="00527CB6" w14:paraId="6C771D94" w14:textId="77777777" w:rsidTr="00656E0F">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7179CBF1"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BIO 220</w:t>
            </w:r>
          </w:p>
        </w:tc>
        <w:tc>
          <w:tcPr>
            <w:tcW w:w="657" w:type="dxa"/>
            <w:tcBorders>
              <w:top w:val="nil"/>
              <w:left w:val="nil"/>
              <w:bottom w:val="single" w:sz="8" w:space="0" w:color="auto"/>
              <w:right w:val="single" w:sz="8" w:space="0" w:color="auto"/>
            </w:tcBorders>
            <w:shd w:val="clear" w:color="auto" w:fill="auto"/>
            <w:vAlign w:val="center"/>
          </w:tcPr>
          <w:p w14:paraId="6891C227"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85</w:t>
            </w:r>
          </w:p>
        </w:tc>
        <w:tc>
          <w:tcPr>
            <w:tcW w:w="572" w:type="dxa"/>
            <w:tcBorders>
              <w:top w:val="nil"/>
              <w:left w:val="nil"/>
              <w:bottom w:val="single" w:sz="8" w:space="0" w:color="auto"/>
              <w:right w:val="single" w:sz="8" w:space="0" w:color="auto"/>
            </w:tcBorders>
            <w:shd w:val="clear" w:color="auto" w:fill="auto"/>
            <w:vAlign w:val="center"/>
          </w:tcPr>
          <w:p w14:paraId="3AD237B2"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98</w:t>
            </w:r>
          </w:p>
        </w:tc>
        <w:tc>
          <w:tcPr>
            <w:tcW w:w="550" w:type="dxa"/>
            <w:tcBorders>
              <w:top w:val="nil"/>
              <w:left w:val="nil"/>
              <w:bottom w:val="single" w:sz="8" w:space="0" w:color="auto"/>
              <w:right w:val="single" w:sz="8" w:space="0" w:color="auto"/>
            </w:tcBorders>
            <w:shd w:val="clear" w:color="auto" w:fill="auto"/>
            <w:vAlign w:val="center"/>
          </w:tcPr>
          <w:p w14:paraId="2DAF863A"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73</w:t>
            </w:r>
          </w:p>
        </w:tc>
        <w:tc>
          <w:tcPr>
            <w:tcW w:w="883" w:type="dxa"/>
            <w:tcBorders>
              <w:top w:val="nil"/>
              <w:left w:val="nil"/>
              <w:bottom w:val="single" w:sz="8" w:space="0" w:color="auto"/>
              <w:right w:val="single" w:sz="8" w:space="0" w:color="auto"/>
            </w:tcBorders>
            <w:shd w:val="clear" w:color="000000" w:fill="B2A1C7"/>
            <w:vAlign w:val="center"/>
          </w:tcPr>
          <w:p w14:paraId="41BD1B63"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256</w:t>
            </w:r>
          </w:p>
        </w:tc>
        <w:tc>
          <w:tcPr>
            <w:tcW w:w="523" w:type="dxa"/>
            <w:tcBorders>
              <w:top w:val="nil"/>
              <w:left w:val="nil"/>
              <w:bottom w:val="single" w:sz="8" w:space="0" w:color="auto"/>
              <w:right w:val="single" w:sz="8" w:space="0" w:color="auto"/>
            </w:tcBorders>
            <w:shd w:val="clear" w:color="auto" w:fill="auto"/>
            <w:vAlign w:val="center"/>
          </w:tcPr>
          <w:p w14:paraId="0ED08746"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tcPr>
          <w:p w14:paraId="70E247E4"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tcPr>
          <w:p w14:paraId="33ECF043"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23CA0CB0"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tcPr>
          <w:p w14:paraId="19558751"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18</w:t>
            </w:r>
          </w:p>
        </w:tc>
        <w:tc>
          <w:tcPr>
            <w:tcW w:w="558" w:type="dxa"/>
            <w:tcBorders>
              <w:top w:val="nil"/>
              <w:left w:val="nil"/>
              <w:bottom w:val="single" w:sz="8" w:space="0" w:color="auto"/>
              <w:right w:val="single" w:sz="8" w:space="0" w:color="auto"/>
            </w:tcBorders>
            <w:shd w:val="clear" w:color="auto" w:fill="auto"/>
            <w:vAlign w:val="center"/>
          </w:tcPr>
          <w:p w14:paraId="0134FDEE"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21</w:t>
            </w:r>
          </w:p>
        </w:tc>
        <w:tc>
          <w:tcPr>
            <w:tcW w:w="561" w:type="dxa"/>
            <w:tcBorders>
              <w:top w:val="nil"/>
              <w:left w:val="nil"/>
              <w:bottom w:val="single" w:sz="8" w:space="0" w:color="auto"/>
              <w:right w:val="single" w:sz="8" w:space="0" w:color="auto"/>
            </w:tcBorders>
            <w:shd w:val="clear" w:color="auto" w:fill="auto"/>
            <w:vAlign w:val="center"/>
          </w:tcPr>
          <w:p w14:paraId="68FE3C38"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7C59295A"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39</w:t>
            </w:r>
          </w:p>
        </w:tc>
        <w:tc>
          <w:tcPr>
            <w:tcW w:w="929" w:type="dxa"/>
            <w:tcBorders>
              <w:top w:val="nil"/>
              <w:left w:val="nil"/>
              <w:bottom w:val="single" w:sz="8" w:space="0" w:color="auto"/>
              <w:right w:val="single" w:sz="8" w:space="0" w:color="auto"/>
            </w:tcBorders>
            <w:shd w:val="clear" w:color="000000" w:fill="B2A1C7"/>
            <w:vAlign w:val="center"/>
          </w:tcPr>
          <w:p w14:paraId="0394546A"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295</w:t>
            </w:r>
          </w:p>
        </w:tc>
      </w:tr>
      <w:tr w:rsidR="00C51BF1" w:rsidRPr="00527CB6" w14:paraId="070FB3F8" w14:textId="77777777" w:rsidTr="00656E0F">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30B6A403"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TOTAL</w:t>
            </w:r>
          </w:p>
        </w:tc>
        <w:tc>
          <w:tcPr>
            <w:tcW w:w="657" w:type="dxa"/>
            <w:tcBorders>
              <w:top w:val="nil"/>
              <w:left w:val="nil"/>
              <w:bottom w:val="single" w:sz="8" w:space="0" w:color="auto"/>
              <w:right w:val="single" w:sz="8" w:space="0" w:color="auto"/>
            </w:tcBorders>
            <w:shd w:val="clear" w:color="auto" w:fill="auto"/>
            <w:vAlign w:val="center"/>
          </w:tcPr>
          <w:p w14:paraId="69BEDAA2" w14:textId="77777777" w:rsidR="00C51BF1" w:rsidRPr="00527CB6" w:rsidRDefault="00C51BF1" w:rsidP="00656E0F">
            <w:pPr>
              <w:spacing w:after="0" w:line="240" w:lineRule="auto"/>
              <w:jc w:val="center"/>
              <w:rPr>
                <w:rFonts w:ascii="Calibri" w:eastAsia="Times New Roman" w:hAnsi="Calibri" w:cs="Times New Roman"/>
                <w:b/>
                <w:bCs/>
                <w:color w:val="000000"/>
                <w:sz w:val="18"/>
                <w:szCs w:val="18"/>
              </w:rPr>
            </w:pPr>
            <w:r w:rsidRPr="00527CB6">
              <w:rPr>
                <w:rFonts w:ascii="Calibri" w:eastAsia="Times New Roman" w:hAnsi="Calibri" w:cs="Times New Roman"/>
                <w:b/>
                <w:bCs/>
                <w:color w:val="000000"/>
                <w:sz w:val="18"/>
                <w:szCs w:val="18"/>
              </w:rPr>
              <w:t>804</w:t>
            </w:r>
          </w:p>
        </w:tc>
        <w:tc>
          <w:tcPr>
            <w:tcW w:w="572" w:type="dxa"/>
            <w:tcBorders>
              <w:top w:val="nil"/>
              <w:left w:val="nil"/>
              <w:bottom w:val="single" w:sz="8" w:space="0" w:color="auto"/>
              <w:right w:val="single" w:sz="8" w:space="0" w:color="auto"/>
            </w:tcBorders>
            <w:shd w:val="clear" w:color="auto" w:fill="auto"/>
            <w:vAlign w:val="center"/>
          </w:tcPr>
          <w:p w14:paraId="59D666FF" w14:textId="77777777" w:rsidR="00C51BF1" w:rsidRPr="00527CB6" w:rsidRDefault="00C51BF1" w:rsidP="00656E0F">
            <w:pPr>
              <w:spacing w:after="0" w:line="240" w:lineRule="auto"/>
              <w:jc w:val="center"/>
              <w:rPr>
                <w:rFonts w:ascii="Calibri" w:eastAsia="Times New Roman" w:hAnsi="Calibri" w:cs="Times New Roman"/>
                <w:b/>
                <w:bCs/>
                <w:color w:val="000000"/>
                <w:sz w:val="18"/>
                <w:szCs w:val="18"/>
              </w:rPr>
            </w:pPr>
            <w:r w:rsidRPr="00527CB6">
              <w:rPr>
                <w:rFonts w:ascii="Calibri" w:eastAsia="Times New Roman" w:hAnsi="Calibri" w:cs="Times New Roman"/>
                <w:b/>
                <w:bCs/>
                <w:color w:val="000000"/>
                <w:sz w:val="18"/>
                <w:szCs w:val="18"/>
              </w:rPr>
              <w:t>811</w:t>
            </w:r>
          </w:p>
        </w:tc>
        <w:tc>
          <w:tcPr>
            <w:tcW w:w="550" w:type="dxa"/>
            <w:tcBorders>
              <w:top w:val="nil"/>
              <w:left w:val="nil"/>
              <w:bottom w:val="single" w:sz="8" w:space="0" w:color="auto"/>
              <w:right w:val="single" w:sz="8" w:space="0" w:color="auto"/>
            </w:tcBorders>
            <w:shd w:val="clear" w:color="auto" w:fill="auto"/>
            <w:vAlign w:val="center"/>
          </w:tcPr>
          <w:p w14:paraId="113A1EEE" w14:textId="77777777" w:rsidR="00C51BF1" w:rsidRPr="00527CB6" w:rsidRDefault="00C51BF1" w:rsidP="00656E0F">
            <w:pPr>
              <w:spacing w:after="0" w:line="240" w:lineRule="auto"/>
              <w:jc w:val="center"/>
              <w:rPr>
                <w:rFonts w:ascii="Calibri" w:eastAsia="Times New Roman" w:hAnsi="Calibri" w:cs="Times New Roman"/>
                <w:b/>
                <w:bCs/>
                <w:color w:val="000000"/>
                <w:sz w:val="18"/>
                <w:szCs w:val="18"/>
              </w:rPr>
            </w:pPr>
            <w:r w:rsidRPr="00527CB6">
              <w:rPr>
                <w:rFonts w:ascii="Calibri" w:eastAsia="Times New Roman" w:hAnsi="Calibri" w:cs="Times New Roman"/>
                <w:b/>
                <w:bCs/>
                <w:color w:val="000000"/>
                <w:sz w:val="18"/>
                <w:szCs w:val="18"/>
              </w:rPr>
              <w:t>373</w:t>
            </w:r>
          </w:p>
        </w:tc>
        <w:tc>
          <w:tcPr>
            <w:tcW w:w="883" w:type="dxa"/>
            <w:tcBorders>
              <w:top w:val="nil"/>
              <w:left w:val="nil"/>
              <w:bottom w:val="single" w:sz="8" w:space="0" w:color="auto"/>
              <w:right w:val="single" w:sz="8" w:space="0" w:color="auto"/>
            </w:tcBorders>
            <w:shd w:val="clear" w:color="000000" w:fill="B2A1C7"/>
            <w:vAlign w:val="center"/>
          </w:tcPr>
          <w:p w14:paraId="7DC13F36"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1988</w:t>
            </w:r>
          </w:p>
        </w:tc>
        <w:tc>
          <w:tcPr>
            <w:tcW w:w="523" w:type="dxa"/>
            <w:tcBorders>
              <w:top w:val="single" w:sz="8" w:space="0" w:color="auto"/>
              <w:left w:val="nil"/>
              <w:bottom w:val="single" w:sz="8" w:space="0" w:color="auto"/>
              <w:right w:val="single" w:sz="8" w:space="0" w:color="auto"/>
            </w:tcBorders>
            <w:shd w:val="clear" w:color="auto" w:fill="auto"/>
            <w:vAlign w:val="center"/>
          </w:tcPr>
          <w:p w14:paraId="79A30801"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101</w:t>
            </w:r>
          </w:p>
        </w:tc>
        <w:tc>
          <w:tcPr>
            <w:tcW w:w="437" w:type="dxa"/>
            <w:tcBorders>
              <w:top w:val="nil"/>
              <w:left w:val="nil"/>
              <w:bottom w:val="single" w:sz="8" w:space="0" w:color="auto"/>
              <w:right w:val="single" w:sz="8" w:space="0" w:color="auto"/>
            </w:tcBorders>
            <w:shd w:val="clear" w:color="auto" w:fill="auto"/>
            <w:vAlign w:val="center"/>
          </w:tcPr>
          <w:p w14:paraId="7E770545"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91</w:t>
            </w:r>
          </w:p>
        </w:tc>
        <w:tc>
          <w:tcPr>
            <w:tcW w:w="595" w:type="dxa"/>
            <w:tcBorders>
              <w:top w:val="nil"/>
              <w:left w:val="nil"/>
              <w:bottom w:val="single" w:sz="8" w:space="0" w:color="auto"/>
              <w:right w:val="single" w:sz="8" w:space="0" w:color="auto"/>
            </w:tcBorders>
            <w:shd w:val="clear" w:color="auto" w:fill="auto"/>
            <w:vAlign w:val="center"/>
          </w:tcPr>
          <w:p w14:paraId="37123276"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55</w:t>
            </w:r>
          </w:p>
        </w:tc>
        <w:tc>
          <w:tcPr>
            <w:tcW w:w="883" w:type="dxa"/>
            <w:tcBorders>
              <w:top w:val="nil"/>
              <w:left w:val="nil"/>
              <w:bottom w:val="single" w:sz="8" w:space="0" w:color="auto"/>
              <w:right w:val="single" w:sz="8" w:space="0" w:color="auto"/>
            </w:tcBorders>
            <w:shd w:val="clear" w:color="000000" w:fill="B2A1C7"/>
            <w:vAlign w:val="center"/>
          </w:tcPr>
          <w:p w14:paraId="50269F39"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247</w:t>
            </w:r>
          </w:p>
        </w:tc>
        <w:tc>
          <w:tcPr>
            <w:tcW w:w="575" w:type="dxa"/>
            <w:tcBorders>
              <w:top w:val="nil"/>
              <w:left w:val="nil"/>
              <w:bottom w:val="single" w:sz="8" w:space="0" w:color="auto"/>
              <w:right w:val="single" w:sz="8" w:space="0" w:color="auto"/>
            </w:tcBorders>
            <w:shd w:val="clear" w:color="auto" w:fill="auto"/>
            <w:vAlign w:val="center"/>
          </w:tcPr>
          <w:p w14:paraId="74B73D0C"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97</w:t>
            </w:r>
          </w:p>
        </w:tc>
        <w:tc>
          <w:tcPr>
            <w:tcW w:w="558" w:type="dxa"/>
            <w:tcBorders>
              <w:top w:val="nil"/>
              <w:left w:val="nil"/>
              <w:bottom w:val="single" w:sz="8" w:space="0" w:color="auto"/>
              <w:right w:val="single" w:sz="8" w:space="0" w:color="auto"/>
            </w:tcBorders>
            <w:shd w:val="clear" w:color="auto" w:fill="auto"/>
            <w:vAlign w:val="center"/>
          </w:tcPr>
          <w:p w14:paraId="34ADF26A"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85</w:t>
            </w:r>
          </w:p>
        </w:tc>
        <w:tc>
          <w:tcPr>
            <w:tcW w:w="561" w:type="dxa"/>
            <w:tcBorders>
              <w:top w:val="nil"/>
              <w:left w:val="nil"/>
              <w:bottom w:val="single" w:sz="8" w:space="0" w:color="auto"/>
              <w:right w:val="single" w:sz="8" w:space="0" w:color="auto"/>
            </w:tcBorders>
            <w:shd w:val="clear" w:color="auto" w:fill="auto"/>
            <w:vAlign w:val="center"/>
          </w:tcPr>
          <w:p w14:paraId="1039AC7F"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31</w:t>
            </w:r>
          </w:p>
        </w:tc>
        <w:tc>
          <w:tcPr>
            <w:tcW w:w="949" w:type="dxa"/>
            <w:tcBorders>
              <w:top w:val="nil"/>
              <w:left w:val="nil"/>
              <w:bottom w:val="single" w:sz="8" w:space="0" w:color="auto"/>
              <w:right w:val="single" w:sz="8" w:space="0" w:color="auto"/>
            </w:tcBorders>
            <w:shd w:val="clear" w:color="000000" w:fill="B2A1C7"/>
            <w:vAlign w:val="center"/>
          </w:tcPr>
          <w:p w14:paraId="0F9B2B67"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213</w:t>
            </w:r>
          </w:p>
        </w:tc>
        <w:tc>
          <w:tcPr>
            <w:tcW w:w="929" w:type="dxa"/>
            <w:tcBorders>
              <w:top w:val="nil"/>
              <w:left w:val="nil"/>
              <w:bottom w:val="single" w:sz="8" w:space="0" w:color="auto"/>
              <w:right w:val="single" w:sz="8" w:space="0" w:color="auto"/>
            </w:tcBorders>
            <w:shd w:val="clear" w:color="000000" w:fill="B2A1C7"/>
            <w:vAlign w:val="center"/>
          </w:tcPr>
          <w:p w14:paraId="4EDCC8C9" w14:textId="77777777" w:rsidR="00C51BF1" w:rsidRPr="00527CB6" w:rsidRDefault="00C51BF1" w:rsidP="00656E0F">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2448</w:t>
            </w:r>
          </w:p>
        </w:tc>
      </w:tr>
    </w:tbl>
    <w:p w14:paraId="0077E89F" w14:textId="18E51E62" w:rsidR="00C51BF1" w:rsidRDefault="00C51BF1" w:rsidP="00C51BF1"/>
    <w:p w14:paraId="28CB4C73" w14:textId="1A40B01F" w:rsidR="00032213" w:rsidRDefault="00032213" w:rsidP="00C51BF1"/>
    <w:p w14:paraId="5DEE9D75" w14:textId="36B9216C" w:rsidR="00032213" w:rsidRPr="003D0C4F" w:rsidRDefault="00032213" w:rsidP="00A070ED">
      <w:pPr>
        <w:pStyle w:val="ListParagraph"/>
        <w:ind w:left="1080"/>
        <w:jc w:val="center"/>
        <w:rPr>
          <w:rFonts w:ascii="Times New Roman" w:hAnsi="Times New Roman" w:cs="Times New Roman"/>
          <w:noProof/>
          <w:sz w:val="24"/>
          <w:szCs w:val="24"/>
        </w:rPr>
      </w:pPr>
      <w:r>
        <w:rPr>
          <w:rFonts w:ascii="Times New Roman" w:hAnsi="Times New Roman" w:cs="Times New Roman"/>
          <w:b/>
          <w:sz w:val="24"/>
          <w:szCs w:val="24"/>
        </w:rPr>
        <w:t>Chart 1. 2017-2018</w:t>
      </w:r>
      <w:r w:rsidRPr="003D0C4F">
        <w:rPr>
          <w:rFonts w:ascii="Times New Roman" w:hAnsi="Times New Roman" w:cs="Times New Roman"/>
          <w:b/>
          <w:sz w:val="24"/>
          <w:szCs w:val="24"/>
        </w:rPr>
        <w:t xml:space="preserve"> Enrollment Percentage </w:t>
      </w:r>
      <w:r>
        <w:rPr>
          <w:rFonts w:ascii="Times New Roman" w:hAnsi="Times New Roman" w:cs="Times New Roman"/>
          <w:b/>
          <w:sz w:val="24"/>
          <w:szCs w:val="24"/>
        </w:rPr>
        <w:t>Based</w:t>
      </w:r>
      <w:r w:rsidR="00E03347">
        <w:rPr>
          <w:rFonts w:ascii="Times New Roman" w:hAnsi="Times New Roman" w:cs="Times New Roman"/>
          <w:b/>
          <w:sz w:val="24"/>
          <w:szCs w:val="24"/>
        </w:rPr>
        <w:t xml:space="preserve"> on Course Offerings</w:t>
      </w:r>
    </w:p>
    <w:p w14:paraId="39E3AE67" w14:textId="5B4D166A" w:rsidR="00032213" w:rsidRDefault="00A070ED" w:rsidP="00032213">
      <w:pPr>
        <w:rPr>
          <w:rFonts w:ascii="Times New Roman" w:hAnsi="Times New Roman" w:cs="Times New Roman"/>
        </w:rPr>
      </w:pPr>
      <w:r>
        <w:rPr>
          <w:rFonts w:ascii="Times New Roman" w:hAnsi="Times New Roman" w:cs="Times New Roman"/>
        </w:rPr>
        <w:t xml:space="preserve">                </w:t>
      </w:r>
      <w:r w:rsidR="00032213">
        <w:rPr>
          <w:noProof/>
        </w:rPr>
        <w:drawing>
          <wp:inline distT="0" distB="0" distL="0" distR="0" wp14:anchorId="6EA6657B" wp14:editId="0C1B7C28">
            <wp:extent cx="4953000" cy="2743200"/>
            <wp:effectExtent l="0" t="0" r="0" b="0"/>
            <wp:docPr id="2" name="Chart 2">
              <a:extLst xmlns:a="http://schemas.openxmlformats.org/drawingml/2006/main">
                <a:ext uri="{FF2B5EF4-FFF2-40B4-BE49-F238E27FC236}">
                  <a16:creationId xmlns:a16="http://schemas.microsoft.com/office/drawing/2014/main" id="{889DB0C3-33B3-4B9C-BEAA-09989D691A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EE0C60" w14:textId="77777777" w:rsidR="00571607" w:rsidRDefault="00571607" w:rsidP="00F134FC">
      <w:pPr>
        <w:pStyle w:val="ListParagraph"/>
        <w:ind w:left="1080"/>
        <w:rPr>
          <w:rFonts w:ascii="Times New Roman" w:hAnsi="Times New Roman" w:cs="Times New Roman"/>
          <w:b/>
          <w:u w:val="single"/>
        </w:rPr>
      </w:pPr>
    </w:p>
    <w:p w14:paraId="2E7A710A" w14:textId="1D6BA573" w:rsidR="00710811" w:rsidRDefault="00571607" w:rsidP="00F134FC">
      <w:pPr>
        <w:pStyle w:val="ListParagraph"/>
        <w:ind w:left="1080"/>
        <w:rPr>
          <w:rFonts w:ascii="Times New Roman" w:hAnsi="Times New Roman" w:cs="Times New Roman"/>
          <w:b/>
        </w:rPr>
      </w:pPr>
      <w:r>
        <w:rPr>
          <w:rFonts w:ascii="Times New Roman" w:hAnsi="Times New Roman" w:cs="Times New Roman"/>
          <w:b/>
          <w:u w:val="single"/>
        </w:rPr>
        <w:t>Table 4.  2018-2019</w:t>
      </w:r>
      <w:r w:rsidRPr="003D0C4F">
        <w:rPr>
          <w:rFonts w:ascii="Times New Roman" w:hAnsi="Times New Roman" w:cs="Times New Roman"/>
          <w:b/>
          <w:u w:val="single"/>
        </w:rPr>
        <w:t xml:space="preserve"> Enrollment by Class Offering </w:t>
      </w:r>
      <w:proofErr w:type="gramStart"/>
      <w:r w:rsidRPr="003D0C4F">
        <w:rPr>
          <w:rFonts w:ascii="Times New Roman" w:hAnsi="Times New Roman" w:cs="Times New Roman"/>
          <w:b/>
          <w:u w:val="single"/>
        </w:rPr>
        <w:t>Format</w:t>
      </w:r>
      <w:r>
        <w:rPr>
          <w:rFonts w:ascii="Times New Roman" w:hAnsi="Times New Roman" w:cs="Times New Roman"/>
          <w:b/>
          <w:u w:val="single"/>
        </w:rPr>
        <w:t>(</w:t>
      </w:r>
      <w:proofErr w:type="gramEnd"/>
      <w:r>
        <w:rPr>
          <w:rFonts w:ascii="Times New Roman" w:hAnsi="Times New Roman" w:cs="Times New Roman"/>
          <w:b/>
          <w:u w:val="single"/>
        </w:rPr>
        <w:t>Shelby)</w:t>
      </w:r>
    </w:p>
    <w:tbl>
      <w:tblPr>
        <w:tblW w:w="9556" w:type="dxa"/>
        <w:tblLook w:val="04A0" w:firstRow="1" w:lastRow="0" w:firstColumn="1" w:lastColumn="0" w:noHBand="0" w:noVBand="1"/>
      </w:tblPr>
      <w:tblGrid>
        <w:gridCol w:w="884"/>
        <w:gridCol w:w="657"/>
        <w:gridCol w:w="572"/>
        <w:gridCol w:w="550"/>
        <w:gridCol w:w="883"/>
        <w:gridCol w:w="523"/>
        <w:gridCol w:w="437"/>
        <w:gridCol w:w="595"/>
        <w:gridCol w:w="883"/>
        <w:gridCol w:w="575"/>
        <w:gridCol w:w="558"/>
        <w:gridCol w:w="561"/>
        <w:gridCol w:w="949"/>
        <w:gridCol w:w="929"/>
      </w:tblGrid>
      <w:tr w:rsidR="00571607" w:rsidRPr="00EC56FD" w14:paraId="35510317" w14:textId="77777777" w:rsidTr="00697F06">
        <w:trPr>
          <w:trHeight w:val="315"/>
        </w:trPr>
        <w:tc>
          <w:tcPr>
            <w:tcW w:w="88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444AD632"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Course</w:t>
            </w:r>
          </w:p>
        </w:tc>
        <w:tc>
          <w:tcPr>
            <w:tcW w:w="1779" w:type="dxa"/>
            <w:gridSpan w:val="3"/>
            <w:tcBorders>
              <w:top w:val="single" w:sz="8" w:space="0" w:color="auto"/>
              <w:left w:val="nil"/>
              <w:bottom w:val="single" w:sz="8" w:space="0" w:color="auto"/>
              <w:right w:val="single" w:sz="8" w:space="0" w:color="000000"/>
            </w:tcBorders>
            <w:shd w:val="clear" w:color="000000" w:fill="BFBFBF"/>
            <w:vAlign w:val="center"/>
            <w:hideMark/>
          </w:tcPr>
          <w:p w14:paraId="06081AA7"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Traditional</w:t>
            </w:r>
          </w:p>
        </w:tc>
        <w:tc>
          <w:tcPr>
            <w:tcW w:w="883" w:type="dxa"/>
            <w:tcBorders>
              <w:top w:val="single" w:sz="8" w:space="0" w:color="auto"/>
              <w:left w:val="nil"/>
              <w:bottom w:val="nil"/>
              <w:right w:val="single" w:sz="8" w:space="0" w:color="auto"/>
            </w:tcBorders>
            <w:shd w:val="clear" w:color="000000" w:fill="B2A1C7"/>
            <w:vAlign w:val="center"/>
            <w:hideMark/>
          </w:tcPr>
          <w:p w14:paraId="7FF32E03"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Method</w:t>
            </w:r>
          </w:p>
        </w:tc>
        <w:tc>
          <w:tcPr>
            <w:tcW w:w="1555" w:type="dxa"/>
            <w:gridSpan w:val="3"/>
            <w:tcBorders>
              <w:top w:val="single" w:sz="8" w:space="0" w:color="auto"/>
              <w:left w:val="nil"/>
              <w:bottom w:val="single" w:sz="8" w:space="0" w:color="auto"/>
              <w:right w:val="single" w:sz="8" w:space="0" w:color="000000"/>
            </w:tcBorders>
            <w:shd w:val="clear" w:color="000000" w:fill="BFBFBF"/>
            <w:vAlign w:val="center"/>
            <w:hideMark/>
          </w:tcPr>
          <w:p w14:paraId="2F3935E2"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Internet</w:t>
            </w:r>
          </w:p>
        </w:tc>
        <w:tc>
          <w:tcPr>
            <w:tcW w:w="883" w:type="dxa"/>
            <w:tcBorders>
              <w:top w:val="single" w:sz="8" w:space="0" w:color="auto"/>
              <w:left w:val="nil"/>
              <w:bottom w:val="nil"/>
              <w:right w:val="single" w:sz="8" w:space="0" w:color="auto"/>
            </w:tcBorders>
            <w:shd w:val="clear" w:color="000000" w:fill="B2A1C7"/>
            <w:vAlign w:val="center"/>
            <w:hideMark/>
          </w:tcPr>
          <w:p w14:paraId="40D4DE44"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Method</w:t>
            </w:r>
          </w:p>
        </w:tc>
        <w:tc>
          <w:tcPr>
            <w:tcW w:w="1694" w:type="dxa"/>
            <w:gridSpan w:val="3"/>
            <w:tcBorders>
              <w:top w:val="single" w:sz="8" w:space="0" w:color="auto"/>
              <w:left w:val="nil"/>
              <w:bottom w:val="single" w:sz="8" w:space="0" w:color="auto"/>
              <w:right w:val="single" w:sz="8" w:space="0" w:color="000000"/>
            </w:tcBorders>
            <w:shd w:val="clear" w:color="000000" w:fill="BFBFBF"/>
            <w:vAlign w:val="center"/>
            <w:hideMark/>
          </w:tcPr>
          <w:p w14:paraId="415FB543"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Hybrid</w:t>
            </w:r>
          </w:p>
        </w:tc>
        <w:tc>
          <w:tcPr>
            <w:tcW w:w="949" w:type="dxa"/>
            <w:tcBorders>
              <w:top w:val="single" w:sz="8" w:space="0" w:color="auto"/>
              <w:left w:val="nil"/>
              <w:bottom w:val="nil"/>
              <w:right w:val="single" w:sz="8" w:space="0" w:color="auto"/>
            </w:tcBorders>
            <w:shd w:val="clear" w:color="000000" w:fill="B2A1C7"/>
            <w:vAlign w:val="center"/>
            <w:hideMark/>
          </w:tcPr>
          <w:p w14:paraId="0FB9AE06"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Method</w:t>
            </w:r>
          </w:p>
        </w:tc>
        <w:tc>
          <w:tcPr>
            <w:tcW w:w="92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155D81F"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Yearly Total</w:t>
            </w:r>
          </w:p>
        </w:tc>
      </w:tr>
      <w:tr w:rsidR="00571607" w:rsidRPr="00EC56FD" w14:paraId="50ED4FD2" w14:textId="77777777" w:rsidTr="00697F06">
        <w:trPr>
          <w:trHeight w:val="493"/>
        </w:trPr>
        <w:tc>
          <w:tcPr>
            <w:tcW w:w="884" w:type="dxa"/>
            <w:vMerge/>
            <w:tcBorders>
              <w:top w:val="single" w:sz="8" w:space="0" w:color="auto"/>
              <w:left w:val="single" w:sz="8" w:space="0" w:color="auto"/>
              <w:bottom w:val="single" w:sz="8" w:space="0" w:color="000000"/>
              <w:right w:val="single" w:sz="8" w:space="0" w:color="auto"/>
            </w:tcBorders>
            <w:vAlign w:val="center"/>
            <w:hideMark/>
          </w:tcPr>
          <w:p w14:paraId="7FF05D6C" w14:textId="77777777" w:rsidR="00571607" w:rsidRPr="00EC56FD" w:rsidRDefault="00571607" w:rsidP="00697F06">
            <w:pPr>
              <w:spacing w:after="0" w:line="240" w:lineRule="auto"/>
              <w:rPr>
                <w:rFonts w:ascii="Calibri" w:eastAsia="Times New Roman" w:hAnsi="Calibri" w:cs="Times New Roman"/>
                <w:b/>
                <w:bCs/>
                <w:color w:val="000000"/>
                <w:sz w:val="20"/>
                <w:szCs w:val="20"/>
              </w:rPr>
            </w:pPr>
          </w:p>
        </w:tc>
        <w:tc>
          <w:tcPr>
            <w:tcW w:w="657" w:type="dxa"/>
            <w:tcBorders>
              <w:top w:val="nil"/>
              <w:left w:val="nil"/>
              <w:bottom w:val="single" w:sz="8" w:space="0" w:color="auto"/>
              <w:right w:val="single" w:sz="8" w:space="0" w:color="auto"/>
            </w:tcBorders>
            <w:shd w:val="clear" w:color="000000" w:fill="B2A1C7"/>
            <w:vAlign w:val="center"/>
            <w:hideMark/>
          </w:tcPr>
          <w:p w14:paraId="433CF0CB"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F</w:t>
            </w:r>
          </w:p>
        </w:tc>
        <w:tc>
          <w:tcPr>
            <w:tcW w:w="572" w:type="dxa"/>
            <w:tcBorders>
              <w:top w:val="nil"/>
              <w:left w:val="nil"/>
              <w:bottom w:val="single" w:sz="8" w:space="0" w:color="auto"/>
              <w:right w:val="single" w:sz="8" w:space="0" w:color="auto"/>
            </w:tcBorders>
            <w:shd w:val="clear" w:color="000000" w:fill="B2A1C7"/>
            <w:vAlign w:val="center"/>
            <w:hideMark/>
          </w:tcPr>
          <w:p w14:paraId="13EE7FA1"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SP</w:t>
            </w:r>
          </w:p>
        </w:tc>
        <w:tc>
          <w:tcPr>
            <w:tcW w:w="550" w:type="dxa"/>
            <w:tcBorders>
              <w:top w:val="nil"/>
              <w:left w:val="nil"/>
              <w:bottom w:val="single" w:sz="8" w:space="0" w:color="auto"/>
              <w:right w:val="single" w:sz="8" w:space="0" w:color="auto"/>
            </w:tcBorders>
            <w:shd w:val="clear" w:color="000000" w:fill="B2A1C7"/>
            <w:vAlign w:val="center"/>
            <w:hideMark/>
          </w:tcPr>
          <w:p w14:paraId="3FA2FBD6"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SU</w:t>
            </w:r>
          </w:p>
        </w:tc>
        <w:tc>
          <w:tcPr>
            <w:tcW w:w="883" w:type="dxa"/>
            <w:tcBorders>
              <w:top w:val="nil"/>
              <w:left w:val="nil"/>
              <w:bottom w:val="single" w:sz="8" w:space="0" w:color="auto"/>
              <w:right w:val="single" w:sz="8" w:space="0" w:color="auto"/>
            </w:tcBorders>
            <w:shd w:val="clear" w:color="000000" w:fill="B2A1C7"/>
            <w:vAlign w:val="center"/>
            <w:hideMark/>
          </w:tcPr>
          <w:p w14:paraId="6AA40AFE"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Total</w:t>
            </w:r>
          </w:p>
        </w:tc>
        <w:tc>
          <w:tcPr>
            <w:tcW w:w="523" w:type="dxa"/>
            <w:tcBorders>
              <w:top w:val="nil"/>
              <w:left w:val="single" w:sz="8" w:space="0" w:color="auto"/>
              <w:bottom w:val="single" w:sz="8" w:space="0" w:color="auto"/>
              <w:right w:val="single" w:sz="8" w:space="0" w:color="auto"/>
            </w:tcBorders>
            <w:shd w:val="clear" w:color="000000" w:fill="B2A1C7"/>
            <w:vAlign w:val="center"/>
            <w:hideMark/>
          </w:tcPr>
          <w:p w14:paraId="3246B2B4"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F</w:t>
            </w:r>
          </w:p>
        </w:tc>
        <w:tc>
          <w:tcPr>
            <w:tcW w:w="437" w:type="dxa"/>
            <w:tcBorders>
              <w:top w:val="nil"/>
              <w:left w:val="nil"/>
              <w:bottom w:val="single" w:sz="8" w:space="0" w:color="auto"/>
              <w:right w:val="single" w:sz="8" w:space="0" w:color="auto"/>
            </w:tcBorders>
            <w:shd w:val="clear" w:color="000000" w:fill="B2A1C7"/>
            <w:vAlign w:val="center"/>
            <w:hideMark/>
          </w:tcPr>
          <w:p w14:paraId="5D42639A"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SP</w:t>
            </w:r>
          </w:p>
        </w:tc>
        <w:tc>
          <w:tcPr>
            <w:tcW w:w="595" w:type="dxa"/>
            <w:tcBorders>
              <w:top w:val="nil"/>
              <w:left w:val="nil"/>
              <w:bottom w:val="single" w:sz="8" w:space="0" w:color="auto"/>
              <w:right w:val="single" w:sz="8" w:space="0" w:color="auto"/>
            </w:tcBorders>
            <w:shd w:val="clear" w:color="000000" w:fill="B2A1C7"/>
            <w:vAlign w:val="center"/>
            <w:hideMark/>
          </w:tcPr>
          <w:p w14:paraId="56F3FE55"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SU</w:t>
            </w:r>
          </w:p>
        </w:tc>
        <w:tc>
          <w:tcPr>
            <w:tcW w:w="883" w:type="dxa"/>
            <w:tcBorders>
              <w:top w:val="nil"/>
              <w:left w:val="nil"/>
              <w:bottom w:val="single" w:sz="8" w:space="0" w:color="auto"/>
              <w:right w:val="single" w:sz="8" w:space="0" w:color="auto"/>
            </w:tcBorders>
            <w:shd w:val="clear" w:color="000000" w:fill="B2A1C7"/>
            <w:vAlign w:val="center"/>
            <w:hideMark/>
          </w:tcPr>
          <w:p w14:paraId="6970F897"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Total</w:t>
            </w:r>
          </w:p>
        </w:tc>
        <w:tc>
          <w:tcPr>
            <w:tcW w:w="575" w:type="dxa"/>
            <w:tcBorders>
              <w:top w:val="nil"/>
              <w:left w:val="single" w:sz="8" w:space="0" w:color="auto"/>
              <w:bottom w:val="single" w:sz="8" w:space="0" w:color="auto"/>
              <w:right w:val="single" w:sz="8" w:space="0" w:color="auto"/>
            </w:tcBorders>
            <w:shd w:val="clear" w:color="000000" w:fill="B2A1C7"/>
            <w:vAlign w:val="center"/>
            <w:hideMark/>
          </w:tcPr>
          <w:p w14:paraId="2DFDA068"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F</w:t>
            </w:r>
          </w:p>
        </w:tc>
        <w:tc>
          <w:tcPr>
            <w:tcW w:w="558" w:type="dxa"/>
            <w:tcBorders>
              <w:top w:val="nil"/>
              <w:left w:val="nil"/>
              <w:bottom w:val="single" w:sz="8" w:space="0" w:color="auto"/>
              <w:right w:val="single" w:sz="8" w:space="0" w:color="auto"/>
            </w:tcBorders>
            <w:shd w:val="clear" w:color="000000" w:fill="B2A1C7"/>
            <w:vAlign w:val="center"/>
            <w:hideMark/>
          </w:tcPr>
          <w:p w14:paraId="75FF90AB"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SP</w:t>
            </w:r>
          </w:p>
        </w:tc>
        <w:tc>
          <w:tcPr>
            <w:tcW w:w="561" w:type="dxa"/>
            <w:tcBorders>
              <w:top w:val="nil"/>
              <w:left w:val="nil"/>
              <w:bottom w:val="single" w:sz="8" w:space="0" w:color="auto"/>
              <w:right w:val="single" w:sz="8" w:space="0" w:color="auto"/>
            </w:tcBorders>
            <w:shd w:val="clear" w:color="000000" w:fill="B2A1C7"/>
            <w:vAlign w:val="center"/>
            <w:hideMark/>
          </w:tcPr>
          <w:p w14:paraId="685DD69F"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SU</w:t>
            </w:r>
          </w:p>
        </w:tc>
        <w:tc>
          <w:tcPr>
            <w:tcW w:w="949" w:type="dxa"/>
            <w:tcBorders>
              <w:top w:val="nil"/>
              <w:left w:val="nil"/>
              <w:bottom w:val="single" w:sz="8" w:space="0" w:color="auto"/>
              <w:right w:val="single" w:sz="8" w:space="0" w:color="auto"/>
            </w:tcBorders>
            <w:shd w:val="clear" w:color="000000" w:fill="B2A1C7"/>
            <w:vAlign w:val="center"/>
            <w:hideMark/>
          </w:tcPr>
          <w:p w14:paraId="72FF7E2E"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Total</w:t>
            </w:r>
          </w:p>
        </w:tc>
        <w:tc>
          <w:tcPr>
            <w:tcW w:w="929" w:type="dxa"/>
            <w:vMerge/>
            <w:tcBorders>
              <w:top w:val="single" w:sz="8" w:space="0" w:color="auto"/>
              <w:left w:val="single" w:sz="8" w:space="0" w:color="auto"/>
              <w:bottom w:val="single" w:sz="8" w:space="0" w:color="000000"/>
              <w:right w:val="single" w:sz="8" w:space="0" w:color="auto"/>
            </w:tcBorders>
            <w:vAlign w:val="center"/>
            <w:hideMark/>
          </w:tcPr>
          <w:p w14:paraId="4E98A48B" w14:textId="77777777" w:rsidR="00571607" w:rsidRPr="00EC56FD" w:rsidRDefault="00571607" w:rsidP="00697F06">
            <w:pPr>
              <w:spacing w:after="0" w:line="240" w:lineRule="auto"/>
              <w:rPr>
                <w:rFonts w:ascii="Calibri" w:eastAsia="Times New Roman" w:hAnsi="Calibri" w:cs="Times New Roman"/>
                <w:b/>
                <w:bCs/>
                <w:color w:val="000000"/>
                <w:sz w:val="20"/>
                <w:szCs w:val="20"/>
              </w:rPr>
            </w:pPr>
          </w:p>
        </w:tc>
      </w:tr>
      <w:tr w:rsidR="00571607" w:rsidRPr="00EC56FD" w14:paraId="25D98F30" w14:textId="77777777" w:rsidTr="00697F06">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3B1C17A3"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BIO 101</w:t>
            </w:r>
          </w:p>
        </w:tc>
        <w:tc>
          <w:tcPr>
            <w:tcW w:w="657" w:type="dxa"/>
            <w:tcBorders>
              <w:top w:val="nil"/>
              <w:left w:val="nil"/>
              <w:bottom w:val="single" w:sz="8" w:space="0" w:color="auto"/>
              <w:right w:val="single" w:sz="8" w:space="0" w:color="auto"/>
            </w:tcBorders>
            <w:shd w:val="clear" w:color="auto" w:fill="auto"/>
            <w:vAlign w:val="center"/>
          </w:tcPr>
          <w:p w14:paraId="3FC394B8"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148</w:t>
            </w:r>
          </w:p>
        </w:tc>
        <w:tc>
          <w:tcPr>
            <w:tcW w:w="572" w:type="dxa"/>
            <w:tcBorders>
              <w:top w:val="nil"/>
              <w:left w:val="nil"/>
              <w:bottom w:val="single" w:sz="8" w:space="0" w:color="auto"/>
              <w:right w:val="single" w:sz="8" w:space="0" w:color="auto"/>
            </w:tcBorders>
            <w:shd w:val="clear" w:color="auto" w:fill="auto"/>
            <w:vAlign w:val="center"/>
          </w:tcPr>
          <w:p w14:paraId="4D2D1BC7"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143</w:t>
            </w:r>
          </w:p>
        </w:tc>
        <w:tc>
          <w:tcPr>
            <w:tcW w:w="550" w:type="dxa"/>
            <w:tcBorders>
              <w:top w:val="nil"/>
              <w:left w:val="nil"/>
              <w:bottom w:val="single" w:sz="8" w:space="0" w:color="auto"/>
              <w:right w:val="single" w:sz="8" w:space="0" w:color="auto"/>
            </w:tcBorders>
            <w:shd w:val="clear" w:color="auto" w:fill="auto"/>
            <w:vAlign w:val="center"/>
          </w:tcPr>
          <w:p w14:paraId="568F7F54"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49</w:t>
            </w:r>
          </w:p>
        </w:tc>
        <w:tc>
          <w:tcPr>
            <w:tcW w:w="883" w:type="dxa"/>
            <w:tcBorders>
              <w:top w:val="nil"/>
              <w:left w:val="nil"/>
              <w:bottom w:val="single" w:sz="8" w:space="0" w:color="auto"/>
              <w:right w:val="single" w:sz="8" w:space="0" w:color="auto"/>
            </w:tcBorders>
            <w:shd w:val="clear" w:color="000000" w:fill="B2A1C7"/>
            <w:vAlign w:val="center"/>
          </w:tcPr>
          <w:p w14:paraId="5A1491C8"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340</w:t>
            </w:r>
          </w:p>
        </w:tc>
        <w:tc>
          <w:tcPr>
            <w:tcW w:w="523" w:type="dxa"/>
            <w:tcBorders>
              <w:top w:val="nil"/>
              <w:left w:val="nil"/>
              <w:bottom w:val="single" w:sz="8" w:space="0" w:color="auto"/>
              <w:right w:val="single" w:sz="8" w:space="0" w:color="auto"/>
            </w:tcBorders>
            <w:shd w:val="clear" w:color="auto" w:fill="auto"/>
            <w:vAlign w:val="center"/>
          </w:tcPr>
          <w:p w14:paraId="62297E72"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59</w:t>
            </w:r>
          </w:p>
        </w:tc>
        <w:tc>
          <w:tcPr>
            <w:tcW w:w="437" w:type="dxa"/>
            <w:tcBorders>
              <w:top w:val="nil"/>
              <w:left w:val="nil"/>
              <w:bottom w:val="single" w:sz="8" w:space="0" w:color="auto"/>
              <w:right w:val="single" w:sz="8" w:space="0" w:color="auto"/>
            </w:tcBorders>
            <w:shd w:val="clear" w:color="auto" w:fill="auto"/>
            <w:vAlign w:val="center"/>
          </w:tcPr>
          <w:p w14:paraId="6CE4BE9E"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64</w:t>
            </w:r>
          </w:p>
        </w:tc>
        <w:tc>
          <w:tcPr>
            <w:tcW w:w="595" w:type="dxa"/>
            <w:tcBorders>
              <w:top w:val="nil"/>
              <w:left w:val="nil"/>
              <w:bottom w:val="single" w:sz="8" w:space="0" w:color="auto"/>
              <w:right w:val="single" w:sz="8" w:space="0" w:color="auto"/>
            </w:tcBorders>
            <w:shd w:val="clear" w:color="auto" w:fill="auto"/>
            <w:vAlign w:val="center"/>
          </w:tcPr>
          <w:p w14:paraId="1E71A01F"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23</w:t>
            </w:r>
          </w:p>
        </w:tc>
        <w:tc>
          <w:tcPr>
            <w:tcW w:w="883" w:type="dxa"/>
            <w:tcBorders>
              <w:top w:val="nil"/>
              <w:left w:val="nil"/>
              <w:bottom w:val="single" w:sz="8" w:space="0" w:color="auto"/>
              <w:right w:val="single" w:sz="8" w:space="0" w:color="auto"/>
            </w:tcBorders>
            <w:shd w:val="clear" w:color="000000" w:fill="B2A1C7"/>
            <w:vAlign w:val="center"/>
          </w:tcPr>
          <w:p w14:paraId="08188E52"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146</w:t>
            </w:r>
          </w:p>
        </w:tc>
        <w:tc>
          <w:tcPr>
            <w:tcW w:w="575" w:type="dxa"/>
            <w:tcBorders>
              <w:top w:val="nil"/>
              <w:left w:val="nil"/>
              <w:bottom w:val="single" w:sz="8" w:space="0" w:color="auto"/>
              <w:right w:val="single" w:sz="8" w:space="0" w:color="auto"/>
            </w:tcBorders>
            <w:shd w:val="clear" w:color="auto" w:fill="auto"/>
            <w:vAlign w:val="center"/>
          </w:tcPr>
          <w:p w14:paraId="31189716"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58" w:type="dxa"/>
            <w:tcBorders>
              <w:top w:val="nil"/>
              <w:left w:val="nil"/>
              <w:bottom w:val="single" w:sz="8" w:space="0" w:color="auto"/>
              <w:right w:val="single" w:sz="8" w:space="0" w:color="auto"/>
            </w:tcBorders>
            <w:shd w:val="clear" w:color="auto" w:fill="auto"/>
            <w:vAlign w:val="center"/>
          </w:tcPr>
          <w:p w14:paraId="176902C8"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61" w:type="dxa"/>
            <w:tcBorders>
              <w:top w:val="nil"/>
              <w:left w:val="nil"/>
              <w:bottom w:val="single" w:sz="8" w:space="0" w:color="auto"/>
              <w:right w:val="single" w:sz="8" w:space="0" w:color="auto"/>
            </w:tcBorders>
            <w:shd w:val="clear" w:color="auto" w:fill="auto"/>
            <w:vAlign w:val="center"/>
          </w:tcPr>
          <w:p w14:paraId="329C79B0"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37F53645"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29" w:type="dxa"/>
            <w:tcBorders>
              <w:top w:val="nil"/>
              <w:left w:val="nil"/>
              <w:bottom w:val="single" w:sz="8" w:space="0" w:color="auto"/>
              <w:right w:val="single" w:sz="8" w:space="0" w:color="auto"/>
            </w:tcBorders>
            <w:shd w:val="clear" w:color="000000" w:fill="B2A1C7"/>
            <w:vAlign w:val="center"/>
          </w:tcPr>
          <w:p w14:paraId="552FCD08"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486</w:t>
            </w:r>
          </w:p>
        </w:tc>
      </w:tr>
      <w:tr w:rsidR="00571607" w:rsidRPr="00EC56FD" w14:paraId="673C07F9" w14:textId="77777777" w:rsidTr="00697F06">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2656F1C4"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BIO 102</w:t>
            </w:r>
          </w:p>
        </w:tc>
        <w:tc>
          <w:tcPr>
            <w:tcW w:w="657" w:type="dxa"/>
            <w:tcBorders>
              <w:top w:val="nil"/>
              <w:left w:val="nil"/>
              <w:bottom w:val="single" w:sz="8" w:space="0" w:color="auto"/>
              <w:right w:val="single" w:sz="8" w:space="0" w:color="auto"/>
            </w:tcBorders>
            <w:shd w:val="clear" w:color="auto" w:fill="auto"/>
            <w:vAlign w:val="center"/>
          </w:tcPr>
          <w:p w14:paraId="7085B10F"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25</w:t>
            </w:r>
          </w:p>
        </w:tc>
        <w:tc>
          <w:tcPr>
            <w:tcW w:w="572" w:type="dxa"/>
            <w:tcBorders>
              <w:top w:val="nil"/>
              <w:left w:val="nil"/>
              <w:bottom w:val="single" w:sz="8" w:space="0" w:color="auto"/>
              <w:right w:val="single" w:sz="8" w:space="0" w:color="auto"/>
            </w:tcBorders>
            <w:shd w:val="clear" w:color="auto" w:fill="auto"/>
            <w:vAlign w:val="center"/>
          </w:tcPr>
          <w:p w14:paraId="53E689E1"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27</w:t>
            </w:r>
          </w:p>
        </w:tc>
        <w:tc>
          <w:tcPr>
            <w:tcW w:w="550" w:type="dxa"/>
            <w:tcBorders>
              <w:top w:val="nil"/>
              <w:left w:val="nil"/>
              <w:bottom w:val="single" w:sz="8" w:space="0" w:color="auto"/>
              <w:right w:val="single" w:sz="8" w:space="0" w:color="auto"/>
            </w:tcBorders>
            <w:shd w:val="clear" w:color="auto" w:fill="auto"/>
            <w:vAlign w:val="center"/>
          </w:tcPr>
          <w:p w14:paraId="4E445946"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6</w:t>
            </w:r>
          </w:p>
        </w:tc>
        <w:tc>
          <w:tcPr>
            <w:tcW w:w="883" w:type="dxa"/>
            <w:tcBorders>
              <w:top w:val="nil"/>
              <w:left w:val="nil"/>
              <w:bottom w:val="single" w:sz="8" w:space="0" w:color="auto"/>
              <w:right w:val="single" w:sz="8" w:space="0" w:color="auto"/>
            </w:tcBorders>
            <w:shd w:val="clear" w:color="000000" w:fill="B2A1C7"/>
            <w:vAlign w:val="center"/>
          </w:tcPr>
          <w:p w14:paraId="2F21B8C8"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58</w:t>
            </w:r>
          </w:p>
        </w:tc>
        <w:tc>
          <w:tcPr>
            <w:tcW w:w="523" w:type="dxa"/>
            <w:tcBorders>
              <w:top w:val="nil"/>
              <w:left w:val="nil"/>
              <w:bottom w:val="single" w:sz="8" w:space="0" w:color="auto"/>
              <w:right w:val="single" w:sz="8" w:space="0" w:color="auto"/>
            </w:tcBorders>
            <w:shd w:val="clear" w:color="auto" w:fill="auto"/>
            <w:vAlign w:val="center"/>
          </w:tcPr>
          <w:p w14:paraId="3BBAAF24"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30</w:t>
            </w:r>
          </w:p>
        </w:tc>
        <w:tc>
          <w:tcPr>
            <w:tcW w:w="437" w:type="dxa"/>
            <w:tcBorders>
              <w:top w:val="nil"/>
              <w:left w:val="nil"/>
              <w:bottom w:val="single" w:sz="8" w:space="0" w:color="auto"/>
              <w:right w:val="single" w:sz="8" w:space="0" w:color="auto"/>
            </w:tcBorders>
            <w:shd w:val="clear" w:color="auto" w:fill="auto"/>
            <w:vAlign w:val="center"/>
          </w:tcPr>
          <w:p w14:paraId="03DDD3CB"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29</w:t>
            </w:r>
          </w:p>
        </w:tc>
        <w:tc>
          <w:tcPr>
            <w:tcW w:w="595" w:type="dxa"/>
            <w:tcBorders>
              <w:top w:val="nil"/>
              <w:left w:val="nil"/>
              <w:bottom w:val="single" w:sz="8" w:space="0" w:color="auto"/>
              <w:right w:val="single" w:sz="8" w:space="0" w:color="auto"/>
            </w:tcBorders>
            <w:shd w:val="clear" w:color="auto" w:fill="auto"/>
            <w:vAlign w:val="center"/>
          </w:tcPr>
          <w:p w14:paraId="7012D2CF"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23</w:t>
            </w:r>
          </w:p>
        </w:tc>
        <w:tc>
          <w:tcPr>
            <w:tcW w:w="883" w:type="dxa"/>
            <w:tcBorders>
              <w:top w:val="nil"/>
              <w:left w:val="nil"/>
              <w:bottom w:val="single" w:sz="8" w:space="0" w:color="auto"/>
              <w:right w:val="single" w:sz="8" w:space="0" w:color="auto"/>
            </w:tcBorders>
            <w:shd w:val="clear" w:color="000000" w:fill="B2A1C7"/>
            <w:vAlign w:val="center"/>
          </w:tcPr>
          <w:p w14:paraId="1D2E34A8"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82</w:t>
            </w:r>
          </w:p>
        </w:tc>
        <w:tc>
          <w:tcPr>
            <w:tcW w:w="575" w:type="dxa"/>
            <w:tcBorders>
              <w:top w:val="nil"/>
              <w:left w:val="nil"/>
              <w:bottom w:val="single" w:sz="8" w:space="0" w:color="auto"/>
              <w:right w:val="single" w:sz="8" w:space="0" w:color="auto"/>
            </w:tcBorders>
            <w:shd w:val="clear" w:color="auto" w:fill="auto"/>
            <w:vAlign w:val="center"/>
          </w:tcPr>
          <w:p w14:paraId="10A6C26A"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58" w:type="dxa"/>
            <w:tcBorders>
              <w:top w:val="nil"/>
              <w:left w:val="nil"/>
              <w:bottom w:val="single" w:sz="8" w:space="0" w:color="auto"/>
              <w:right w:val="single" w:sz="8" w:space="0" w:color="auto"/>
            </w:tcBorders>
            <w:shd w:val="clear" w:color="auto" w:fill="auto"/>
            <w:vAlign w:val="center"/>
          </w:tcPr>
          <w:p w14:paraId="687D0484"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61" w:type="dxa"/>
            <w:tcBorders>
              <w:top w:val="nil"/>
              <w:left w:val="nil"/>
              <w:bottom w:val="single" w:sz="8" w:space="0" w:color="auto"/>
              <w:right w:val="single" w:sz="8" w:space="0" w:color="auto"/>
            </w:tcBorders>
            <w:shd w:val="clear" w:color="auto" w:fill="auto"/>
            <w:vAlign w:val="center"/>
          </w:tcPr>
          <w:p w14:paraId="1F233C02"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25C1DC77"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29" w:type="dxa"/>
            <w:tcBorders>
              <w:top w:val="nil"/>
              <w:left w:val="nil"/>
              <w:bottom w:val="single" w:sz="8" w:space="0" w:color="auto"/>
              <w:right w:val="single" w:sz="8" w:space="0" w:color="auto"/>
            </w:tcBorders>
            <w:shd w:val="clear" w:color="000000" w:fill="B2A1C7"/>
            <w:vAlign w:val="center"/>
          </w:tcPr>
          <w:p w14:paraId="19337C80"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140</w:t>
            </w:r>
          </w:p>
        </w:tc>
      </w:tr>
      <w:tr w:rsidR="00571607" w:rsidRPr="00EC56FD" w14:paraId="6399EBDE" w14:textId="77777777" w:rsidTr="00697F06">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050AD49F"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BIO 103</w:t>
            </w:r>
          </w:p>
        </w:tc>
        <w:tc>
          <w:tcPr>
            <w:tcW w:w="657" w:type="dxa"/>
            <w:tcBorders>
              <w:top w:val="nil"/>
              <w:left w:val="nil"/>
              <w:bottom w:val="single" w:sz="8" w:space="0" w:color="auto"/>
              <w:right w:val="single" w:sz="8" w:space="0" w:color="auto"/>
            </w:tcBorders>
            <w:shd w:val="clear" w:color="auto" w:fill="auto"/>
            <w:vAlign w:val="center"/>
          </w:tcPr>
          <w:p w14:paraId="0B8B803A"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122</w:t>
            </w:r>
          </w:p>
        </w:tc>
        <w:tc>
          <w:tcPr>
            <w:tcW w:w="572" w:type="dxa"/>
            <w:tcBorders>
              <w:top w:val="nil"/>
              <w:left w:val="nil"/>
              <w:bottom w:val="single" w:sz="8" w:space="0" w:color="auto"/>
              <w:right w:val="single" w:sz="8" w:space="0" w:color="auto"/>
            </w:tcBorders>
            <w:shd w:val="clear" w:color="auto" w:fill="auto"/>
            <w:vAlign w:val="center"/>
          </w:tcPr>
          <w:p w14:paraId="01C2E7D9"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80</w:t>
            </w:r>
          </w:p>
        </w:tc>
        <w:tc>
          <w:tcPr>
            <w:tcW w:w="550" w:type="dxa"/>
            <w:tcBorders>
              <w:top w:val="nil"/>
              <w:left w:val="nil"/>
              <w:bottom w:val="single" w:sz="8" w:space="0" w:color="auto"/>
              <w:right w:val="single" w:sz="8" w:space="0" w:color="auto"/>
            </w:tcBorders>
            <w:shd w:val="clear" w:color="auto" w:fill="auto"/>
            <w:vAlign w:val="center"/>
          </w:tcPr>
          <w:p w14:paraId="2D451AD8"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46</w:t>
            </w:r>
          </w:p>
        </w:tc>
        <w:tc>
          <w:tcPr>
            <w:tcW w:w="883" w:type="dxa"/>
            <w:tcBorders>
              <w:top w:val="nil"/>
              <w:left w:val="nil"/>
              <w:bottom w:val="single" w:sz="8" w:space="0" w:color="auto"/>
              <w:right w:val="single" w:sz="8" w:space="0" w:color="auto"/>
            </w:tcBorders>
            <w:shd w:val="clear" w:color="000000" w:fill="B2A1C7"/>
            <w:vAlign w:val="center"/>
          </w:tcPr>
          <w:p w14:paraId="4F238DFD"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248</w:t>
            </w:r>
          </w:p>
        </w:tc>
        <w:tc>
          <w:tcPr>
            <w:tcW w:w="523" w:type="dxa"/>
            <w:tcBorders>
              <w:top w:val="nil"/>
              <w:left w:val="nil"/>
              <w:bottom w:val="single" w:sz="8" w:space="0" w:color="auto"/>
              <w:right w:val="single" w:sz="8" w:space="0" w:color="auto"/>
            </w:tcBorders>
            <w:shd w:val="clear" w:color="auto" w:fill="auto"/>
            <w:vAlign w:val="center"/>
          </w:tcPr>
          <w:p w14:paraId="220AF243"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tcPr>
          <w:p w14:paraId="18FCB588"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tcPr>
          <w:p w14:paraId="31CCD6EF"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1A5E4EF7"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tcPr>
          <w:p w14:paraId="2F081FCA"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31</w:t>
            </w:r>
          </w:p>
        </w:tc>
        <w:tc>
          <w:tcPr>
            <w:tcW w:w="558" w:type="dxa"/>
            <w:tcBorders>
              <w:top w:val="nil"/>
              <w:left w:val="nil"/>
              <w:bottom w:val="single" w:sz="8" w:space="0" w:color="auto"/>
              <w:right w:val="single" w:sz="8" w:space="0" w:color="auto"/>
            </w:tcBorders>
            <w:shd w:val="clear" w:color="auto" w:fill="auto"/>
            <w:vAlign w:val="center"/>
          </w:tcPr>
          <w:p w14:paraId="65B85BDA"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14</w:t>
            </w:r>
          </w:p>
        </w:tc>
        <w:tc>
          <w:tcPr>
            <w:tcW w:w="561" w:type="dxa"/>
            <w:tcBorders>
              <w:top w:val="nil"/>
              <w:left w:val="nil"/>
              <w:bottom w:val="single" w:sz="8" w:space="0" w:color="auto"/>
              <w:right w:val="single" w:sz="8" w:space="0" w:color="auto"/>
            </w:tcBorders>
            <w:shd w:val="clear" w:color="auto" w:fill="auto"/>
            <w:vAlign w:val="center"/>
          </w:tcPr>
          <w:p w14:paraId="6CA8A15F"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1C4397ED"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45</w:t>
            </w:r>
          </w:p>
        </w:tc>
        <w:tc>
          <w:tcPr>
            <w:tcW w:w="929" w:type="dxa"/>
            <w:tcBorders>
              <w:top w:val="nil"/>
              <w:left w:val="nil"/>
              <w:bottom w:val="single" w:sz="8" w:space="0" w:color="auto"/>
              <w:right w:val="single" w:sz="8" w:space="0" w:color="auto"/>
            </w:tcBorders>
            <w:shd w:val="clear" w:color="000000" w:fill="B2A1C7"/>
            <w:vAlign w:val="center"/>
          </w:tcPr>
          <w:p w14:paraId="68280D7A"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293</w:t>
            </w:r>
          </w:p>
        </w:tc>
      </w:tr>
      <w:tr w:rsidR="00571607" w:rsidRPr="00EC56FD" w14:paraId="5ACC8EF4" w14:textId="77777777" w:rsidTr="00697F06">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22FA88BB"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BIO 104S</w:t>
            </w:r>
          </w:p>
        </w:tc>
        <w:tc>
          <w:tcPr>
            <w:tcW w:w="657" w:type="dxa"/>
            <w:tcBorders>
              <w:top w:val="nil"/>
              <w:left w:val="nil"/>
              <w:bottom w:val="single" w:sz="8" w:space="0" w:color="auto"/>
              <w:right w:val="single" w:sz="8" w:space="0" w:color="auto"/>
            </w:tcBorders>
            <w:shd w:val="clear" w:color="auto" w:fill="auto"/>
            <w:vAlign w:val="center"/>
          </w:tcPr>
          <w:p w14:paraId="005C22B0"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w:t>
            </w:r>
          </w:p>
        </w:tc>
        <w:tc>
          <w:tcPr>
            <w:tcW w:w="572" w:type="dxa"/>
            <w:tcBorders>
              <w:top w:val="nil"/>
              <w:left w:val="nil"/>
              <w:bottom w:val="single" w:sz="8" w:space="0" w:color="auto"/>
              <w:right w:val="single" w:sz="8" w:space="0" w:color="auto"/>
            </w:tcBorders>
            <w:shd w:val="clear" w:color="auto" w:fill="auto"/>
            <w:vAlign w:val="center"/>
          </w:tcPr>
          <w:p w14:paraId="69AB689E"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50" w:type="dxa"/>
            <w:tcBorders>
              <w:top w:val="nil"/>
              <w:left w:val="nil"/>
              <w:bottom w:val="single" w:sz="8" w:space="0" w:color="auto"/>
              <w:right w:val="single" w:sz="8" w:space="0" w:color="auto"/>
            </w:tcBorders>
            <w:shd w:val="clear" w:color="auto" w:fill="auto"/>
            <w:vAlign w:val="center"/>
          </w:tcPr>
          <w:p w14:paraId="6FD95575"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30</w:t>
            </w:r>
          </w:p>
        </w:tc>
        <w:tc>
          <w:tcPr>
            <w:tcW w:w="883" w:type="dxa"/>
            <w:tcBorders>
              <w:top w:val="nil"/>
              <w:left w:val="nil"/>
              <w:bottom w:val="single" w:sz="8" w:space="0" w:color="auto"/>
              <w:right w:val="single" w:sz="8" w:space="0" w:color="auto"/>
            </w:tcBorders>
            <w:shd w:val="clear" w:color="000000" w:fill="B2A1C7"/>
            <w:vAlign w:val="center"/>
          </w:tcPr>
          <w:p w14:paraId="7FB04C7B"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30</w:t>
            </w:r>
          </w:p>
        </w:tc>
        <w:tc>
          <w:tcPr>
            <w:tcW w:w="523" w:type="dxa"/>
            <w:tcBorders>
              <w:top w:val="nil"/>
              <w:left w:val="nil"/>
              <w:bottom w:val="single" w:sz="8" w:space="0" w:color="auto"/>
              <w:right w:val="single" w:sz="8" w:space="0" w:color="auto"/>
            </w:tcBorders>
            <w:shd w:val="clear" w:color="auto" w:fill="auto"/>
            <w:vAlign w:val="center"/>
          </w:tcPr>
          <w:p w14:paraId="297308F1"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w:t>
            </w:r>
          </w:p>
        </w:tc>
        <w:tc>
          <w:tcPr>
            <w:tcW w:w="437" w:type="dxa"/>
            <w:tcBorders>
              <w:top w:val="nil"/>
              <w:left w:val="nil"/>
              <w:bottom w:val="single" w:sz="8" w:space="0" w:color="auto"/>
              <w:right w:val="single" w:sz="8" w:space="0" w:color="auto"/>
            </w:tcBorders>
            <w:shd w:val="clear" w:color="auto" w:fill="auto"/>
            <w:vAlign w:val="center"/>
          </w:tcPr>
          <w:p w14:paraId="3D2ABB93"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tcPr>
          <w:p w14:paraId="2B6ACED2"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3B8D0EA7"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tcPr>
          <w:p w14:paraId="2D77F7A2"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w:t>
            </w:r>
          </w:p>
        </w:tc>
        <w:tc>
          <w:tcPr>
            <w:tcW w:w="558" w:type="dxa"/>
            <w:tcBorders>
              <w:top w:val="nil"/>
              <w:left w:val="nil"/>
              <w:bottom w:val="single" w:sz="8" w:space="0" w:color="auto"/>
              <w:right w:val="single" w:sz="8" w:space="0" w:color="auto"/>
            </w:tcBorders>
            <w:shd w:val="clear" w:color="auto" w:fill="auto"/>
            <w:vAlign w:val="center"/>
          </w:tcPr>
          <w:p w14:paraId="6E63C8F5"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31</w:t>
            </w:r>
          </w:p>
        </w:tc>
        <w:tc>
          <w:tcPr>
            <w:tcW w:w="561" w:type="dxa"/>
            <w:tcBorders>
              <w:top w:val="nil"/>
              <w:left w:val="nil"/>
              <w:bottom w:val="single" w:sz="8" w:space="0" w:color="auto"/>
              <w:right w:val="single" w:sz="8" w:space="0" w:color="auto"/>
            </w:tcBorders>
            <w:shd w:val="clear" w:color="auto" w:fill="auto"/>
            <w:vAlign w:val="center"/>
          </w:tcPr>
          <w:p w14:paraId="0521474F"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68B94F2E"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31</w:t>
            </w:r>
          </w:p>
        </w:tc>
        <w:tc>
          <w:tcPr>
            <w:tcW w:w="929" w:type="dxa"/>
            <w:tcBorders>
              <w:top w:val="nil"/>
              <w:left w:val="nil"/>
              <w:bottom w:val="single" w:sz="8" w:space="0" w:color="auto"/>
              <w:right w:val="single" w:sz="8" w:space="0" w:color="auto"/>
            </w:tcBorders>
            <w:shd w:val="clear" w:color="000000" w:fill="B2A1C7"/>
            <w:vAlign w:val="center"/>
          </w:tcPr>
          <w:p w14:paraId="281F7B5E"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61</w:t>
            </w:r>
          </w:p>
        </w:tc>
      </w:tr>
      <w:tr w:rsidR="00571607" w:rsidRPr="00EC56FD" w14:paraId="2800A5AB" w14:textId="77777777" w:rsidTr="00697F06">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tcPr>
          <w:p w14:paraId="7494FD41"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BIO 111</w:t>
            </w:r>
          </w:p>
        </w:tc>
        <w:tc>
          <w:tcPr>
            <w:tcW w:w="657" w:type="dxa"/>
            <w:tcBorders>
              <w:top w:val="nil"/>
              <w:left w:val="nil"/>
              <w:bottom w:val="single" w:sz="8" w:space="0" w:color="auto"/>
              <w:right w:val="single" w:sz="8" w:space="0" w:color="auto"/>
            </w:tcBorders>
            <w:shd w:val="clear" w:color="auto" w:fill="auto"/>
            <w:vAlign w:val="center"/>
          </w:tcPr>
          <w:p w14:paraId="12C4A5EB" w14:textId="77777777" w:rsidR="00571607"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w:t>
            </w:r>
          </w:p>
        </w:tc>
        <w:tc>
          <w:tcPr>
            <w:tcW w:w="572" w:type="dxa"/>
            <w:tcBorders>
              <w:top w:val="nil"/>
              <w:left w:val="nil"/>
              <w:bottom w:val="single" w:sz="8" w:space="0" w:color="auto"/>
              <w:right w:val="single" w:sz="8" w:space="0" w:color="auto"/>
            </w:tcBorders>
            <w:shd w:val="clear" w:color="auto" w:fill="auto"/>
            <w:vAlign w:val="center"/>
          </w:tcPr>
          <w:p w14:paraId="1D1DF33A"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w:t>
            </w:r>
          </w:p>
        </w:tc>
        <w:tc>
          <w:tcPr>
            <w:tcW w:w="550" w:type="dxa"/>
            <w:tcBorders>
              <w:top w:val="nil"/>
              <w:left w:val="nil"/>
              <w:bottom w:val="single" w:sz="8" w:space="0" w:color="auto"/>
              <w:right w:val="single" w:sz="8" w:space="0" w:color="auto"/>
            </w:tcBorders>
            <w:shd w:val="clear" w:color="auto" w:fill="auto"/>
            <w:vAlign w:val="center"/>
          </w:tcPr>
          <w:p w14:paraId="2108BD28"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w:t>
            </w:r>
          </w:p>
        </w:tc>
        <w:tc>
          <w:tcPr>
            <w:tcW w:w="883" w:type="dxa"/>
            <w:tcBorders>
              <w:top w:val="nil"/>
              <w:left w:val="nil"/>
              <w:bottom w:val="single" w:sz="8" w:space="0" w:color="auto"/>
              <w:right w:val="single" w:sz="8" w:space="0" w:color="auto"/>
            </w:tcBorders>
            <w:shd w:val="clear" w:color="000000" w:fill="B2A1C7"/>
            <w:vAlign w:val="center"/>
          </w:tcPr>
          <w:p w14:paraId="674D6D23"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w:t>
            </w:r>
          </w:p>
        </w:tc>
        <w:tc>
          <w:tcPr>
            <w:tcW w:w="523" w:type="dxa"/>
            <w:tcBorders>
              <w:top w:val="nil"/>
              <w:left w:val="nil"/>
              <w:bottom w:val="single" w:sz="8" w:space="0" w:color="auto"/>
              <w:right w:val="single" w:sz="8" w:space="0" w:color="auto"/>
            </w:tcBorders>
            <w:shd w:val="clear" w:color="auto" w:fill="auto"/>
            <w:vAlign w:val="center"/>
          </w:tcPr>
          <w:p w14:paraId="2060CE1B" w14:textId="77777777" w:rsidR="00571607"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w:t>
            </w:r>
          </w:p>
        </w:tc>
        <w:tc>
          <w:tcPr>
            <w:tcW w:w="437" w:type="dxa"/>
            <w:tcBorders>
              <w:top w:val="nil"/>
              <w:left w:val="nil"/>
              <w:bottom w:val="single" w:sz="8" w:space="0" w:color="auto"/>
              <w:right w:val="single" w:sz="8" w:space="0" w:color="auto"/>
            </w:tcBorders>
            <w:shd w:val="clear" w:color="auto" w:fill="auto"/>
            <w:vAlign w:val="center"/>
          </w:tcPr>
          <w:p w14:paraId="3CCF94FC"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w:t>
            </w:r>
          </w:p>
        </w:tc>
        <w:tc>
          <w:tcPr>
            <w:tcW w:w="595" w:type="dxa"/>
            <w:tcBorders>
              <w:top w:val="nil"/>
              <w:left w:val="nil"/>
              <w:bottom w:val="single" w:sz="8" w:space="0" w:color="auto"/>
              <w:right w:val="single" w:sz="8" w:space="0" w:color="auto"/>
            </w:tcBorders>
            <w:shd w:val="clear" w:color="auto" w:fill="auto"/>
            <w:vAlign w:val="center"/>
          </w:tcPr>
          <w:p w14:paraId="029363B6"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w:t>
            </w:r>
          </w:p>
        </w:tc>
        <w:tc>
          <w:tcPr>
            <w:tcW w:w="883" w:type="dxa"/>
            <w:tcBorders>
              <w:top w:val="nil"/>
              <w:left w:val="nil"/>
              <w:bottom w:val="single" w:sz="8" w:space="0" w:color="auto"/>
              <w:right w:val="single" w:sz="8" w:space="0" w:color="auto"/>
            </w:tcBorders>
            <w:shd w:val="clear" w:color="000000" w:fill="B2A1C7"/>
            <w:vAlign w:val="center"/>
          </w:tcPr>
          <w:p w14:paraId="6B6500A0"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tcPr>
          <w:p w14:paraId="1CD5ED38" w14:textId="77777777" w:rsidR="00571607"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w:t>
            </w:r>
          </w:p>
        </w:tc>
        <w:tc>
          <w:tcPr>
            <w:tcW w:w="558" w:type="dxa"/>
            <w:tcBorders>
              <w:top w:val="nil"/>
              <w:left w:val="nil"/>
              <w:bottom w:val="single" w:sz="8" w:space="0" w:color="auto"/>
              <w:right w:val="single" w:sz="8" w:space="0" w:color="auto"/>
            </w:tcBorders>
            <w:shd w:val="clear" w:color="auto" w:fill="auto"/>
            <w:vAlign w:val="center"/>
          </w:tcPr>
          <w:p w14:paraId="55FA47E5" w14:textId="77777777" w:rsidR="00571607"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w:t>
            </w:r>
          </w:p>
        </w:tc>
        <w:tc>
          <w:tcPr>
            <w:tcW w:w="561" w:type="dxa"/>
            <w:tcBorders>
              <w:top w:val="nil"/>
              <w:left w:val="nil"/>
              <w:bottom w:val="single" w:sz="8" w:space="0" w:color="auto"/>
              <w:right w:val="single" w:sz="8" w:space="0" w:color="auto"/>
            </w:tcBorders>
            <w:shd w:val="clear" w:color="auto" w:fill="auto"/>
            <w:vAlign w:val="center"/>
          </w:tcPr>
          <w:p w14:paraId="7DA51220" w14:textId="77777777" w:rsidR="00571607"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w:t>
            </w:r>
          </w:p>
        </w:tc>
        <w:tc>
          <w:tcPr>
            <w:tcW w:w="949" w:type="dxa"/>
            <w:tcBorders>
              <w:top w:val="nil"/>
              <w:left w:val="nil"/>
              <w:bottom w:val="single" w:sz="8" w:space="0" w:color="auto"/>
              <w:right w:val="single" w:sz="8" w:space="0" w:color="auto"/>
            </w:tcBorders>
            <w:shd w:val="clear" w:color="000000" w:fill="B2A1C7"/>
            <w:vAlign w:val="center"/>
          </w:tcPr>
          <w:p w14:paraId="40B55215" w14:textId="77777777" w:rsidR="00571607"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w:t>
            </w:r>
          </w:p>
        </w:tc>
        <w:tc>
          <w:tcPr>
            <w:tcW w:w="929" w:type="dxa"/>
            <w:tcBorders>
              <w:top w:val="nil"/>
              <w:left w:val="nil"/>
              <w:bottom w:val="single" w:sz="8" w:space="0" w:color="auto"/>
              <w:right w:val="single" w:sz="8" w:space="0" w:color="auto"/>
            </w:tcBorders>
            <w:shd w:val="clear" w:color="000000" w:fill="B2A1C7"/>
            <w:vAlign w:val="center"/>
          </w:tcPr>
          <w:p w14:paraId="071ABE3C"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w:t>
            </w:r>
          </w:p>
        </w:tc>
      </w:tr>
      <w:tr w:rsidR="00571607" w:rsidRPr="00EC56FD" w14:paraId="5FADB47E" w14:textId="77777777" w:rsidTr="00697F06">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3BE0487E"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BIO 201</w:t>
            </w:r>
          </w:p>
        </w:tc>
        <w:tc>
          <w:tcPr>
            <w:tcW w:w="657" w:type="dxa"/>
            <w:tcBorders>
              <w:top w:val="nil"/>
              <w:left w:val="nil"/>
              <w:bottom w:val="single" w:sz="8" w:space="0" w:color="auto"/>
              <w:right w:val="single" w:sz="8" w:space="0" w:color="auto"/>
            </w:tcBorders>
            <w:shd w:val="clear" w:color="auto" w:fill="auto"/>
            <w:vAlign w:val="center"/>
          </w:tcPr>
          <w:p w14:paraId="2649EC88"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316</w:t>
            </w:r>
          </w:p>
        </w:tc>
        <w:tc>
          <w:tcPr>
            <w:tcW w:w="572" w:type="dxa"/>
            <w:tcBorders>
              <w:top w:val="nil"/>
              <w:left w:val="nil"/>
              <w:bottom w:val="single" w:sz="8" w:space="0" w:color="auto"/>
              <w:right w:val="single" w:sz="8" w:space="0" w:color="auto"/>
            </w:tcBorders>
            <w:shd w:val="clear" w:color="auto" w:fill="auto"/>
            <w:vAlign w:val="center"/>
          </w:tcPr>
          <w:p w14:paraId="7D03E050"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244</w:t>
            </w:r>
          </w:p>
        </w:tc>
        <w:tc>
          <w:tcPr>
            <w:tcW w:w="550" w:type="dxa"/>
            <w:tcBorders>
              <w:top w:val="nil"/>
              <w:left w:val="nil"/>
              <w:bottom w:val="single" w:sz="8" w:space="0" w:color="auto"/>
              <w:right w:val="single" w:sz="8" w:space="0" w:color="auto"/>
            </w:tcBorders>
            <w:shd w:val="clear" w:color="auto" w:fill="auto"/>
            <w:vAlign w:val="center"/>
          </w:tcPr>
          <w:p w14:paraId="18C16523"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78</w:t>
            </w:r>
          </w:p>
        </w:tc>
        <w:tc>
          <w:tcPr>
            <w:tcW w:w="883" w:type="dxa"/>
            <w:tcBorders>
              <w:top w:val="nil"/>
              <w:left w:val="nil"/>
              <w:bottom w:val="single" w:sz="8" w:space="0" w:color="auto"/>
              <w:right w:val="single" w:sz="8" w:space="0" w:color="auto"/>
            </w:tcBorders>
            <w:shd w:val="clear" w:color="000000" w:fill="B2A1C7"/>
            <w:vAlign w:val="center"/>
          </w:tcPr>
          <w:p w14:paraId="4E519DCC"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638</w:t>
            </w:r>
          </w:p>
        </w:tc>
        <w:tc>
          <w:tcPr>
            <w:tcW w:w="523" w:type="dxa"/>
            <w:tcBorders>
              <w:top w:val="nil"/>
              <w:left w:val="nil"/>
              <w:bottom w:val="single" w:sz="8" w:space="0" w:color="auto"/>
              <w:right w:val="single" w:sz="8" w:space="0" w:color="auto"/>
            </w:tcBorders>
            <w:shd w:val="clear" w:color="auto" w:fill="auto"/>
            <w:vAlign w:val="center"/>
          </w:tcPr>
          <w:p w14:paraId="2C1F69C9"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tcPr>
          <w:p w14:paraId="4C2A1338"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tcPr>
          <w:p w14:paraId="053024F6"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2306AE23"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tcPr>
          <w:p w14:paraId="5253341A"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26</w:t>
            </w:r>
          </w:p>
        </w:tc>
        <w:tc>
          <w:tcPr>
            <w:tcW w:w="558" w:type="dxa"/>
            <w:tcBorders>
              <w:top w:val="nil"/>
              <w:left w:val="nil"/>
              <w:bottom w:val="single" w:sz="8" w:space="0" w:color="auto"/>
              <w:right w:val="single" w:sz="8" w:space="0" w:color="auto"/>
            </w:tcBorders>
            <w:shd w:val="clear" w:color="auto" w:fill="auto"/>
            <w:vAlign w:val="center"/>
          </w:tcPr>
          <w:p w14:paraId="5D02BCE9"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28</w:t>
            </w:r>
          </w:p>
        </w:tc>
        <w:tc>
          <w:tcPr>
            <w:tcW w:w="561" w:type="dxa"/>
            <w:tcBorders>
              <w:top w:val="nil"/>
              <w:left w:val="nil"/>
              <w:bottom w:val="single" w:sz="8" w:space="0" w:color="auto"/>
              <w:right w:val="single" w:sz="8" w:space="0" w:color="auto"/>
            </w:tcBorders>
            <w:shd w:val="clear" w:color="auto" w:fill="auto"/>
            <w:vAlign w:val="center"/>
          </w:tcPr>
          <w:p w14:paraId="4D160CF6"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17</w:t>
            </w:r>
          </w:p>
        </w:tc>
        <w:tc>
          <w:tcPr>
            <w:tcW w:w="949" w:type="dxa"/>
            <w:tcBorders>
              <w:top w:val="nil"/>
              <w:left w:val="nil"/>
              <w:bottom w:val="single" w:sz="8" w:space="0" w:color="auto"/>
              <w:right w:val="single" w:sz="8" w:space="0" w:color="auto"/>
            </w:tcBorders>
            <w:shd w:val="clear" w:color="000000" w:fill="B2A1C7"/>
            <w:vAlign w:val="center"/>
          </w:tcPr>
          <w:p w14:paraId="61FC1CCC"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71</w:t>
            </w:r>
          </w:p>
        </w:tc>
        <w:tc>
          <w:tcPr>
            <w:tcW w:w="929" w:type="dxa"/>
            <w:tcBorders>
              <w:top w:val="nil"/>
              <w:left w:val="nil"/>
              <w:bottom w:val="single" w:sz="8" w:space="0" w:color="auto"/>
              <w:right w:val="single" w:sz="8" w:space="0" w:color="auto"/>
            </w:tcBorders>
            <w:shd w:val="clear" w:color="000000" w:fill="B2A1C7"/>
            <w:vAlign w:val="center"/>
          </w:tcPr>
          <w:p w14:paraId="1FE99960"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709</w:t>
            </w:r>
          </w:p>
        </w:tc>
      </w:tr>
      <w:tr w:rsidR="00571607" w:rsidRPr="00EC56FD" w14:paraId="0E67E075" w14:textId="77777777" w:rsidTr="00697F06">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25F21D97"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BIO 202</w:t>
            </w:r>
          </w:p>
        </w:tc>
        <w:tc>
          <w:tcPr>
            <w:tcW w:w="657" w:type="dxa"/>
            <w:tcBorders>
              <w:top w:val="nil"/>
              <w:left w:val="nil"/>
              <w:bottom w:val="single" w:sz="8" w:space="0" w:color="auto"/>
              <w:right w:val="single" w:sz="8" w:space="0" w:color="auto"/>
            </w:tcBorders>
            <w:shd w:val="clear" w:color="auto" w:fill="auto"/>
            <w:vAlign w:val="center"/>
          </w:tcPr>
          <w:p w14:paraId="5465FF33"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116</w:t>
            </w:r>
          </w:p>
        </w:tc>
        <w:tc>
          <w:tcPr>
            <w:tcW w:w="572" w:type="dxa"/>
            <w:tcBorders>
              <w:top w:val="nil"/>
              <w:left w:val="nil"/>
              <w:bottom w:val="single" w:sz="8" w:space="0" w:color="auto"/>
              <w:right w:val="single" w:sz="8" w:space="0" w:color="auto"/>
            </w:tcBorders>
            <w:shd w:val="clear" w:color="auto" w:fill="auto"/>
            <w:vAlign w:val="center"/>
          </w:tcPr>
          <w:p w14:paraId="67FC1D18"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175</w:t>
            </w:r>
          </w:p>
        </w:tc>
        <w:tc>
          <w:tcPr>
            <w:tcW w:w="550" w:type="dxa"/>
            <w:tcBorders>
              <w:top w:val="nil"/>
              <w:left w:val="nil"/>
              <w:bottom w:val="single" w:sz="8" w:space="0" w:color="auto"/>
              <w:right w:val="single" w:sz="8" w:space="0" w:color="auto"/>
            </w:tcBorders>
            <w:shd w:val="clear" w:color="auto" w:fill="auto"/>
            <w:vAlign w:val="center"/>
          </w:tcPr>
          <w:p w14:paraId="4DF50C31"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26</w:t>
            </w:r>
          </w:p>
        </w:tc>
        <w:tc>
          <w:tcPr>
            <w:tcW w:w="883" w:type="dxa"/>
            <w:tcBorders>
              <w:top w:val="nil"/>
              <w:left w:val="nil"/>
              <w:bottom w:val="single" w:sz="8" w:space="0" w:color="auto"/>
              <w:right w:val="single" w:sz="8" w:space="0" w:color="auto"/>
            </w:tcBorders>
            <w:shd w:val="clear" w:color="000000" w:fill="B2A1C7"/>
            <w:vAlign w:val="center"/>
          </w:tcPr>
          <w:p w14:paraId="4CE191E9"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317</w:t>
            </w:r>
          </w:p>
        </w:tc>
        <w:tc>
          <w:tcPr>
            <w:tcW w:w="523" w:type="dxa"/>
            <w:tcBorders>
              <w:top w:val="nil"/>
              <w:left w:val="nil"/>
              <w:bottom w:val="single" w:sz="8" w:space="0" w:color="auto"/>
              <w:right w:val="single" w:sz="8" w:space="0" w:color="auto"/>
            </w:tcBorders>
            <w:shd w:val="clear" w:color="auto" w:fill="auto"/>
            <w:vAlign w:val="center"/>
          </w:tcPr>
          <w:p w14:paraId="04A776E2"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tcPr>
          <w:p w14:paraId="27886A69"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tcPr>
          <w:p w14:paraId="3766FB5D"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04C5E1A0"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tcPr>
          <w:p w14:paraId="366D6B80"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50</w:t>
            </w:r>
          </w:p>
        </w:tc>
        <w:tc>
          <w:tcPr>
            <w:tcW w:w="558" w:type="dxa"/>
            <w:tcBorders>
              <w:top w:val="nil"/>
              <w:left w:val="nil"/>
              <w:bottom w:val="single" w:sz="8" w:space="0" w:color="auto"/>
              <w:right w:val="single" w:sz="8" w:space="0" w:color="auto"/>
            </w:tcBorders>
            <w:shd w:val="clear" w:color="auto" w:fill="auto"/>
            <w:vAlign w:val="center"/>
          </w:tcPr>
          <w:p w14:paraId="1EC1E611"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31</w:t>
            </w:r>
          </w:p>
        </w:tc>
        <w:tc>
          <w:tcPr>
            <w:tcW w:w="561" w:type="dxa"/>
            <w:tcBorders>
              <w:top w:val="nil"/>
              <w:left w:val="nil"/>
              <w:bottom w:val="single" w:sz="8" w:space="0" w:color="auto"/>
              <w:right w:val="single" w:sz="8" w:space="0" w:color="auto"/>
            </w:tcBorders>
            <w:shd w:val="clear" w:color="auto" w:fill="auto"/>
            <w:vAlign w:val="center"/>
          </w:tcPr>
          <w:p w14:paraId="0FA3E87B"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59</w:t>
            </w:r>
          </w:p>
        </w:tc>
        <w:tc>
          <w:tcPr>
            <w:tcW w:w="949" w:type="dxa"/>
            <w:tcBorders>
              <w:top w:val="nil"/>
              <w:left w:val="nil"/>
              <w:bottom w:val="single" w:sz="8" w:space="0" w:color="auto"/>
              <w:right w:val="single" w:sz="8" w:space="0" w:color="auto"/>
            </w:tcBorders>
            <w:shd w:val="clear" w:color="000000" w:fill="B2A1C7"/>
            <w:vAlign w:val="center"/>
          </w:tcPr>
          <w:p w14:paraId="1E1A630B"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140</w:t>
            </w:r>
          </w:p>
        </w:tc>
        <w:tc>
          <w:tcPr>
            <w:tcW w:w="929" w:type="dxa"/>
            <w:tcBorders>
              <w:top w:val="nil"/>
              <w:left w:val="nil"/>
              <w:bottom w:val="single" w:sz="8" w:space="0" w:color="auto"/>
              <w:right w:val="single" w:sz="8" w:space="0" w:color="auto"/>
            </w:tcBorders>
            <w:shd w:val="clear" w:color="000000" w:fill="B2A1C7"/>
            <w:vAlign w:val="center"/>
          </w:tcPr>
          <w:p w14:paraId="755664D9"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457</w:t>
            </w:r>
          </w:p>
        </w:tc>
      </w:tr>
      <w:tr w:rsidR="00571607" w:rsidRPr="00EC56FD" w14:paraId="1AF25A7B" w14:textId="77777777" w:rsidTr="00697F06">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421A934A"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BIO 220</w:t>
            </w:r>
          </w:p>
        </w:tc>
        <w:tc>
          <w:tcPr>
            <w:tcW w:w="657" w:type="dxa"/>
            <w:tcBorders>
              <w:top w:val="nil"/>
              <w:left w:val="nil"/>
              <w:bottom w:val="single" w:sz="8" w:space="0" w:color="auto"/>
              <w:right w:val="single" w:sz="8" w:space="0" w:color="auto"/>
            </w:tcBorders>
            <w:shd w:val="clear" w:color="auto" w:fill="auto"/>
            <w:vAlign w:val="center"/>
          </w:tcPr>
          <w:p w14:paraId="10914CDC"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84</w:t>
            </w:r>
          </w:p>
        </w:tc>
        <w:tc>
          <w:tcPr>
            <w:tcW w:w="572" w:type="dxa"/>
            <w:tcBorders>
              <w:top w:val="nil"/>
              <w:left w:val="nil"/>
              <w:bottom w:val="single" w:sz="8" w:space="0" w:color="auto"/>
              <w:right w:val="single" w:sz="8" w:space="0" w:color="auto"/>
            </w:tcBorders>
            <w:shd w:val="clear" w:color="auto" w:fill="auto"/>
            <w:vAlign w:val="center"/>
          </w:tcPr>
          <w:p w14:paraId="313E58A2"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108</w:t>
            </w:r>
          </w:p>
        </w:tc>
        <w:tc>
          <w:tcPr>
            <w:tcW w:w="550" w:type="dxa"/>
            <w:tcBorders>
              <w:top w:val="nil"/>
              <w:left w:val="nil"/>
              <w:bottom w:val="single" w:sz="8" w:space="0" w:color="auto"/>
              <w:right w:val="single" w:sz="8" w:space="0" w:color="auto"/>
            </w:tcBorders>
            <w:shd w:val="clear" w:color="auto" w:fill="auto"/>
            <w:vAlign w:val="center"/>
          </w:tcPr>
          <w:p w14:paraId="3FDB07FB"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67</w:t>
            </w:r>
          </w:p>
        </w:tc>
        <w:tc>
          <w:tcPr>
            <w:tcW w:w="883" w:type="dxa"/>
            <w:tcBorders>
              <w:top w:val="nil"/>
              <w:left w:val="nil"/>
              <w:bottom w:val="single" w:sz="8" w:space="0" w:color="auto"/>
              <w:right w:val="single" w:sz="8" w:space="0" w:color="auto"/>
            </w:tcBorders>
            <w:shd w:val="clear" w:color="000000" w:fill="B2A1C7"/>
            <w:vAlign w:val="center"/>
          </w:tcPr>
          <w:p w14:paraId="50CE0CD0"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259</w:t>
            </w:r>
          </w:p>
        </w:tc>
        <w:tc>
          <w:tcPr>
            <w:tcW w:w="523" w:type="dxa"/>
            <w:tcBorders>
              <w:top w:val="nil"/>
              <w:left w:val="nil"/>
              <w:bottom w:val="single" w:sz="8" w:space="0" w:color="auto"/>
              <w:right w:val="single" w:sz="8" w:space="0" w:color="auto"/>
            </w:tcBorders>
            <w:shd w:val="clear" w:color="auto" w:fill="auto"/>
            <w:vAlign w:val="center"/>
          </w:tcPr>
          <w:p w14:paraId="0BCE5F3B"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tcPr>
          <w:p w14:paraId="072821D8"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tcPr>
          <w:p w14:paraId="29A712EB"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098D84BC"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tcPr>
          <w:p w14:paraId="1529DF17"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21</w:t>
            </w:r>
          </w:p>
        </w:tc>
        <w:tc>
          <w:tcPr>
            <w:tcW w:w="558" w:type="dxa"/>
            <w:tcBorders>
              <w:top w:val="nil"/>
              <w:left w:val="nil"/>
              <w:bottom w:val="single" w:sz="8" w:space="0" w:color="auto"/>
              <w:right w:val="single" w:sz="8" w:space="0" w:color="auto"/>
            </w:tcBorders>
            <w:shd w:val="clear" w:color="auto" w:fill="auto"/>
            <w:vAlign w:val="center"/>
          </w:tcPr>
          <w:p w14:paraId="02603114"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28</w:t>
            </w:r>
          </w:p>
        </w:tc>
        <w:tc>
          <w:tcPr>
            <w:tcW w:w="561" w:type="dxa"/>
            <w:tcBorders>
              <w:top w:val="nil"/>
              <w:left w:val="nil"/>
              <w:bottom w:val="single" w:sz="8" w:space="0" w:color="auto"/>
              <w:right w:val="single" w:sz="8" w:space="0" w:color="auto"/>
            </w:tcBorders>
            <w:shd w:val="clear" w:color="auto" w:fill="auto"/>
            <w:vAlign w:val="center"/>
          </w:tcPr>
          <w:p w14:paraId="3F4776D3"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33A65D17"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49</w:t>
            </w:r>
          </w:p>
        </w:tc>
        <w:tc>
          <w:tcPr>
            <w:tcW w:w="929" w:type="dxa"/>
            <w:tcBorders>
              <w:top w:val="nil"/>
              <w:left w:val="nil"/>
              <w:bottom w:val="single" w:sz="8" w:space="0" w:color="auto"/>
              <w:right w:val="single" w:sz="8" w:space="0" w:color="auto"/>
            </w:tcBorders>
            <w:shd w:val="clear" w:color="000000" w:fill="B2A1C7"/>
            <w:vAlign w:val="center"/>
          </w:tcPr>
          <w:p w14:paraId="104DFD12"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308</w:t>
            </w:r>
          </w:p>
        </w:tc>
      </w:tr>
      <w:tr w:rsidR="00571607" w:rsidRPr="00EC56FD" w14:paraId="4CAFF7DB" w14:textId="77777777" w:rsidTr="00697F06">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5E85EA56"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TOTAL</w:t>
            </w:r>
          </w:p>
        </w:tc>
        <w:tc>
          <w:tcPr>
            <w:tcW w:w="657" w:type="dxa"/>
            <w:tcBorders>
              <w:top w:val="nil"/>
              <w:left w:val="nil"/>
              <w:bottom w:val="single" w:sz="8" w:space="0" w:color="auto"/>
              <w:right w:val="single" w:sz="8" w:space="0" w:color="auto"/>
            </w:tcBorders>
            <w:shd w:val="clear" w:color="auto" w:fill="auto"/>
            <w:vAlign w:val="center"/>
          </w:tcPr>
          <w:p w14:paraId="527BD449" w14:textId="77777777" w:rsidR="00571607" w:rsidRPr="00EC56FD" w:rsidRDefault="00571607" w:rsidP="00697F06">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811</w:t>
            </w:r>
          </w:p>
        </w:tc>
        <w:tc>
          <w:tcPr>
            <w:tcW w:w="572" w:type="dxa"/>
            <w:tcBorders>
              <w:top w:val="nil"/>
              <w:left w:val="nil"/>
              <w:bottom w:val="single" w:sz="8" w:space="0" w:color="auto"/>
              <w:right w:val="single" w:sz="8" w:space="0" w:color="auto"/>
            </w:tcBorders>
            <w:shd w:val="clear" w:color="auto" w:fill="auto"/>
            <w:vAlign w:val="center"/>
          </w:tcPr>
          <w:p w14:paraId="738BD5B3" w14:textId="77777777" w:rsidR="00571607" w:rsidRPr="00EC56FD" w:rsidRDefault="00571607" w:rsidP="00697F06">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777</w:t>
            </w:r>
          </w:p>
        </w:tc>
        <w:tc>
          <w:tcPr>
            <w:tcW w:w="550" w:type="dxa"/>
            <w:tcBorders>
              <w:top w:val="nil"/>
              <w:left w:val="nil"/>
              <w:bottom w:val="single" w:sz="8" w:space="0" w:color="auto"/>
              <w:right w:val="single" w:sz="8" w:space="0" w:color="auto"/>
            </w:tcBorders>
            <w:shd w:val="clear" w:color="auto" w:fill="auto"/>
            <w:vAlign w:val="center"/>
          </w:tcPr>
          <w:p w14:paraId="5692246B" w14:textId="77777777" w:rsidR="00571607" w:rsidRPr="00EC56FD" w:rsidRDefault="00571607" w:rsidP="00697F06">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302</w:t>
            </w:r>
          </w:p>
        </w:tc>
        <w:tc>
          <w:tcPr>
            <w:tcW w:w="883" w:type="dxa"/>
            <w:tcBorders>
              <w:top w:val="nil"/>
              <w:left w:val="nil"/>
              <w:bottom w:val="single" w:sz="8" w:space="0" w:color="auto"/>
              <w:right w:val="single" w:sz="8" w:space="0" w:color="auto"/>
            </w:tcBorders>
            <w:shd w:val="clear" w:color="000000" w:fill="B2A1C7"/>
            <w:vAlign w:val="center"/>
          </w:tcPr>
          <w:p w14:paraId="3F8C0865"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1890</w:t>
            </w:r>
          </w:p>
        </w:tc>
        <w:tc>
          <w:tcPr>
            <w:tcW w:w="523" w:type="dxa"/>
            <w:tcBorders>
              <w:top w:val="single" w:sz="8" w:space="0" w:color="auto"/>
              <w:left w:val="nil"/>
              <w:bottom w:val="single" w:sz="8" w:space="0" w:color="auto"/>
              <w:right w:val="single" w:sz="8" w:space="0" w:color="auto"/>
            </w:tcBorders>
            <w:shd w:val="clear" w:color="auto" w:fill="auto"/>
            <w:vAlign w:val="center"/>
          </w:tcPr>
          <w:p w14:paraId="7A2AD744"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89</w:t>
            </w:r>
          </w:p>
        </w:tc>
        <w:tc>
          <w:tcPr>
            <w:tcW w:w="437" w:type="dxa"/>
            <w:tcBorders>
              <w:top w:val="nil"/>
              <w:left w:val="nil"/>
              <w:bottom w:val="single" w:sz="8" w:space="0" w:color="auto"/>
              <w:right w:val="single" w:sz="8" w:space="0" w:color="auto"/>
            </w:tcBorders>
            <w:shd w:val="clear" w:color="auto" w:fill="auto"/>
            <w:vAlign w:val="center"/>
          </w:tcPr>
          <w:p w14:paraId="58913DF8"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93</w:t>
            </w:r>
          </w:p>
        </w:tc>
        <w:tc>
          <w:tcPr>
            <w:tcW w:w="595" w:type="dxa"/>
            <w:tcBorders>
              <w:top w:val="nil"/>
              <w:left w:val="nil"/>
              <w:bottom w:val="single" w:sz="8" w:space="0" w:color="auto"/>
              <w:right w:val="single" w:sz="8" w:space="0" w:color="auto"/>
            </w:tcBorders>
            <w:shd w:val="clear" w:color="auto" w:fill="auto"/>
            <w:vAlign w:val="center"/>
          </w:tcPr>
          <w:p w14:paraId="57032D15"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46</w:t>
            </w:r>
          </w:p>
        </w:tc>
        <w:tc>
          <w:tcPr>
            <w:tcW w:w="883" w:type="dxa"/>
            <w:tcBorders>
              <w:top w:val="nil"/>
              <w:left w:val="nil"/>
              <w:bottom w:val="single" w:sz="8" w:space="0" w:color="auto"/>
              <w:right w:val="single" w:sz="8" w:space="0" w:color="auto"/>
            </w:tcBorders>
            <w:shd w:val="clear" w:color="000000" w:fill="B2A1C7"/>
            <w:vAlign w:val="center"/>
          </w:tcPr>
          <w:p w14:paraId="2FE55E3D" w14:textId="77777777" w:rsidR="00571607" w:rsidRPr="00EC56FD" w:rsidRDefault="00571607" w:rsidP="00697F06">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228</w:t>
            </w:r>
          </w:p>
        </w:tc>
        <w:tc>
          <w:tcPr>
            <w:tcW w:w="575" w:type="dxa"/>
            <w:tcBorders>
              <w:top w:val="nil"/>
              <w:left w:val="nil"/>
              <w:bottom w:val="single" w:sz="8" w:space="0" w:color="auto"/>
              <w:right w:val="single" w:sz="8" w:space="0" w:color="auto"/>
            </w:tcBorders>
            <w:shd w:val="clear" w:color="auto" w:fill="auto"/>
            <w:vAlign w:val="center"/>
          </w:tcPr>
          <w:p w14:paraId="0D5D1B50"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128</w:t>
            </w:r>
          </w:p>
        </w:tc>
        <w:tc>
          <w:tcPr>
            <w:tcW w:w="558" w:type="dxa"/>
            <w:tcBorders>
              <w:top w:val="nil"/>
              <w:left w:val="nil"/>
              <w:bottom w:val="single" w:sz="8" w:space="0" w:color="auto"/>
              <w:right w:val="single" w:sz="8" w:space="0" w:color="auto"/>
            </w:tcBorders>
            <w:shd w:val="clear" w:color="auto" w:fill="auto"/>
            <w:vAlign w:val="center"/>
          </w:tcPr>
          <w:p w14:paraId="47ED74AC"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132</w:t>
            </w:r>
          </w:p>
        </w:tc>
        <w:tc>
          <w:tcPr>
            <w:tcW w:w="561" w:type="dxa"/>
            <w:tcBorders>
              <w:top w:val="nil"/>
              <w:left w:val="nil"/>
              <w:bottom w:val="single" w:sz="8" w:space="0" w:color="auto"/>
              <w:right w:val="single" w:sz="8" w:space="0" w:color="auto"/>
            </w:tcBorders>
            <w:shd w:val="clear" w:color="auto" w:fill="auto"/>
            <w:vAlign w:val="center"/>
          </w:tcPr>
          <w:p w14:paraId="7BA1D58E"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76</w:t>
            </w:r>
          </w:p>
        </w:tc>
        <w:tc>
          <w:tcPr>
            <w:tcW w:w="949" w:type="dxa"/>
            <w:tcBorders>
              <w:top w:val="nil"/>
              <w:left w:val="nil"/>
              <w:bottom w:val="single" w:sz="8" w:space="0" w:color="auto"/>
              <w:right w:val="single" w:sz="8" w:space="0" w:color="auto"/>
            </w:tcBorders>
            <w:shd w:val="clear" w:color="000000" w:fill="B2A1C7"/>
            <w:vAlign w:val="center"/>
          </w:tcPr>
          <w:p w14:paraId="0A8A9815"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336</w:t>
            </w:r>
          </w:p>
        </w:tc>
        <w:tc>
          <w:tcPr>
            <w:tcW w:w="929" w:type="dxa"/>
            <w:tcBorders>
              <w:top w:val="nil"/>
              <w:left w:val="nil"/>
              <w:bottom w:val="single" w:sz="8" w:space="0" w:color="auto"/>
              <w:right w:val="single" w:sz="8" w:space="0" w:color="auto"/>
            </w:tcBorders>
            <w:shd w:val="clear" w:color="000000" w:fill="B2A1C7"/>
            <w:vAlign w:val="center"/>
          </w:tcPr>
          <w:p w14:paraId="01F91BE6" w14:textId="77777777" w:rsidR="00571607" w:rsidRPr="00EC56FD" w:rsidRDefault="00571607" w:rsidP="00697F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2454</w:t>
            </w:r>
          </w:p>
        </w:tc>
      </w:tr>
    </w:tbl>
    <w:p w14:paraId="40B6BD2D" w14:textId="77777777" w:rsidR="00710811" w:rsidRPr="003D0C4F" w:rsidRDefault="00710811" w:rsidP="00F134FC">
      <w:pPr>
        <w:pStyle w:val="ListParagraph"/>
        <w:ind w:left="1080"/>
        <w:rPr>
          <w:rFonts w:ascii="Times New Roman" w:hAnsi="Times New Roman" w:cs="Times New Roman"/>
          <w:b/>
        </w:rPr>
      </w:pPr>
    </w:p>
    <w:p w14:paraId="6031189E" w14:textId="1063CD93" w:rsidR="00F134FC" w:rsidRDefault="00F134FC" w:rsidP="00987CB1">
      <w:pPr>
        <w:rPr>
          <w:rFonts w:ascii="Times New Roman" w:hAnsi="Times New Roman" w:cs="Times New Roman"/>
          <w:b/>
        </w:rPr>
      </w:pPr>
    </w:p>
    <w:p w14:paraId="5FD22AE3" w14:textId="00DD7279" w:rsidR="00571607" w:rsidRDefault="00A070ED" w:rsidP="00987CB1">
      <w:pPr>
        <w:rPr>
          <w:rFonts w:ascii="Times New Roman" w:hAnsi="Times New Roman" w:cs="Times New Roman"/>
          <w:b/>
        </w:rPr>
      </w:pPr>
      <w:r>
        <w:rPr>
          <w:rFonts w:ascii="Times New Roman" w:hAnsi="Times New Roman" w:cs="Times New Roman"/>
          <w:b/>
        </w:rPr>
        <w:lastRenderedPageBreak/>
        <w:t xml:space="preserve">               </w:t>
      </w:r>
      <w:r w:rsidR="00571607">
        <w:rPr>
          <w:noProof/>
        </w:rPr>
        <w:drawing>
          <wp:inline distT="0" distB="0" distL="0" distR="0" wp14:anchorId="66289150" wp14:editId="7BB628D0">
            <wp:extent cx="5172075" cy="27336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23F0633" w14:textId="35C9624B" w:rsidR="00571607" w:rsidRPr="003D0C4F" w:rsidRDefault="00571607" w:rsidP="00A070ED">
      <w:pPr>
        <w:pStyle w:val="ListParagraph"/>
        <w:ind w:left="1080"/>
        <w:jc w:val="center"/>
        <w:rPr>
          <w:rFonts w:ascii="Times New Roman" w:hAnsi="Times New Roman" w:cs="Times New Roman"/>
          <w:b/>
          <w:u w:val="single"/>
        </w:rPr>
      </w:pPr>
      <w:r>
        <w:rPr>
          <w:rFonts w:ascii="Times New Roman" w:hAnsi="Times New Roman" w:cs="Times New Roman"/>
          <w:b/>
          <w:u w:val="single"/>
        </w:rPr>
        <w:t>Chart 2: 201</w:t>
      </w:r>
      <w:r w:rsidR="00A070ED">
        <w:rPr>
          <w:rFonts w:ascii="Times New Roman" w:hAnsi="Times New Roman" w:cs="Times New Roman"/>
          <w:b/>
          <w:u w:val="single"/>
        </w:rPr>
        <w:t>8-2019</w:t>
      </w:r>
      <w:r w:rsidRPr="003D0C4F">
        <w:rPr>
          <w:rFonts w:ascii="Times New Roman" w:hAnsi="Times New Roman" w:cs="Times New Roman"/>
          <w:b/>
          <w:u w:val="single"/>
        </w:rPr>
        <w:t xml:space="preserve"> Enrollment</w:t>
      </w:r>
      <w:r>
        <w:rPr>
          <w:rFonts w:ascii="Times New Roman" w:hAnsi="Times New Roman" w:cs="Times New Roman"/>
          <w:b/>
          <w:u w:val="single"/>
        </w:rPr>
        <w:t xml:space="preserve"> Percentage</w:t>
      </w:r>
      <w:r w:rsidR="00E03347">
        <w:rPr>
          <w:rFonts w:ascii="Times New Roman" w:hAnsi="Times New Roman" w:cs="Times New Roman"/>
          <w:b/>
          <w:u w:val="single"/>
        </w:rPr>
        <w:t xml:space="preserve"> Based on Course Offerings</w:t>
      </w:r>
    </w:p>
    <w:p w14:paraId="2B09C2A8" w14:textId="37A8D8A2" w:rsidR="00571607" w:rsidRDefault="00571607" w:rsidP="00987CB1">
      <w:pPr>
        <w:rPr>
          <w:rFonts w:ascii="Times New Roman" w:hAnsi="Times New Roman" w:cs="Times New Roman"/>
          <w:b/>
        </w:rPr>
      </w:pPr>
    </w:p>
    <w:p w14:paraId="568A5138" w14:textId="77777777" w:rsidR="00481035" w:rsidRPr="003D0C4F" w:rsidRDefault="00481035" w:rsidP="00F46988">
      <w:pPr>
        <w:pStyle w:val="ListParagraph"/>
        <w:numPr>
          <w:ilvl w:val="0"/>
          <w:numId w:val="1"/>
        </w:numPr>
        <w:rPr>
          <w:rFonts w:ascii="Times New Roman" w:hAnsi="Times New Roman" w:cs="Times New Roman"/>
          <w:b/>
        </w:rPr>
      </w:pPr>
      <w:r w:rsidRPr="003D0C4F">
        <w:rPr>
          <w:rFonts w:ascii="Times New Roman" w:hAnsi="Times New Roman" w:cs="Times New Roman"/>
          <w:b/>
        </w:rPr>
        <w:t>Facilities</w:t>
      </w:r>
    </w:p>
    <w:p w14:paraId="135AB9CC" w14:textId="77777777" w:rsidR="00B92C5E" w:rsidRPr="003D0C4F" w:rsidRDefault="005D3396" w:rsidP="00F46988">
      <w:pPr>
        <w:pStyle w:val="ListParagraph"/>
        <w:numPr>
          <w:ilvl w:val="0"/>
          <w:numId w:val="7"/>
        </w:numPr>
        <w:rPr>
          <w:rFonts w:ascii="Times New Roman" w:hAnsi="Times New Roman" w:cs="Times New Roman"/>
        </w:rPr>
      </w:pPr>
      <w:r w:rsidRPr="003D0C4F">
        <w:rPr>
          <w:rFonts w:ascii="Times New Roman" w:hAnsi="Times New Roman" w:cs="Times New Roman"/>
        </w:rPr>
        <w:t xml:space="preserve">The facilities at the Shelby campus adequately support the classes offered by the department.  Classes </w:t>
      </w:r>
      <w:r w:rsidRPr="003D0C4F">
        <w:rPr>
          <w:rFonts w:ascii="Times New Roman" w:hAnsi="Times New Roman" w:cs="Times New Roman"/>
          <w:noProof/>
        </w:rPr>
        <w:t>are taught</w:t>
      </w:r>
      <w:r w:rsidRPr="003D0C4F">
        <w:rPr>
          <w:rFonts w:ascii="Times New Roman" w:hAnsi="Times New Roman" w:cs="Times New Roman"/>
        </w:rPr>
        <w:t xml:space="preserve"> in various classrooms </w:t>
      </w:r>
      <w:r w:rsidR="00B479B9" w:rsidRPr="003D0C4F">
        <w:rPr>
          <w:rFonts w:ascii="Times New Roman" w:hAnsi="Times New Roman" w:cs="Times New Roman"/>
        </w:rPr>
        <w:t xml:space="preserve">in the Health Science </w:t>
      </w:r>
      <w:r w:rsidR="006415A4" w:rsidRPr="003D0C4F">
        <w:rPr>
          <w:rFonts w:ascii="Times New Roman" w:hAnsi="Times New Roman" w:cs="Times New Roman"/>
        </w:rPr>
        <w:t>Building and</w:t>
      </w:r>
      <w:r w:rsidR="00F723FC" w:rsidRPr="003D0C4F">
        <w:rPr>
          <w:rFonts w:ascii="Times New Roman" w:hAnsi="Times New Roman" w:cs="Times New Roman"/>
        </w:rPr>
        <w:t xml:space="preserve"> each </w:t>
      </w:r>
      <w:r w:rsidR="00353707" w:rsidRPr="003D0C4F">
        <w:rPr>
          <w:rFonts w:ascii="Times New Roman" w:hAnsi="Times New Roman" w:cs="Times New Roman"/>
        </w:rPr>
        <w:t xml:space="preserve">course with more than </w:t>
      </w:r>
      <w:r w:rsidR="00353707" w:rsidRPr="003D0C4F">
        <w:rPr>
          <w:rFonts w:ascii="Times New Roman" w:hAnsi="Times New Roman" w:cs="Times New Roman"/>
          <w:noProof/>
        </w:rPr>
        <w:t>two</w:t>
      </w:r>
      <w:r w:rsidR="003D0C4F" w:rsidRPr="003D0C4F">
        <w:rPr>
          <w:rFonts w:ascii="Times New Roman" w:hAnsi="Times New Roman" w:cs="Times New Roman"/>
          <w:noProof/>
        </w:rPr>
        <w:t>-</w:t>
      </w:r>
      <w:r w:rsidR="00353707" w:rsidRPr="003D0C4F">
        <w:rPr>
          <w:rFonts w:ascii="Times New Roman" w:hAnsi="Times New Roman" w:cs="Times New Roman"/>
          <w:noProof/>
        </w:rPr>
        <w:t>course</w:t>
      </w:r>
      <w:r w:rsidR="00353707" w:rsidRPr="003D0C4F">
        <w:rPr>
          <w:rFonts w:ascii="Times New Roman" w:hAnsi="Times New Roman" w:cs="Times New Roman"/>
        </w:rPr>
        <w:t xml:space="preserve"> offerings a semester has a designated laboratory. Two courses, Principles of Biology II (Bio 104) and Introduction to Biology II (Biology 102) float between available lab </w:t>
      </w:r>
      <w:r w:rsidR="00F723FC" w:rsidRPr="003D0C4F">
        <w:rPr>
          <w:rFonts w:ascii="Times New Roman" w:hAnsi="Times New Roman" w:cs="Times New Roman"/>
        </w:rPr>
        <w:t>spaces</w:t>
      </w:r>
      <w:r w:rsidR="00B479B9" w:rsidRPr="003D0C4F">
        <w:rPr>
          <w:rFonts w:ascii="Times New Roman" w:hAnsi="Times New Roman" w:cs="Times New Roman"/>
        </w:rPr>
        <w:t xml:space="preserve">.  </w:t>
      </w:r>
    </w:p>
    <w:p w14:paraId="1A968288" w14:textId="77777777" w:rsidR="00DB46EF" w:rsidRPr="003D0C4F" w:rsidRDefault="00F723FC" w:rsidP="00F46988">
      <w:pPr>
        <w:pStyle w:val="ListParagraph"/>
        <w:numPr>
          <w:ilvl w:val="0"/>
          <w:numId w:val="7"/>
        </w:numPr>
        <w:rPr>
          <w:rFonts w:ascii="Times New Roman" w:hAnsi="Times New Roman" w:cs="Times New Roman"/>
          <w:b/>
        </w:rPr>
      </w:pPr>
      <w:r w:rsidRPr="003D0C4F">
        <w:rPr>
          <w:rFonts w:ascii="Times New Roman" w:hAnsi="Times New Roman" w:cs="Times New Roman"/>
        </w:rPr>
        <w:t xml:space="preserve">The biology department is located on the second floor of the Health Science Building.  </w:t>
      </w:r>
      <w:r w:rsidR="00F134FC" w:rsidRPr="003D0C4F">
        <w:rPr>
          <w:rFonts w:ascii="Times New Roman" w:hAnsi="Times New Roman" w:cs="Times New Roman"/>
        </w:rPr>
        <w:t xml:space="preserve">All faculty members </w:t>
      </w:r>
      <w:r w:rsidRPr="003D0C4F">
        <w:rPr>
          <w:rFonts w:ascii="Times New Roman" w:hAnsi="Times New Roman" w:cs="Times New Roman"/>
          <w:noProof/>
        </w:rPr>
        <w:t>are housed</w:t>
      </w:r>
      <w:r w:rsidRPr="003D0C4F">
        <w:rPr>
          <w:rFonts w:ascii="Times New Roman" w:hAnsi="Times New Roman" w:cs="Times New Roman"/>
        </w:rPr>
        <w:t xml:space="preserve"> in Suite </w:t>
      </w:r>
      <w:r w:rsidRPr="003D0C4F">
        <w:rPr>
          <w:rFonts w:ascii="Times New Roman" w:hAnsi="Times New Roman" w:cs="Times New Roman"/>
          <w:noProof/>
        </w:rPr>
        <w:t>200</w:t>
      </w:r>
      <w:r w:rsidR="003D0C4F" w:rsidRPr="003D0C4F">
        <w:rPr>
          <w:rFonts w:ascii="Times New Roman" w:hAnsi="Times New Roman" w:cs="Times New Roman"/>
          <w:noProof/>
        </w:rPr>
        <w:t>,</w:t>
      </w:r>
      <w:r w:rsidRPr="003D0C4F">
        <w:rPr>
          <w:rFonts w:ascii="Times New Roman" w:hAnsi="Times New Roman" w:cs="Times New Roman"/>
        </w:rPr>
        <w:t xml:space="preserve"> and the lab coordinator </w:t>
      </w:r>
      <w:r w:rsidR="003478A3" w:rsidRPr="003D0C4F">
        <w:rPr>
          <w:rFonts w:ascii="Times New Roman" w:hAnsi="Times New Roman" w:cs="Times New Roman"/>
        </w:rPr>
        <w:t>is in</w:t>
      </w:r>
      <w:r w:rsidR="00F134FC" w:rsidRPr="003D0C4F">
        <w:rPr>
          <w:rFonts w:ascii="Times New Roman" w:hAnsi="Times New Roman" w:cs="Times New Roman"/>
        </w:rPr>
        <w:t xml:space="preserve"> roo</w:t>
      </w:r>
      <w:r w:rsidR="00E26525" w:rsidRPr="003D0C4F">
        <w:rPr>
          <w:rFonts w:ascii="Times New Roman" w:hAnsi="Times New Roman" w:cs="Times New Roman"/>
        </w:rPr>
        <w:t>m 207. Office space reserved</w:t>
      </w:r>
      <w:r w:rsidRPr="003D0C4F">
        <w:rPr>
          <w:rFonts w:ascii="Times New Roman" w:hAnsi="Times New Roman" w:cs="Times New Roman"/>
        </w:rPr>
        <w:t xml:space="preserve"> for adjunct instructors</w:t>
      </w:r>
      <w:r w:rsidR="00E26525" w:rsidRPr="003D0C4F">
        <w:rPr>
          <w:rFonts w:ascii="Times New Roman" w:hAnsi="Times New Roman" w:cs="Times New Roman"/>
        </w:rPr>
        <w:t xml:space="preserve"> </w:t>
      </w:r>
      <w:r w:rsidR="003478A3" w:rsidRPr="003D0C4F">
        <w:rPr>
          <w:rFonts w:ascii="Times New Roman" w:hAnsi="Times New Roman" w:cs="Times New Roman"/>
          <w:noProof/>
        </w:rPr>
        <w:t>is in</w:t>
      </w:r>
      <w:r w:rsidR="00F134FC" w:rsidRPr="003D0C4F">
        <w:rPr>
          <w:rFonts w:ascii="Times New Roman" w:hAnsi="Times New Roman" w:cs="Times New Roman"/>
        </w:rPr>
        <w:t xml:space="preserve"> room 203.</w:t>
      </w:r>
    </w:p>
    <w:p w14:paraId="1B1A5075" w14:textId="77777777" w:rsidR="00481035" w:rsidRPr="003D0C4F" w:rsidRDefault="00481035" w:rsidP="00F46988">
      <w:pPr>
        <w:pStyle w:val="ListParagraph"/>
        <w:numPr>
          <w:ilvl w:val="0"/>
          <w:numId w:val="1"/>
        </w:numPr>
        <w:rPr>
          <w:rFonts w:ascii="Times New Roman" w:hAnsi="Times New Roman" w:cs="Times New Roman"/>
          <w:b/>
        </w:rPr>
      </w:pPr>
      <w:r w:rsidRPr="003D0C4F">
        <w:rPr>
          <w:rFonts w:ascii="Times New Roman" w:hAnsi="Times New Roman" w:cs="Times New Roman"/>
          <w:b/>
        </w:rPr>
        <w:t>Equipment</w:t>
      </w:r>
    </w:p>
    <w:p w14:paraId="5B8D630E" w14:textId="77777777" w:rsidR="00DA3E3D" w:rsidRPr="003D0C4F" w:rsidRDefault="00B479B9" w:rsidP="00F46988">
      <w:pPr>
        <w:pStyle w:val="ListParagraph"/>
        <w:numPr>
          <w:ilvl w:val="0"/>
          <w:numId w:val="17"/>
        </w:numPr>
        <w:rPr>
          <w:rFonts w:ascii="Times New Roman" w:hAnsi="Times New Roman" w:cs="Times New Roman"/>
        </w:rPr>
      </w:pPr>
      <w:r w:rsidRPr="003D0C4F">
        <w:rPr>
          <w:rFonts w:ascii="Times New Roman" w:hAnsi="Times New Roman" w:cs="Times New Roman"/>
        </w:rPr>
        <w:t xml:space="preserve">The biology department has adequate equipment </w:t>
      </w:r>
      <w:r w:rsidR="00CF02FD" w:rsidRPr="003D0C4F">
        <w:rPr>
          <w:rFonts w:ascii="Times New Roman" w:hAnsi="Times New Roman" w:cs="Times New Roman"/>
        </w:rPr>
        <w:t>to support</w:t>
      </w:r>
      <w:r w:rsidR="00AA2C06" w:rsidRPr="003D0C4F">
        <w:rPr>
          <w:rFonts w:ascii="Times New Roman" w:hAnsi="Times New Roman" w:cs="Times New Roman"/>
        </w:rPr>
        <w:t xml:space="preserve"> faculty</w:t>
      </w:r>
      <w:r w:rsidR="00F901D2" w:rsidRPr="003D0C4F">
        <w:rPr>
          <w:rFonts w:ascii="Times New Roman" w:hAnsi="Times New Roman" w:cs="Times New Roman"/>
        </w:rPr>
        <w:t>, lecture, and</w:t>
      </w:r>
      <w:r w:rsidR="00CF02FD" w:rsidRPr="003D0C4F">
        <w:rPr>
          <w:rFonts w:ascii="Times New Roman" w:hAnsi="Times New Roman" w:cs="Times New Roman"/>
        </w:rPr>
        <w:t xml:space="preserve"> laboratory classes.</w:t>
      </w:r>
      <w:r w:rsidR="00AA2C06" w:rsidRPr="003D0C4F">
        <w:rPr>
          <w:rFonts w:ascii="Times New Roman" w:hAnsi="Times New Roman" w:cs="Times New Roman"/>
        </w:rPr>
        <w:t xml:space="preserve"> </w:t>
      </w:r>
      <w:r w:rsidR="00CF02FD" w:rsidRPr="003D0C4F">
        <w:rPr>
          <w:rFonts w:ascii="Times New Roman" w:hAnsi="Times New Roman" w:cs="Times New Roman"/>
        </w:rPr>
        <w:t xml:space="preserve"> Routinely, equipment </w:t>
      </w:r>
      <w:r w:rsidR="00F901D2" w:rsidRPr="003D0C4F">
        <w:rPr>
          <w:rFonts w:ascii="Times New Roman" w:hAnsi="Times New Roman" w:cs="Times New Roman"/>
        </w:rPr>
        <w:t>is ordered</w:t>
      </w:r>
      <w:r w:rsidR="00CF02FD" w:rsidRPr="003D0C4F">
        <w:rPr>
          <w:rFonts w:ascii="Times New Roman" w:hAnsi="Times New Roman" w:cs="Times New Roman"/>
        </w:rPr>
        <w:t xml:space="preserve"> to</w:t>
      </w:r>
      <w:r w:rsidR="00AA2C06" w:rsidRPr="003D0C4F">
        <w:rPr>
          <w:rFonts w:ascii="Times New Roman" w:hAnsi="Times New Roman" w:cs="Times New Roman"/>
        </w:rPr>
        <w:t xml:space="preserve"> maintain the faculty offices and the laboratory</w:t>
      </w:r>
      <w:r w:rsidR="00AC1495" w:rsidRPr="003D0C4F">
        <w:rPr>
          <w:rFonts w:ascii="Times New Roman" w:hAnsi="Times New Roman" w:cs="Times New Roman"/>
        </w:rPr>
        <w:t xml:space="preserve">.  </w:t>
      </w:r>
    </w:p>
    <w:p w14:paraId="4CD9EA46" w14:textId="77777777" w:rsidR="00EE283B" w:rsidRPr="003D0C4F" w:rsidRDefault="00481035" w:rsidP="00481035">
      <w:pPr>
        <w:rPr>
          <w:rFonts w:ascii="Times New Roman" w:hAnsi="Times New Roman" w:cs="Times New Roman"/>
          <w:b/>
        </w:rPr>
      </w:pPr>
      <w:r w:rsidRPr="003D0C4F">
        <w:rPr>
          <w:rFonts w:ascii="Times New Roman" w:hAnsi="Times New Roman" w:cs="Times New Roman"/>
          <w:b/>
        </w:rPr>
        <w:t>External Conditions</w:t>
      </w:r>
      <w:r w:rsidR="00C664F5" w:rsidRPr="003D0C4F">
        <w:rPr>
          <w:rFonts w:ascii="Times New Roman" w:hAnsi="Times New Roman" w:cs="Times New Roman"/>
          <w:b/>
        </w:rPr>
        <w:t xml:space="preserve"> </w:t>
      </w:r>
    </w:p>
    <w:p w14:paraId="5EFD4DF4" w14:textId="3F801584" w:rsidR="00C61B49" w:rsidRDefault="00E558B0" w:rsidP="00481035">
      <w:pPr>
        <w:rPr>
          <w:rFonts w:ascii="Times New Roman" w:hAnsi="Times New Roman" w:cs="Times New Roman"/>
        </w:rPr>
      </w:pPr>
      <w:r w:rsidRPr="003D0C4F">
        <w:rPr>
          <w:rFonts w:ascii="Times New Roman" w:hAnsi="Times New Roman" w:cs="Times New Roman"/>
        </w:rPr>
        <w:t xml:space="preserve">All Biology courses </w:t>
      </w:r>
      <w:r w:rsidRPr="003D0C4F">
        <w:rPr>
          <w:rFonts w:ascii="Times New Roman" w:hAnsi="Times New Roman" w:cs="Times New Roman"/>
          <w:noProof/>
        </w:rPr>
        <w:t>are regulated</w:t>
      </w:r>
      <w:r w:rsidRPr="003D0C4F">
        <w:rPr>
          <w:rFonts w:ascii="Times New Roman" w:hAnsi="Times New Roman" w:cs="Times New Roman"/>
        </w:rPr>
        <w:t xml:space="preserve"> by the Department of Postsecondary Education.  A statewide syllabus and competencies </w:t>
      </w:r>
      <w:r w:rsidRPr="003D0C4F">
        <w:rPr>
          <w:rFonts w:ascii="Times New Roman" w:hAnsi="Times New Roman" w:cs="Times New Roman"/>
          <w:noProof/>
        </w:rPr>
        <w:t>are established</w:t>
      </w:r>
      <w:r w:rsidRPr="003D0C4F">
        <w:rPr>
          <w:rFonts w:ascii="Times New Roman" w:hAnsi="Times New Roman" w:cs="Times New Roman"/>
        </w:rPr>
        <w:t xml:space="preserve"> for every course</w:t>
      </w:r>
      <w:r w:rsidR="009A44EA" w:rsidRPr="003D0C4F">
        <w:rPr>
          <w:rFonts w:ascii="Times New Roman" w:hAnsi="Times New Roman" w:cs="Times New Roman"/>
        </w:rPr>
        <w:t xml:space="preserve">.  The </w:t>
      </w:r>
      <w:r w:rsidR="009A44EA" w:rsidRPr="003D0C4F">
        <w:rPr>
          <w:rFonts w:ascii="Times New Roman" w:hAnsi="Times New Roman" w:cs="Times New Roman"/>
          <w:noProof/>
        </w:rPr>
        <w:t>competencies</w:t>
      </w:r>
      <w:r w:rsidR="009A44EA" w:rsidRPr="003D0C4F">
        <w:rPr>
          <w:rFonts w:ascii="Times New Roman" w:hAnsi="Times New Roman" w:cs="Times New Roman"/>
        </w:rPr>
        <w:t xml:space="preserve"> are reviewed and updated as changes occur.  </w:t>
      </w:r>
    </w:p>
    <w:p w14:paraId="62D244DE" w14:textId="77777777" w:rsidR="000F3212" w:rsidRDefault="000F3212" w:rsidP="000F3212">
      <w:pPr>
        <w:rPr>
          <w:rFonts w:ascii="Times New Roman" w:hAnsi="Times New Roman" w:cs="Times New Roman"/>
          <w:b/>
          <w:u w:val="single"/>
        </w:rPr>
      </w:pPr>
      <w:r w:rsidRPr="00915256">
        <w:rPr>
          <w:rFonts w:ascii="Times New Roman" w:hAnsi="Times New Roman" w:cs="Times New Roman"/>
          <w:b/>
          <w:u w:val="single"/>
        </w:rPr>
        <w:t>201</w:t>
      </w:r>
      <w:r>
        <w:rPr>
          <w:rFonts w:ascii="Times New Roman" w:hAnsi="Times New Roman" w:cs="Times New Roman"/>
          <w:b/>
          <w:u w:val="single"/>
        </w:rPr>
        <w:t>8-</w:t>
      </w:r>
      <w:r w:rsidRPr="00915256">
        <w:rPr>
          <w:rFonts w:ascii="Times New Roman" w:hAnsi="Times New Roman" w:cs="Times New Roman"/>
          <w:b/>
          <w:u w:val="single"/>
        </w:rPr>
        <w:t>201</w:t>
      </w:r>
      <w:r>
        <w:rPr>
          <w:rFonts w:ascii="Times New Roman" w:hAnsi="Times New Roman" w:cs="Times New Roman"/>
          <w:b/>
          <w:u w:val="single"/>
        </w:rPr>
        <w:t>9</w:t>
      </w:r>
      <w:r w:rsidRPr="00915256">
        <w:rPr>
          <w:rFonts w:ascii="Times New Roman" w:hAnsi="Times New Roman" w:cs="Times New Roman"/>
          <w:b/>
          <w:u w:val="single"/>
        </w:rPr>
        <w:t xml:space="preserve"> Accomplishments: </w:t>
      </w:r>
    </w:p>
    <w:p w14:paraId="2FC63B00" w14:textId="77777777" w:rsidR="000F3212" w:rsidRPr="003D0C4F" w:rsidRDefault="000F3212" w:rsidP="00481035">
      <w:pPr>
        <w:rPr>
          <w:rFonts w:ascii="Times New Roman" w:hAnsi="Times New Roman" w:cs="Times New Roman"/>
        </w:rPr>
      </w:pPr>
    </w:p>
    <w:p w14:paraId="5D9A1F8F" w14:textId="77777777" w:rsidR="00247059" w:rsidRPr="003D0C4F" w:rsidRDefault="00247059" w:rsidP="00247059">
      <w:pPr>
        <w:rPr>
          <w:rFonts w:ascii="Times New Roman" w:hAnsi="Times New Roman" w:cs="Times New Roman"/>
          <w:b/>
        </w:rPr>
      </w:pPr>
      <w:r w:rsidRPr="003D0C4F">
        <w:rPr>
          <w:rFonts w:ascii="Times New Roman" w:hAnsi="Times New Roman" w:cs="Times New Roman"/>
          <w:b/>
        </w:rPr>
        <w:t xml:space="preserve">The Biology Department continues to examine ways in which to diversify student learning and improve instruction.  The following items reflect ways by which the department </w:t>
      </w:r>
      <w:r w:rsidR="003478A3" w:rsidRPr="003D0C4F">
        <w:rPr>
          <w:rFonts w:ascii="Times New Roman" w:hAnsi="Times New Roman" w:cs="Times New Roman"/>
          <w:b/>
        </w:rPr>
        <w:t>and</w:t>
      </w:r>
      <w:r w:rsidR="003478A3">
        <w:rPr>
          <w:rFonts w:ascii="Times New Roman" w:hAnsi="Times New Roman" w:cs="Times New Roman"/>
          <w:b/>
        </w:rPr>
        <w:t xml:space="preserve"> individuals have made strides</w:t>
      </w:r>
      <w:r w:rsidRPr="003D0C4F">
        <w:rPr>
          <w:rFonts w:ascii="Times New Roman" w:hAnsi="Times New Roman" w:cs="Times New Roman"/>
          <w:b/>
        </w:rPr>
        <w:t>:</w:t>
      </w:r>
    </w:p>
    <w:p w14:paraId="590ACF03" w14:textId="72D24697" w:rsidR="00247059" w:rsidRPr="00A70D5D" w:rsidRDefault="00247059" w:rsidP="00A70D5D">
      <w:pPr>
        <w:rPr>
          <w:rFonts w:ascii="Times New Roman" w:hAnsi="Times New Roman" w:cs="Times New Roman"/>
          <w:u w:val="single"/>
        </w:rPr>
      </w:pPr>
    </w:p>
    <w:p w14:paraId="63E92170" w14:textId="48BBCCA3" w:rsidR="004362AC" w:rsidRDefault="004362AC" w:rsidP="00F46988">
      <w:pPr>
        <w:pStyle w:val="ListParagraph"/>
        <w:numPr>
          <w:ilvl w:val="0"/>
          <w:numId w:val="24"/>
        </w:numPr>
        <w:rPr>
          <w:rFonts w:ascii="Times New Roman" w:hAnsi="Times New Roman" w:cs="Times New Roman"/>
        </w:rPr>
      </w:pPr>
      <w:r>
        <w:rPr>
          <w:rFonts w:ascii="Times New Roman" w:hAnsi="Times New Roman" w:cs="Times New Roman"/>
          <w:b/>
        </w:rPr>
        <w:t>Tom Baker</w:t>
      </w:r>
      <w:r>
        <w:rPr>
          <w:rFonts w:ascii="Times New Roman" w:hAnsi="Times New Roman" w:cs="Times New Roman"/>
        </w:rPr>
        <w:t xml:space="preserve"> – Mr. Baker was part of a group of instructors who offered open lab time for A&amp;P students i</w:t>
      </w:r>
      <w:r>
        <w:rPr>
          <w:rFonts w:ascii="Times New Roman" w:hAnsi="Times New Roman" w:cs="Times New Roman"/>
          <w:noProof/>
        </w:rPr>
        <w:t>n order to</w:t>
      </w:r>
      <w:r>
        <w:rPr>
          <w:rFonts w:ascii="Times New Roman" w:hAnsi="Times New Roman" w:cs="Times New Roman"/>
        </w:rPr>
        <w:t xml:space="preserve"> improve student retention and better prepare students for lab course content and practical assessments.  He made himself available to students for additional tutoring outside of class time.    </w:t>
      </w:r>
    </w:p>
    <w:p w14:paraId="3C88AB8C" w14:textId="67A65484" w:rsidR="00966295" w:rsidRDefault="00966295" w:rsidP="00F46988">
      <w:pPr>
        <w:pStyle w:val="ListParagraph"/>
        <w:numPr>
          <w:ilvl w:val="0"/>
          <w:numId w:val="15"/>
        </w:numPr>
        <w:rPr>
          <w:rFonts w:ascii="Times New Roman" w:hAnsi="Times New Roman" w:cs="Times New Roman"/>
        </w:rPr>
      </w:pPr>
      <w:r>
        <w:rPr>
          <w:rFonts w:ascii="Times New Roman" w:hAnsi="Times New Roman" w:cs="Times New Roman"/>
          <w:b/>
        </w:rPr>
        <w:t xml:space="preserve">Meena </w:t>
      </w:r>
      <w:proofErr w:type="spellStart"/>
      <w:r>
        <w:rPr>
          <w:rFonts w:ascii="Times New Roman" w:hAnsi="Times New Roman" w:cs="Times New Roman"/>
          <w:b/>
        </w:rPr>
        <w:t>Bej</w:t>
      </w:r>
      <w:proofErr w:type="spellEnd"/>
      <w:r>
        <w:rPr>
          <w:rFonts w:ascii="Times New Roman" w:hAnsi="Times New Roman" w:cs="Times New Roman"/>
          <w:b/>
        </w:rPr>
        <w:t xml:space="preserve"> – </w:t>
      </w:r>
      <w:r w:rsidRPr="00966295">
        <w:rPr>
          <w:rFonts w:ascii="Times New Roman" w:hAnsi="Times New Roman" w:cs="Times New Roman"/>
        </w:rPr>
        <w:t xml:space="preserve">Dr. </w:t>
      </w:r>
      <w:proofErr w:type="spellStart"/>
      <w:r w:rsidRPr="00966295">
        <w:rPr>
          <w:rFonts w:ascii="Times New Roman" w:hAnsi="Times New Roman" w:cs="Times New Roman"/>
        </w:rPr>
        <w:t>Bej</w:t>
      </w:r>
      <w:proofErr w:type="spellEnd"/>
      <w:r w:rsidRPr="00966295">
        <w:rPr>
          <w:rFonts w:ascii="Times New Roman" w:hAnsi="Times New Roman" w:cs="Times New Roman"/>
        </w:rPr>
        <w:t xml:space="preserve"> </w:t>
      </w:r>
      <w:r w:rsidR="00A70D5D">
        <w:rPr>
          <w:rFonts w:ascii="Times New Roman" w:hAnsi="Times New Roman" w:cs="Times New Roman"/>
        </w:rPr>
        <w:t xml:space="preserve">was selected as a participant in the </w:t>
      </w:r>
      <w:r w:rsidR="00273A3E">
        <w:rPr>
          <w:rFonts w:ascii="Times New Roman" w:hAnsi="Times New Roman" w:cs="Times New Roman"/>
        </w:rPr>
        <w:t xml:space="preserve">Alabama Community College Systems’ </w:t>
      </w:r>
      <w:r w:rsidR="00143C64">
        <w:rPr>
          <w:rFonts w:ascii="Times New Roman" w:hAnsi="Times New Roman" w:cs="Times New Roman"/>
        </w:rPr>
        <w:t xml:space="preserve">2019 Instructional Leadership Academy.  As well she continues to </w:t>
      </w:r>
      <w:r w:rsidRPr="00966295">
        <w:rPr>
          <w:rFonts w:ascii="Times New Roman" w:hAnsi="Times New Roman" w:cs="Times New Roman"/>
        </w:rPr>
        <w:t>stay abreast of current research in the biological sciences and medicine through literature searches and attending seminars at the University of Alabama at Birmingham</w:t>
      </w:r>
      <w:r>
        <w:rPr>
          <w:rFonts w:ascii="Times New Roman" w:hAnsi="Times New Roman" w:cs="Times New Roman"/>
        </w:rPr>
        <w:t>.</w:t>
      </w:r>
    </w:p>
    <w:p w14:paraId="73053AD8" w14:textId="3672E568" w:rsidR="004362AC" w:rsidRPr="00966295" w:rsidRDefault="004362AC" w:rsidP="00F46988">
      <w:pPr>
        <w:pStyle w:val="ListParagraph"/>
        <w:numPr>
          <w:ilvl w:val="0"/>
          <w:numId w:val="15"/>
        </w:numPr>
        <w:rPr>
          <w:rFonts w:ascii="Times New Roman" w:hAnsi="Times New Roman" w:cs="Times New Roman"/>
        </w:rPr>
      </w:pPr>
      <w:proofErr w:type="spellStart"/>
      <w:r>
        <w:rPr>
          <w:rFonts w:ascii="Times New Roman" w:hAnsi="Times New Roman" w:cs="Times New Roman"/>
          <w:b/>
        </w:rPr>
        <w:t>Zareen</w:t>
      </w:r>
      <w:proofErr w:type="spellEnd"/>
      <w:r>
        <w:rPr>
          <w:rFonts w:ascii="Times New Roman" w:hAnsi="Times New Roman" w:cs="Times New Roman"/>
          <w:b/>
        </w:rPr>
        <w:t xml:space="preserve"> </w:t>
      </w:r>
      <w:proofErr w:type="spellStart"/>
      <w:r>
        <w:rPr>
          <w:rFonts w:ascii="Times New Roman" w:hAnsi="Times New Roman" w:cs="Times New Roman"/>
          <w:b/>
        </w:rPr>
        <w:t>Dodwad</w:t>
      </w:r>
      <w:proofErr w:type="spellEnd"/>
      <w:r>
        <w:rPr>
          <w:rFonts w:ascii="Times New Roman" w:hAnsi="Times New Roman" w:cs="Times New Roman"/>
          <w:b/>
        </w:rPr>
        <w:t>-</w:t>
      </w:r>
      <w:r>
        <w:rPr>
          <w:rFonts w:ascii="Times New Roman" w:hAnsi="Times New Roman" w:cs="Times New Roman"/>
        </w:rPr>
        <w:t xml:space="preserve">Khan-Dr.-Dr. Khan </w:t>
      </w:r>
      <w:r w:rsidR="00A725C2">
        <w:rPr>
          <w:rFonts w:ascii="Times New Roman" w:hAnsi="Times New Roman" w:cs="Times New Roman"/>
        </w:rPr>
        <w:t xml:space="preserve">attended the ACCS conference in the Fall 2018.  </w:t>
      </w:r>
      <w:r w:rsidR="00D373C0">
        <w:rPr>
          <w:rFonts w:ascii="Times New Roman" w:hAnsi="Times New Roman" w:cs="Times New Roman"/>
        </w:rPr>
        <w:t xml:space="preserve">She was a participant in ROSE collaboration with UAB to re-evaluate BIO 103 effectiveness and incorporate CURE experiences into the labs at JSCC. </w:t>
      </w:r>
      <w:r w:rsidR="00A725C2">
        <w:rPr>
          <w:rFonts w:ascii="Times New Roman" w:hAnsi="Times New Roman" w:cs="Times New Roman"/>
        </w:rPr>
        <w:t xml:space="preserve">She added quizzes to help students keep up with studying, created alternative homework and lab </w:t>
      </w:r>
      <w:proofErr w:type="gramStart"/>
      <w:r w:rsidR="00A725C2">
        <w:rPr>
          <w:rFonts w:ascii="Times New Roman" w:hAnsi="Times New Roman" w:cs="Times New Roman"/>
        </w:rPr>
        <w:t>assignments(</w:t>
      </w:r>
      <w:proofErr w:type="gramEnd"/>
      <w:r w:rsidR="00A725C2">
        <w:rPr>
          <w:rFonts w:ascii="Times New Roman" w:hAnsi="Times New Roman" w:cs="Times New Roman"/>
        </w:rPr>
        <w:t>such as poster and 3D models) as a way to keep her Anatomy &amp; Physiology students motivated.  She has a desire to take on a leadership role and collaborate with colleagues to reassess their approach to A&amp;P class to increase student retention and pass rates.</w:t>
      </w:r>
    </w:p>
    <w:p w14:paraId="6229FF3C" w14:textId="2BC44498" w:rsidR="00F879B9" w:rsidRPr="00F879B9" w:rsidRDefault="00227C9D" w:rsidP="00F46988">
      <w:pPr>
        <w:pStyle w:val="ListParagraph"/>
        <w:numPr>
          <w:ilvl w:val="0"/>
          <w:numId w:val="11"/>
        </w:numPr>
        <w:rPr>
          <w:rFonts w:ascii="Times New Roman" w:hAnsi="Times New Roman" w:cs="Times New Roman"/>
          <w:b/>
        </w:rPr>
      </w:pPr>
      <w:r>
        <w:rPr>
          <w:rFonts w:ascii="Times New Roman" w:hAnsi="Times New Roman" w:cs="Times New Roman"/>
          <w:b/>
        </w:rPr>
        <w:t xml:space="preserve">Julie </w:t>
      </w:r>
      <w:proofErr w:type="spellStart"/>
      <w:r>
        <w:rPr>
          <w:rFonts w:ascii="Times New Roman" w:hAnsi="Times New Roman" w:cs="Times New Roman"/>
          <w:b/>
        </w:rPr>
        <w:t>Maharrey</w:t>
      </w:r>
      <w:proofErr w:type="spellEnd"/>
      <w:r>
        <w:rPr>
          <w:rFonts w:ascii="Times New Roman" w:hAnsi="Times New Roman" w:cs="Times New Roman"/>
          <w:b/>
        </w:rPr>
        <w:t xml:space="preserve">- </w:t>
      </w:r>
      <w:r w:rsidRPr="00227C9D">
        <w:rPr>
          <w:rFonts w:ascii="Times New Roman" w:hAnsi="Times New Roman" w:cs="Times New Roman"/>
          <w:bCs/>
        </w:rPr>
        <w:t xml:space="preserve">Dr. </w:t>
      </w:r>
      <w:proofErr w:type="spellStart"/>
      <w:r w:rsidRPr="00227C9D">
        <w:rPr>
          <w:rFonts w:ascii="Times New Roman" w:hAnsi="Times New Roman" w:cs="Times New Roman"/>
          <w:bCs/>
        </w:rPr>
        <w:t>Maharrey</w:t>
      </w:r>
      <w:proofErr w:type="spellEnd"/>
      <w:r w:rsidRPr="00227C9D">
        <w:rPr>
          <w:rFonts w:ascii="Times New Roman" w:hAnsi="Times New Roman" w:cs="Times New Roman"/>
          <w:bCs/>
        </w:rPr>
        <w:t xml:space="preserve"> is responsible for providing the SLO compilation data for BIO 202 for the department.  She continues to be a guide for her student in Human Anatomy and Physiology course</w:t>
      </w:r>
      <w:r w:rsidR="00977833">
        <w:rPr>
          <w:rFonts w:ascii="Times New Roman" w:hAnsi="Times New Roman" w:cs="Times New Roman"/>
          <w:bCs/>
        </w:rPr>
        <w:t>s</w:t>
      </w:r>
      <w:r w:rsidRPr="00227C9D">
        <w:rPr>
          <w:rFonts w:ascii="Times New Roman" w:hAnsi="Times New Roman" w:cs="Times New Roman"/>
          <w:bCs/>
        </w:rPr>
        <w:t>. She offers a variety of assignments</w:t>
      </w:r>
      <w:r w:rsidR="00A217BA">
        <w:rPr>
          <w:rFonts w:ascii="Times New Roman" w:hAnsi="Times New Roman" w:cs="Times New Roman"/>
          <w:bCs/>
        </w:rPr>
        <w:t xml:space="preserve">, which include online resources such as </w:t>
      </w:r>
      <w:proofErr w:type="spellStart"/>
      <w:r w:rsidR="00A217BA">
        <w:rPr>
          <w:rFonts w:ascii="Times New Roman" w:hAnsi="Times New Roman" w:cs="Times New Roman"/>
          <w:bCs/>
        </w:rPr>
        <w:t>EdPuzzles</w:t>
      </w:r>
      <w:proofErr w:type="spellEnd"/>
      <w:r w:rsidR="00A217BA">
        <w:rPr>
          <w:rFonts w:ascii="Times New Roman" w:hAnsi="Times New Roman" w:cs="Times New Roman"/>
          <w:bCs/>
        </w:rPr>
        <w:t xml:space="preserve"> and Wiki</w:t>
      </w:r>
      <w:r w:rsidRPr="00227C9D">
        <w:rPr>
          <w:rFonts w:ascii="Times New Roman" w:hAnsi="Times New Roman" w:cs="Times New Roman"/>
          <w:bCs/>
        </w:rPr>
        <w:t xml:space="preserve"> to help students identify their best way to learn, develop critical thinking skills and foster independence</w:t>
      </w:r>
      <w:r>
        <w:rPr>
          <w:rFonts w:ascii="Times New Roman" w:hAnsi="Times New Roman" w:cs="Times New Roman"/>
          <w:b/>
        </w:rPr>
        <w:t>.</w:t>
      </w:r>
    </w:p>
    <w:p w14:paraId="003197CA" w14:textId="5B42251E" w:rsidR="00A71E64" w:rsidRPr="00F879B9" w:rsidRDefault="00A71E64" w:rsidP="00F46988">
      <w:pPr>
        <w:pStyle w:val="ListParagraph"/>
        <w:numPr>
          <w:ilvl w:val="0"/>
          <w:numId w:val="11"/>
        </w:numPr>
        <w:rPr>
          <w:rFonts w:ascii="Times New Roman" w:hAnsi="Times New Roman" w:cs="Times New Roman"/>
          <w:b/>
        </w:rPr>
      </w:pPr>
      <w:r w:rsidRPr="00F879B9">
        <w:rPr>
          <w:rFonts w:ascii="Times New Roman" w:hAnsi="Times New Roman" w:cs="Times New Roman"/>
          <w:b/>
        </w:rPr>
        <w:t>Stephanie Miller</w:t>
      </w:r>
      <w:r w:rsidR="00890754" w:rsidRPr="00F879B9">
        <w:rPr>
          <w:rFonts w:ascii="Times New Roman" w:hAnsi="Times New Roman" w:cs="Times New Roman"/>
          <w:b/>
        </w:rPr>
        <w:t xml:space="preserve"> – </w:t>
      </w:r>
      <w:r w:rsidR="00A0631F" w:rsidRPr="00A0631F">
        <w:rPr>
          <w:rFonts w:ascii="Times New Roman" w:hAnsi="Times New Roman" w:cs="Times New Roman"/>
          <w:bCs/>
        </w:rPr>
        <w:t xml:space="preserve">Ms. Miller was hired as the </w:t>
      </w:r>
      <w:r w:rsidR="00A0631F">
        <w:rPr>
          <w:rFonts w:ascii="Times New Roman" w:hAnsi="Times New Roman" w:cs="Times New Roman"/>
          <w:bCs/>
        </w:rPr>
        <w:t xml:space="preserve">Shelby Campus </w:t>
      </w:r>
      <w:r w:rsidR="00A0631F" w:rsidRPr="00A0631F">
        <w:rPr>
          <w:rFonts w:ascii="Times New Roman" w:hAnsi="Times New Roman" w:cs="Times New Roman"/>
          <w:bCs/>
        </w:rPr>
        <w:t>Chairperson for the Biology department in</w:t>
      </w:r>
      <w:r w:rsidR="00A0631F">
        <w:rPr>
          <w:rFonts w:ascii="Times New Roman" w:hAnsi="Times New Roman" w:cs="Times New Roman"/>
          <w:b/>
        </w:rPr>
        <w:t xml:space="preserve"> </w:t>
      </w:r>
      <w:r w:rsidR="00A0631F" w:rsidRPr="00A0631F">
        <w:rPr>
          <w:rFonts w:ascii="Times New Roman" w:hAnsi="Times New Roman" w:cs="Times New Roman"/>
          <w:bCs/>
        </w:rPr>
        <w:t>Summer 2018</w:t>
      </w:r>
      <w:r w:rsidR="00A0631F">
        <w:rPr>
          <w:rFonts w:ascii="Times New Roman" w:hAnsi="Times New Roman" w:cs="Times New Roman"/>
          <w:b/>
        </w:rPr>
        <w:t xml:space="preserve">.  </w:t>
      </w:r>
      <w:r w:rsidR="00890754" w:rsidRPr="00F879B9">
        <w:rPr>
          <w:rFonts w:ascii="Times New Roman" w:hAnsi="Times New Roman" w:cs="Times New Roman"/>
        </w:rPr>
        <w:t xml:space="preserve">Ms. Miller </w:t>
      </w:r>
      <w:r w:rsidR="00D242B5">
        <w:rPr>
          <w:rFonts w:ascii="Times New Roman" w:hAnsi="Times New Roman" w:cs="Times New Roman"/>
        </w:rPr>
        <w:t>was</w:t>
      </w:r>
      <w:r w:rsidR="00A0631F">
        <w:rPr>
          <w:rFonts w:ascii="Times New Roman" w:hAnsi="Times New Roman" w:cs="Times New Roman"/>
        </w:rPr>
        <w:t xml:space="preserve"> selected to become a</w:t>
      </w:r>
      <w:r w:rsidR="00D242B5">
        <w:rPr>
          <w:rFonts w:ascii="Times New Roman" w:hAnsi="Times New Roman" w:cs="Times New Roman"/>
        </w:rPr>
        <w:t xml:space="preserve"> member of the Instructional Administrator</w:t>
      </w:r>
      <w:r w:rsidR="00A0631F">
        <w:rPr>
          <w:rFonts w:ascii="Times New Roman" w:hAnsi="Times New Roman" w:cs="Times New Roman"/>
        </w:rPr>
        <w:t>s</w:t>
      </w:r>
      <w:r w:rsidR="00D242B5">
        <w:rPr>
          <w:rFonts w:ascii="Times New Roman" w:hAnsi="Times New Roman" w:cs="Times New Roman"/>
        </w:rPr>
        <w:t xml:space="preserve"> Association</w:t>
      </w:r>
      <w:r w:rsidR="00A0631F">
        <w:rPr>
          <w:rFonts w:ascii="Times New Roman" w:hAnsi="Times New Roman" w:cs="Times New Roman"/>
        </w:rPr>
        <w:t xml:space="preserve"> </w:t>
      </w:r>
      <w:r w:rsidR="00B96D31">
        <w:rPr>
          <w:rFonts w:ascii="Times New Roman" w:hAnsi="Times New Roman" w:cs="Times New Roman"/>
        </w:rPr>
        <w:t>Fall</w:t>
      </w:r>
      <w:r w:rsidR="00A0631F">
        <w:rPr>
          <w:rFonts w:ascii="Times New Roman" w:hAnsi="Times New Roman" w:cs="Times New Roman"/>
        </w:rPr>
        <w:t xml:space="preserve"> 2018. </w:t>
      </w:r>
      <w:r w:rsidR="004A500B">
        <w:rPr>
          <w:rFonts w:ascii="Times New Roman" w:hAnsi="Times New Roman" w:cs="Times New Roman"/>
        </w:rPr>
        <w:t xml:space="preserve">She attended the Fall 2018 ACCS conference.  </w:t>
      </w:r>
      <w:r w:rsidR="00C21CC9" w:rsidRPr="00F879B9">
        <w:rPr>
          <w:rFonts w:ascii="Times New Roman" w:hAnsi="Times New Roman" w:cs="Times New Roman"/>
        </w:rPr>
        <w:t xml:space="preserve">She </w:t>
      </w:r>
      <w:r w:rsidR="00A0631F">
        <w:rPr>
          <w:rFonts w:ascii="Times New Roman" w:hAnsi="Times New Roman" w:cs="Times New Roman"/>
        </w:rPr>
        <w:t>continues to serve as</w:t>
      </w:r>
      <w:r w:rsidR="00966295">
        <w:rPr>
          <w:rFonts w:ascii="Times New Roman" w:hAnsi="Times New Roman" w:cs="Times New Roman"/>
        </w:rPr>
        <w:t xml:space="preserve"> a member of Jefferson State’s Selection Committee for the college’s Leadership Academy.</w:t>
      </w:r>
      <w:r w:rsidR="00D373C0" w:rsidRPr="00D373C0">
        <w:rPr>
          <w:rFonts w:ascii="Times New Roman" w:hAnsi="Times New Roman" w:cs="Times New Roman"/>
        </w:rPr>
        <w:t xml:space="preserve"> </w:t>
      </w:r>
      <w:r w:rsidR="00D373C0">
        <w:rPr>
          <w:rFonts w:ascii="Times New Roman" w:hAnsi="Times New Roman" w:cs="Times New Roman"/>
        </w:rPr>
        <w:t>She was a participant in ROSE collaboration with UAB to re-evaluate BIO 103 effectiveness and incorporate CURE experiences into the labs at JSCC.</w:t>
      </w:r>
      <w:r w:rsidR="00B96D31">
        <w:rPr>
          <w:rFonts w:ascii="Times New Roman" w:hAnsi="Times New Roman" w:cs="Times New Roman"/>
        </w:rPr>
        <w:t xml:space="preserve">  Stephanie continues to work to provide quality instruction to her students</w:t>
      </w:r>
      <w:r w:rsidR="00966295">
        <w:rPr>
          <w:rFonts w:ascii="Times New Roman" w:hAnsi="Times New Roman" w:cs="Times New Roman"/>
        </w:rPr>
        <w:t xml:space="preserve"> </w:t>
      </w:r>
      <w:r w:rsidR="00B96D31">
        <w:rPr>
          <w:rFonts w:ascii="Times New Roman" w:hAnsi="Times New Roman" w:cs="Times New Roman"/>
        </w:rPr>
        <w:t xml:space="preserve">to foster their understanding and success in the classroom, their clinical programs and/or their transfer goals. </w:t>
      </w:r>
    </w:p>
    <w:p w14:paraId="0998BE95" w14:textId="751CEBF9" w:rsidR="00966295" w:rsidRPr="00966295" w:rsidRDefault="00B96D31" w:rsidP="00F46988">
      <w:pPr>
        <w:pStyle w:val="ListParagraph"/>
        <w:numPr>
          <w:ilvl w:val="0"/>
          <w:numId w:val="11"/>
        </w:numPr>
        <w:rPr>
          <w:rFonts w:ascii="Times New Roman" w:hAnsi="Times New Roman" w:cs="Times New Roman"/>
          <w:b/>
        </w:rPr>
      </w:pPr>
      <w:r>
        <w:rPr>
          <w:rFonts w:ascii="Times New Roman" w:hAnsi="Times New Roman" w:cs="Times New Roman"/>
          <w:b/>
        </w:rPr>
        <w:t xml:space="preserve">Amanda </w:t>
      </w:r>
      <w:proofErr w:type="spellStart"/>
      <w:r>
        <w:rPr>
          <w:rFonts w:ascii="Times New Roman" w:hAnsi="Times New Roman" w:cs="Times New Roman"/>
          <w:b/>
        </w:rPr>
        <w:t>Swindall</w:t>
      </w:r>
      <w:proofErr w:type="spellEnd"/>
      <w:r w:rsidR="00C21CC9" w:rsidRPr="00966295">
        <w:rPr>
          <w:rFonts w:ascii="Times New Roman" w:hAnsi="Times New Roman" w:cs="Times New Roman"/>
          <w:b/>
        </w:rPr>
        <w:t xml:space="preserve"> – </w:t>
      </w:r>
      <w:r w:rsidR="00D373C0" w:rsidRPr="00D373C0">
        <w:rPr>
          <w:rFonts w:ascii="Times New Roman" w:hAnsi="Times New Roman" w:cs="Times New Roman"/>
          <w:bCs/>
        </w:rPr>
        <w:t xml:space="preserve">Dr. </w:t>
      </w:r>
      <w:proofErr w:type="spellStart"/>
      <w:r w:rsidR="00D373C0" w:rsidRPr="00D373C0">
        <w:rPr>
          <w:rFonts w:ascii="Times New Roman" w:hAnsi="Times New Roman" w:cs="Times New Roman"/>
          <w:bCs/>
        </w:rPr>
        <w:t>Swindall</w:t>
      </w:r>
      <w:proofErr w:type="spellEnd"/>
      <w:r w:rsidR="00D373C0">
        <w:rPr>
          <w:rFonts w:ascii="Times New Roman" w:hAnsi="Times New Roman" w:cs="Times New Roman"/>
          <w:b/>
        </w:rPr>
        <w:t xml:space="preserve"> </w:t>
      </w:r>
      <w:r w:rsidR="00206AC4">
        <w:rPr>
          <w:rFonts w:ascii="Times New Roman" w:hAnsi="Times New Roman" w:cs="Times New Roman"/>
        </w:rPr>
        <w:t>is a new transfer to the Shelby campus</w:t>
      </w:r>
      <w:r w:rsidR="002E7E4B">
        <w:rPr>
          <w:rFonts w:ascii="Times New Roman" w:hAnsi="Times New Roman" w:cs="Times New Roman"/>
        </w:rPr>
        <w:t xml:space="preserve"> Fall 2019</w:t>
      </w:r>
      <w:r w:rsidR="00D373C0">
        <w:rPr>
          <w:rFonts w:ascii="Times New Roman" w:hAnsi="Times New Roman" w:cs="Times New Roman"/>
        </w:rPr>
        <w:t xml:space="preserve">.  She is a member of the Honors day committee.  She participated in the Yale University Summer Institutes on Science Teaching Online Seminars.  She was a collaborator on a grant submitted to NIH by Dr. Nic Kin.  </w:t>
      </w:r>
      <w:bookmarkStart w:id="2" w:name="_Hlk18003506"/>
      <w:r w:rsidR="00D373C0">
        <w:rPr>
          <w:rFonts w:ascii="Times New Roman" w:hAnsi="Times New Roman" w:cs="Times New Roman"/>
        </w:rPr>
        <w:t>She was a participant in ROSE collaboration with UAB to re-evaluate BIO 103 effectiveness and incorporate CURE experiences into the labs at JSCC</w:t>
      </w:r>
      <w:bookmarkEnd w:id="2"/>
      <w:r w:rsidR="00D373C0">
        <w:rPr>
          <w:rFonts w:ascii="Times New Roman" w:hAnsi="Times New Roman" w:cs="Times New Roman"/>
        </w:rPr>
        <w:t>.  Amanda developed and taught a BIO 101 online course Summer 2019 for Clanton campus</w:t>
      </w:r>
      <w:r w:rsidR="000F3212">
        <w:rPr>
          <w:rFonts w:ascii="Times New Roman" w:hAnsi="Times New Roman" w:cs="Times New Roman"/>
        </w:rPr>
        <w:t xml:space="preserve">.  She incorporated Augmented Reality Cadaver dissection into BIO 201/202 lab experiences via Virtual Body Lab </w:t>
      </w:r>
      <w:r w:rsidR="005D1B1A">
        <w:rPr>
          <w:rFonts w:ascii="Times New Roman" w:hAnsi="Times New Roman" w:cs="Times New Roman"/>
        </w:rPr>
        <w:t>simulations.</w:t>
      </w:r>
    </w:p>
    <w:p w14:paraId="43D41553" w14:textId="77777777" w:rsidR="00A71E64" w:rsidRPr="00966295" w:rsidRDefault="00B509ED" w:rsidP="00F46988">
      <w:pPr>
        <w:pStyle w:val="ListParagraph"/>
        <w:numPr>
          <w:ilvl w:val="0"/>
          <w:numId w:val="11"/>
        </w:numPr>
        <w:rPr>
          <w:rFonts w:ascii="Times New Roman" w:hAnsi="Times New Roman" w:cs="Times New Roman"/>
          <w:b/>
        </w:rPr>
      </w:pPr>
      <w:r w:rsidRPr="00966295">
        <w:rPr>
          <w:rFonts w:ascii="Times New Roman" w:hAnsi="Times New Roman" w:cs="Times New Roman"/>
        </w:rPr>
        <w:t xml:space="preserve">The Shelby Biology </w:t>
      </w:r>
      <w:r w:rsidR="003D0C4F" w:rsidRPr="00966295">
        <w:rPr>
          <w:rFonts w:ascii="Times New Roman" w:hAnsi="Times New Roman" w:cs="Times New Roman"/>
          <w:noProof/>
        </w:rPr>
        <w:t>D</w:t>
      </w:r>
      <w:r w:rsidRPr="00966295">
        <w:rPr>
          <w:rFonts w:ascii="Times New Roman" w:hAnsi="Times New Roman" w:cs="Times New Roman"/>
          <w:noProof/>
        </w:rPr>
        <w:t>epartment</w:t>
      </w:r>
      <w:r w:rsidRPr="00966295">
        <w:rPr>
          <w:rFonts w:ascii="Times New Roman" w:hAnsi="Times New Roman" w:cs="Times New Roman"/>
        </w:rPr>
        <w:t xml:space="preserve"> along with the Jefferson, Pell City, and Clanton campuses continue </w:t>
      </w:r>
      <w:r w:rsidRPr="00966295">
        <w:rPr>
          <w:rFonts w:ascii="Times New Roman" w:hAnsi="Times New Roman" w:cs="Times New Roman"/>
          <w:noProof/>
        </w:rPr>
        <w:t xml:space="preserve">to </w:t>
      </w:r>
      <w:r w:rsidR="003D0C4F" w:rsidRPr="00966295">
        <w:rPr>
          <w:rFonts w:ascii="Times New Roman" w:hAnsi="Times New Roman" w:cs="Times New Roman"/>
          <w:noProof/>
        </w:rPr>
        <w:t>partner successfully</w:t>
      </w:r>
      <w:r w:rsidRPr="00966295">
        <w:rPr>
          <w:rFonts w:ascii="Times New Roman" w:hAnsi="Times New Roman" w:cs="Times New Roman"/>
        </w:rPr>
        <w:t xml:space="preserve"> with one another to collect, analyze and </w:t>
      </w:r>
      <w:r w:rsidR="000F4211" w:rsidRPr="00966295">
        <w:rPr>
          <w:rFonts w:ascii="Times New Roman" w:hAnsi="Times New Roman" w:cs="Times New Roman"/>
        </w:rPr>
        <w:t xml:space="preserve">review student learning outcome data. </w:t>
      </w:r>
    </w:p>
    <w:p w14:paraId="3A42E60A" w14:textId="142B2D2D" w:rsidR="00F81615" w:rsidRDefault="00F81615" w:rsidP="00420086">
      <w:pPr>
        <w:rPr>
          <w:rFonts w:ascii="Times New Roman" w:hAnsi="Times New Roman" w:cs="Times New Roman"/>
          <w:b/>
        </w:rPr>
      </w:pPr>
    </w:p>
    <w:p w14:paraId="5770CE92" w14:textId="77777777" w:rsidR="00273BB7" w:rsidRDefault="00273BB7" w:rsidP="00420086">
      <w:pPr>
        <w:rPr>
          <w:rFonts w:ascii="Times New Roman" w:hAnsi="Times New Roman" w:cs="Times New Roman"/>
          <w:b/>
        </w:rPr>
      </w:pPr>
    </w:p>
    <w:p w14:paraId="337FD078" w14:textId="26500E65" w:rsidR="00926380" w:rsidRDefault="00F879B9" w:rsidP="00420086">
      <w:pPr>
        <w:rPr>
          <w:rFonts w:ascii="Times New Roman" w:hAnsi="Times New Roman" w:cs="Times New Roman"/>
          <w:b/>
        </w:rPr>
      </w:pPr>
      <w:r w:rsidRPr="009B000B">
        <w:rPr>
          <w:rFonts w:ascii="Times New Roman" w:hAnsi="Times New Roman" w:cs="Times New Roman"/>
          <w:b/>
          <w:u w:val="single"/>
        </w:rPr>
        <w:lastRenderedPageBreak/>
        <w:t xml:space="preserve">Unit Goals </w:t>
      </w:r>
      <w:r w:rsidR="009B000B">
        <w:rPr>
          <w:rFonts w:ascii="Times New Roman" w:hAnsi="Times New Roman" w:cs="Times New Roman"/>
          <w:b/>
          <w:u w:val="single"/>
        </w:rPr>
        <w:t>-</w:t>
      </w:r>
      <w:r w:rsidR="007C5C1E">
        <w:rPr>
          <w:rFonts w:ascii="Times New Roman" w:hAnsi="Times New Roman" w:cs="Times New Roman"/>
          <w:b/>
          <w:u w:val="single"/>
        </w:rPr>
        <w:t>2019-2020</w:t>
      </w:r>
      <w:r w:rsidR="00420086" w:rsidRPr="00F879B9">
        <w:rPr>
          <w:rFonts w:ascii="Times New Roman" w:hAnsi="Times New Roman" w:cs="Times New Roman"/>
          <w:b/>
        </w:rPr>
        <w:t>:</w:t>
      </w:r>
      <w:r w:rsidR="00AE3C70" w:rsidRPr="00F879B9">
        <w:rPr>
          <w:rFonts w:ascii="Times New Roman" w:hAnsi="Times New Roman" w:cs="Times New Roman"/>
          <w:b/>
        </w:rPr>
        <w:t xml:space="preserve"> </w:t>
      </w:r>
    </w:p>
    <w:p w14:paraId="509B6D71" w14:textId="5BD70F6C" w:rsidR="0083588D" w:rsidRPr="0083588D" w:rsidRDefault="0083588D" w:rsidP="0083588D">
      <w:pPr>
        <w:spacing w:after="120"/>
        <w:rPr>
          <w:rFonts w:ascii="Times New Roman" w:hAnsi="Times New Roman" w:cs="Times New Roman"/>
          <w:b/>
          <w:sz w:val="24"/>
        </w:rPr>
      </w:pPr>
      <w:r w:rsidRPr="0083588D">
        <w:rPr>
          <w:rFonts w:ascii="Times New Roman" w:hAnsi="Times New Roman" w:cs="Times New Roman"/>
          <w:b/>
          <w:sz w:val="24"/>
        </w:rPr>
        <w:t xml:space="preserve">Goal </w:t>
      </w:r>
      <w:r w:rsidRPr="00954370">
        <w:rPr>
          <w:rFonts w:ascii="Times New Roman" w:hAnsi="Times New Roman" w:cs="Times New Roman"/>
          <w:b/>
          <w:sz w:val="24"/>
        </w:rPr>
        <w:t>1</w:t>
      </w:r>
      <w:r w:rsidRPr="0083588D">
        <w:rPr>
          <w:rFonts w:ascii="Times New Roman" w:hAnsi="Times New Roman" w:cs="Times New Roman"/>
          <w:b/>
          <w:sz w:val="24"/>
        </w:rPr>
        <w:t xml:space="preserve">:  </w:t>
      </w:r>
      <w:r w:rsidRPr="00954370">
        <w:rPr>
          <w:rFonts w:ascii="Times New Roman" w:hAnsi="Times New Roman" w:cs="Times New Roman"/>
          <w:b/>
          <w:sz w:val="24"/>
        </w:rPr>
        <w:t>Maintain up-to-date hardware/software for faculty</w:t>
      </w:r>
      <w:r w:rsidR="00D041AC" w:rsidRPr="00954370">
        <w:rPr>
          <w:rFonts w:ascii="Times New Roman" w:hAnsi="Times New Roman" w:cs="Times New Roman"/>
          <w:b/>
          <w:sz w:val="24"/>
        </w:rPr>
        <w:t xml:space="preserve"> and staff</w:t>
      </w:r>
    </w:p>
    <w:p w14:paraId="75C25AD8" w14:textId="268D7CC8" w:rsidR="0083588D" w:rsidRPr="00954370" w:rsidRDefault="0083588D" w:rsidP="00F46988">
      <w:pPr>
        <w:pStyle w:val="ListParagraph"/>
        <w:numPr>
          <w:ilvl w:val="0"/>
          <w:numId w:val="21"/>
        </w:numPr>
        <w:spacing w:after="120"/>
        <w:rPr>
          <w:rFonts w:ascii="Times New Roman" w:hAnsi="Times New Roman" w:cs="Times New Roman"/>
          <w:b/>
        </w:rPr>
      </w:pPr>
      <w:r w:rsidRPr="00954370">
        <w:rPr>
          <w:rFonts w:ascii="Times New Roman" w:hAnsi="Times New Roman" w:cs="Times New Roman"/>
          <w:b/>
        </w:rPr>
        <w:t>Objective</w:t>
      </w:r>
    </w:p>
    <w:p w14:paraId="3C2405A8" w14:textId="3D83722A" w:rsidR="0083588D" w:rsidRPr="00954370" w:rsidRDefault="0083588D" w:rsidP="00F46988">
      <w:pPr>
        <w:pStyle w:val="ListParagraph"/>
        <w:numPr>
          <w:ilvl w:val="0"/>
          <w:numId w:val="11"/>
        </w:numPr>
        <w:tabs>
          <w:tab w:val="left" w:pos="720"/>
          <w:tab w:val="left" w:pos="810"/>
        </w:tabs>
        <w:spacing w:after="120"/>
        <w:rPr>
          <w:rFonts w:ascii="Times New Roman" w:hAnsi="Times New Roman" w:cs="Times New Roman"/>
          <w:b/>
        </w:rPr>
      </w:pPr>
      <w:r w:rsidRPr="00954370">
        <w:rPr>
          <w:rFonts w:ascii="Times New Roman" w:hAnsi="Times New Roman" w:cs="Times New Roman"/>
        </w:rPr>
        <w:t xml:space="preserve">Replace faculty computers to enhance quality of instruction offered to students </w:t>
      </w:r>
      <w:proofErr w:type="gramStart"/>
      <w:r w:rsidRPr="00954370">
        <w:rPr>
          <w:rFonts w:ascii="Times New Roman" w:hAnsi="Times New Roman" w:cs="Times New Roman"/>
        </w:rPr>
        <w:t>through the use of</w:t>
      </w:r>
      <w:proofErr w:type="gramEnd"/>
      <w:r w:rsidRPr="00954370">
        <w:rPr>
          <w:rFonts w:ascii="Times New Roman" w:hAnsi="Times New Roman" w:cs="Times New Roman"/>
        </w:rPr>
        <w:t xml:space="preserve"> up-date equipment and technology.</w:t>
      </w:r>
      <w:r w:rsidR="004E34C7" w:rsidRPr="00954370">
        <w:rPr>
          <w:rFonts w:ascii="Times New Roman" w:hAnsi="Times New Roman" w:cs="Times New Roman"/>
        </w:rPr>
        <w:t xml:space="preserve">  </w:t>
      </w:r>
      <w:r w:rsidRPr="00954370">
        <w:rPr>
          <w:rFonts w:ascii="Times New Roman" w:hAnsi="Times New Roman" w:cs="Times New Roman"/>
        </w:rPr>
        <w:t xml:space="preserve">Office computers are </w:t>
      </w:r>
      <w:r w:rsidR="00CE2A70" w:rsidRPr="00954370">
        <w:rPr>
          <w:rFonts w:ascii="Times New Roman" w:hAnsi="Times New Roman" w:cs="Times New Roman"/>
        </w:rPr>
        <w:t xml:space="preserve">generally </w:t>
      </w:r>
      <w:r w:rsidRPr="00954370">
        <w:rPr>
          <w:rFonts w:ascii="Times New Roman" w:hAnsi="Times New Roman" w:cs="Times New Roman"/>
        </w:rPr>
        <w:t>replaced on a three-year rotation and an assessment of our office suite determined that the computers</w:t>
      </w:r>
      <w:r w:rsidR="00CE2A70" w:rsidRPr="00954370">
        <w:rPr>
          <w:rFonts w:ascii="Times New Roman" w:hAnsi="Times New Roman" w:cs="Times New Roman"/>
        </w:rPr>
        <w:t xml:space="preserve"> in faculty offices have been out of warranty</w:t>
      </w:r>
      <w:r w:rsidR="004E34C7" w:rsidRPr="00954370">
        <w:rPr>
          <w:rFonts w:ascii="Times New Roman" w:hAnsi="Times New Roman" w:cs="Times New Roman"/>
        </w:rPr>
        <w:t xml:space="preserve"> over a year and two of them for close to three years.</w:t>
      </w:r>
    </w:p>
    <w:p w14:paraId="2859D1FF" w14:textId="385355E3" w:rsidR="0083588D" w:rsidRPr="00954370" w:rsidRDefault="004E34C7" w:rsidP="00F46988">
      <w:pPr>
        <w:pStyle w:val="ListParagraph"/>
        <w:numPr>
          <w:ilvl w:val="0"/>
          <w:numId w:val="21"/>
        </w:numPr>
        <w:spacing w:after="120"/>
        <w:rPr>
          <w:rFonts w:ascii="Times New Roman" w:hAnsi="Times New Roman" w:cs="Times New Roman"/>
          <w:b/>
        </w:rPr>
      </w:pPr>
      <w:r w:rsidRPr="00954370">
        <w:rPr>
          <w:rFonts w:ascii="Times New Roman" w:hAnsi="Times New Roman" w:cs="Times New Roman"/>
          <w:b/>
        </w:rPr>
        <w:t xml:space="preserve"> </w:t>
      </w:r>
      <w:r w:rsidR="0083588D" w:rsidRPr="00954370">
        <w:rPr>
          <w:rFonts w:ascii="Times New Roman" w:hAnsi="Times New Roman" w:cs="Times New Roman"/>
          <w:b/>
        </w:rPr>
        <w:t>Method of Assessment</w:t>
      </w:r>
    </w:p>
    <w:p w14:paraId="18D9E128" w14:textId="222074C0" w:rsidR="0083588D" w:rsidRPr="00954370" w:rsidRDefault="0083588D" w:rsidP="00F46988">
      <w:pPr>
        <w:pStyle w:val="ListParagraph"/>
        <w:numPr>
          <w:ilvl w:val="0"/>
          <w:numId w:val="11"/>
        </w:numPr>
        <w:spacing w:after="120"/>
        <w:rPr>
          <w:rFonts w:ascii="Times New Roman" w:hAnsi="Times New Roman" w:cs="Times New Roman"/>
          <w:b/>
        </w:rPr>
      </w:pPr>
      <w:r w:rsidRPr="00954370">
        <w:rPr>
          <w:rFonts w:ascii="Times New Roman" w:hAnsi="Times New Roman" w:cs="Times New Roman"/>
          <w:b/>
        </w:rPr>
        <w:t xml:space="preserve"> </w:t>
      </w:r>
      <w:r w:rsidRPr="00954370">
        <w:rPr>
          <w:rFonts w:ascii="Times New Roman" w:hAnsi="Times New Roman" w:cs="Times New Roman"/>
        </w:rPr>
        <w:t>Assessment of hardware/software will be based on input from faculty members</w:t>
      </w:r>
      <w:r w:rsidR="00D041AC" w:rsidRPr="00954370">
        <w:rPr>
          <w:rFonts w:ascii="Times New Roman" w:hAnsi="Times New Roman" w:cs="Times New Roman"/>
        </w:rPr>
        <w:t>/staff</w:t>
      </w:r>
      <w:r w:rsidRPr="00954370">
        <w:rPr>
          <w:rFonts w:ascii="Times New Roman" w:hAnsi="Times New Roman" w:cs="Times New Roman"/>
        </w:rPr>
        <w:t xml:space="preserve"> and department chair. A record </w:t>
      </w:r>
      <w:r w:rsidR="004E34C7" w:rsidRPr="00954370">
        <w:rPr>
          <w:rFonts w:ascii="Times New Roman" w:hAnsi="Times New Roman" w:cs="Times New Roman"/>
        </w:rPr>
        <w:t>will be kept</w:t>
      </w:r>
      <w:r w:rsidRPr="00954370">
        <w:rPr>
          <w:rFonts w:ascii="Times New Roman" w:hAnsi="Times New Roman" w:cs="Times New Roman"/>
        </w:rPr>
        <w:t xml:space="preserve"> in the department as to when faculty computers were replaced.</w:t>
      </w:r>
    </w:p>
    <w:p w14:paraId="0C1C27D0" w14:textId="77777777" w:rsidR="004E34C7" w:rsidRPr="00954370" w:rsidRDefault="0083588D" w:rsidP="00F46988">
      <w:pPr>
        <w:pStyle w:val="ListParagraph"/>
        <w:numPr>
          <w:ilvl w:val="0"/>
          <w:numId w:val="11"/>
        </w:numPr>
        <w:spacing w:after="120"/>
        <w:rPr>
          <w:rFonts w:ascii="Times New Roman" w:hAnsi="Times New Roman" w:cs="Times New Roman"/>
          <w:b/>
        </w:rPr>
      </w:pPr>
      <w:r w:rsidRPr="00954370">
        <w:rPr>
          <w:rFonts w:ascii="Times New Roman" w:hAnsi="Times New Roman" w:cs="Times New Roman"/>
        </w:rPr>
        <w:t>Survey faculty periodically to determine their needs</w:t>
      </w:r>
    </w:p>
    <w:p w14:paraId="752D48FD" w14:textId="3B2EC3D9" w:rsidR="0083588D" w:rsidRPr="00954370" w:rsidRDefault="0083588D" w:rsidP="00F46988">
      <w:pPr>
        <w:pStyle w:val="ListParagraph"/>
        <w:numPr>
          <w:ilvl w:val="0"/>
          <w:numId w:val="11"/>
        </w:numPr>
        <w:spacing w:after="120"/>
        <w:rPr>
          <w:rFonts w:ascii="Times New Roman" w:hAnsi="Times New Roman" w:cs="Times New Roman"/>
          <w:b/>
        </w:rPr>
      </w:pPr>
      <w:r w:rsidRPr="00954370">
        <w:rPr>
          <w:rFonts w:ascii="Times New Roman" w:hAnsi="Times New Roman" w:cs="Times New Roman"/>
        </w:rPr>
        <w:t>Submit requests to replace equipment to administration for approval</w:t>
      </w:r>
    </w:p>
    <w:p w14:paraId="65561269" w14:textId="27438A43" w:rsidR="0083588D" w:rsidRPr="00954370" w:rsidRDefault="0083588D" w:rsidP="00F46988">
      <w:pPr>
        <w:pStyle w:val="ListParagraph"/>
        <w:numPr>
          <w:ilvl w:val="0"/>
          <w:numId w:val="21"/>
        </w:numPr>
        <w:spacing w:after="120"/>
        <w:rPr>
          <w:rFonts w:ascii="Times New Roman" w:hAnsi="Times New Roman" w:cs="Times New Roman"/>
          <w:b/>
        </w:rPr>
      </w:pPr>
      <w:r w:rsidRPr="00954370">
        <w:rPr>
          <w:rFonts w:ascii="Times New Roman" w:hAnsi="Times New Roman" w:cs="Times New Roman"/>
          <w:b/>
        </w:rPr>
        <w:t>Funding Requests</w:t>
      </w:r>
    </w:p>
    <w:p w14:paraId="0EAE5264" w14:textId="548F848B" w:rsidR="0083588D" w:rsidRDefault="0083588D" w:rsidP="00F46988">
      <w:pPr>
        <w:pStyle w:val="ListParagraph"/>
        <w:numPr>
          <w:ilvl w:val="0"/>
          <w:numId w:val="11"/>
        </w:numPr>
        <w:spacing w:after="120"/>
        <w:rPr>
          <w:rFonts w:ascii="Times New Roman" w:hAnsi="Times New Roman" w:cs="Times New Roman"/>
          <w:b/>
        </w:rPr>
      </w:pPr>
      <w:r w:rsidRPr="00954370">
        <w:rPr>
          <w:rFonts w:ascii="Times New Roman" w:hAnsi="Times New Roman" w:cs="Times New Roman"/>
          <w:bCs/>
        </w:rPr>
        <w:t xml:space="preserve">Based on the 3-year rotation schedule, </w:t>
      </w:r>
      <w:r w:rsidR="004E34C7" w:rsidRPr="00954370">
        <w:rPr>
          <w:rFonts w:ascii="Times New Roman" w:hAnsi="Times New Roman" w:cs="Times New Roman"/>
          <w:bCs/>
        </w:rPr>
        <w:t>four</w:t>
      </w:r>
      <w:r w:rsidRPr="00954370">
        <w:rPr>
          <w:rFonts w:ascii="Times New Roman" w:hAnsi="Times New Roman" w:cs="Times New Roman"/>
          <w:bCs/>
        </w:rPr>
        <w:t xml:space="preserve"> faculty members</w:t>
      </w:r>
      <w:r w:rsidR="004E34C7" w:rsidRPr="00954370">
        <w:rPr>
          <w:rFonts w:ascii="Times New Roman" w:hAnsi="Times New Roman" w:cs="Times New Roman"/>
          <w:bCs/>
        </w:rPr>
        <w:t xml:space="preserve">, the office administrator and the </w:t>
      </w:r>
      <w:r w:rsidR="00D041AC" w:rsidRPr="00954370">
        <w:rPr>
          <w:rFonts w:ascii="Times New Roman" w:hAnsi="Times New Roman" w:cs="Times New Roman"/>
          <w:bCs/>
        </w:rPr>
        <w:t xml:space="preserve">two </w:t>
      </w:r>
      <w:r w:rsidR="004E34C7" w:rsidRPr="00954370">
        <w:rPr>
          <w:rFonts w:ascii="Times New Roman" w:hAnsi="Times New Roman" w:cs="Times New Roman"/>
          <w:bCs/>
        </w:rPr>
        <w:t>adjunct office</w:t>
      </w:r>
      <w:r w:rsidR="00D041AC" w:rsidRPr="00954370">
        <w:rPr>
          <w:rFonts w:ascii="Times New Roman" w:hAnsi="Times New Roman" w:cs="Times New Roman"/>
          <w:bCs/>
        </w:rPr>
        <w:t>s</w:t>
      </w:r>
      <w:r w:rsidRPr="00954370">
        <w:rPr>
          <w:rFonts w:ascii="Times New Roman" w:hAnsi="Times New Roman" w:cs="Times New Roman"/>
          <w:bCs/>
        </w:rPr>
        <w:t xml:space="preserve"> will need new office computers in </w:t>
      </w:r>
      <w:r w:rsidR="004E34C7" w:rsidRPr="00954370">
        <w:rPr>
          <w:rFonts w:ascii="Times New Roman" w:hAnsi="Times New Roman" w:cs="Times New Roman"/>
          <w:bCs/>
        </w:rPr>
        <w:t>2019.</w:t>
      </w:r>
      <w:r w:rsidRPr="00954370">
        <w:rPr>
          <w:rFonts w:ascii="Times New Roman" w:hAnsi="Times New Roman" w:cs="Times New Roman"/>
          <w:bCs/>
        </w:rPr>
        <w:t xml:space="preserve"> </w:t>
      </w:r>
      <w:r w:rsidR="00954370" w:rsidRPr="00954370">
        <w:rPr>
          <w:rFonts w:ascii="Times New Roman" w:hAnsi="Times New Roman" w:cs="Times New Roman"/>
          <w:bCs/>
        </w:rPr>
        <w:t>Approximately $</w:t>
      </w:r>
      <w:r w:rsidR="00D041AC" w:rsidRPr="00954370">
        <w:rPr>
          <w:rFonts w:ascii="Times New Roman" w:hAnsi="Times New Roman" w:cs="Times New Roman"/>
          <w:bCs/>
        </w:rPr>
        <w:t>10</w:t>
      </w:r>
      <w:r w:rsidRPr="00954370">
        <w:rPr>
          <w:rFonts w:ascii="Times New Roman" w:hAnsi="Times New Roman" w:cs="Times New Roman"/>
          <w:bCs/>
        </w:rPr>
        <w:t>,500</w:t>
      </w:r>
      <w:r w:rsidR="00D041AC" w:rsidRPr="00954370">
        <w:rPr>
          <w:rFonts w:ascii="Times New Roman" w:hAnsi="Times New Roman" w:cs="Times New Roman"/>
          <w:bCs/>
        </w:rPr>
        <w:t>-$12,000</w:t>
      </w:r>
      <w:r w:rsidRPr="00954370">
        <w:rPr>
          <w:rFonts w:ascii="Times New Roman" w:hAnsi="Times New Roman" w:cs="Times New Roman"/>
          <w:bCs/>
        </w:rPr>
        <w:t xml:space="preserve"> for office computers</w:t>
      </w:r>
      <w:r w:rsidRPr="00954370">
        <w:rPr>
          <w:rFonts w:ascii="Times New Roman" w:hAnsi="Times New Roman" w:cs="Times New Roman"/>
          <w:b/>
        </w:rPr>
        <w:t>.</w:t>
      </w:r>
    </w:p>
    <w:p w14:paraId="20DC9899" w14:textId="77777777" w:rsidR="004223BA" w:rsidRPr="00954370" w:rsidRDefault="004223BA" w:rsidP="004223BA">
      <w:pPr>
        <w:pStyle w:val="ListParagraph"/>
        <w:spacing w:after="120"/>
        <w:rPr>
          <w:rFonts w:ascii="Times New Roman" w:hAnsi="Times New Roman" w:cs="Times New Roman"/>
          <w:b/>
        </w:rPr>
      </w:pPr>
    </w:p>
    <w:p w14:paraId="16878EEB" w14:textId="3A62FBB2" w:rsidR="004223BA" w:rsidRDefault="004223BA" w:rsidP="004223BA">
      <w:pPr>
        <w:rPr>
          <w:rFonts w:ascii="Times New Roman" w:hAnsi="Times New Roman" w:cs="Times New Roman"/>
          <w:b/>
        </w:rPr>
      </w:pPr>
      <w:r>
        <w:rPr>
          <w:rFonts w:ascii="Times New Roman" w:hAnsi="Times New Roman" w:cs="Times New Roman"/>
          <w:b/>
        </w:rPr>
        <w:t xml:space="preserve">Goal 2:  Service Microscopes in all laboratories </w:t>
      </w:r>
    </w:p>
    <w:p w14:paraId="69828963" w14:textId="77777777" w:rsidR="004223BA" w:rsidRPr="0002399C" w:rsidRDefault="004223BA" w:rsidP="00F46988">
      <w:pPr>
        <w:pStyle w:val="ListParagraph"/>
        <w:numPr>
          <w:ilvl w:val="3"/>
          <w:numId w:val="10"/>
        </w:numPr>
        <w:ind w:left="1170" w:hanging="450"/>
        <w:rPr>
          <w:rFonts w:ascii="Times New Roman" w:hAnsi="Times New Roman" w:cs="Times New Roman"/>
          <w:b/>
          <w:bCs/>
        </w:rPr>
      </w:pPr>
      <w:r w:rsidRPr="0002399C">
        <w:rPr>
          <w:rFonts w:ascii="Times New Roman" w:hAnsi="Times New Roman" w:cs="Times New Roman"/>
          <w:b/>
          <w:bCs/>
        </w:rPr>
        <w:t>Objective</w:t>
      </w:r>
    </w:p>
    <w:p w14:paraId="4FDD87C3" w14:textId="77777777" w:rsidR="004223BA" w:rsidRDefault="004223BA" w:rsidP="00F46988">
      <w:pPr>
        <w:pStyle w:val="ListParagraph"/>
        <w:numPr>
          <w:ilvl w:val="0"/>
          <w:numId w:val="22"/>
        </w:numPr>
        <w:ind w:left="1530" w:hanging="450"/>
        <w:rPr>
          <w:rFonts w:ascii="Times New Roman" w:hAnsi="Times New Roman" w:cs="Times New Roman"/>
        </w:rPr>
      </w:pPr>
      <w:r>
        <w:rPr>
          <w:rFonts w:ascii="Times New Roman" w:hAnsi="Times New Roman" w:cs="Times New Roman"/>
        </w:rPr>
        <w:t xml:space="preserve">Microscopes in all laboratories need to be cleaned and </w:t>
      </w:r>
      <w:r>
        <w:rPr>
          <w:rFonts w:ascii="Times New Roman" w:hAnsi="Times New Roman" w:cs="Times New Roman"/>
          <w:noProof/>
        </w:rPr>
        <w:t>serviced</w:t>
      </w:r>
      <w:r>
        <w:rPr>
          <w:rFonts w:ascii="Times New Roman" w:hAnsi="Times New Roman" w:cs="Times New Roman"/>
        </w:rPr>
        <w:t xml:space="preserve"> </w:t>
      </w:r>
      <w:r>
        <w:rPr>
          <w:rFonts w:ascii="Times New Roman" w:hAnsi="Times New Roman" w:cs="Times New Roman"/>
          <w:noProof/>
        </w:rPr>
        <w:t>in order</w:t>
      </w:r>
      <w:r>
        <w:rPr>
          <w:rFonts w:ascii="Times New Roman" w:hAnsi="Times New Roman" w:cs="Times New Roman"/>
        </w:rPr>
        <w:t xml:space="preserve"> to work properly</w:t>
      </w:r>
    </w:p>
    <w:p w14:paraId="00AE13CB" w14:textId="77777777" w:rsidR="004223BA" w:rsidRPr="0002399C" w:rsidRDefault="004223BA" w:rsidP="00F46988">
      <w:pPr>
        <w:pStyle w:val="ListParagraph"/>
        <w:numPr>
          <w:ilvl w:val="3"/>
          <w:numId w:val="10"/>
        </w:numPr>
        <w:ind w:left="1170" w:hanging="450"/>
        <w:rPr>
          <w:rFonts w:ascii="Times New Roman" w:hAnsi="Times New Roman" w:cs="Times New Roman"/>
          <w:b/>
          <w:bCs/>
        </w:rPr>
      </w:pPr>
      <w:r w:rsidRPr="0002399C">
        <w:rPr>
          <w:rFonts w:ascii="Times New Roman" w:hAnsi="Times New Roman" w:cs="Times New Roman"/>
          <w:b/>
          <w:bCs/>
        </w:rPr>
        <w:t>Method of Assessment</w:t>
      </w:r>
    </w:p>
    <w:p w14:paraId="3139FEF4" w14:textId="77777777" w:rsidR="004223BA" w:rsidRDefault="004223BA" w:rsidP="00F46988">
      <w:pPr>
        <w:pStyle w:val="ListParagraph"/>
        <w:numPr>
          <w:ilvl w:val="0"/>
          <w:numId w:val="22"/>
        </w:numPr>
        <w:ind w:left="1530" w:hanging="450"/>
        <w:rPr>
          <w:rFonts w:ascii="Times New Roman" w:hAnsi="Times New Roman" w:cs="Times New Roman"/>
        </w:rPr>
      </w:pPr>
      <w:r>
        <w:rPr>
          <w:rFonts w:ascii="Times New Roman" w:hAnsi="Times New Roman" w:cs="Times New Roman"/>
        </w:rPr>
        <w:t>The lab coordinator, instructors, and students will provide feedback on the functionality of the microscopes.</w:t>
      </w:r>
    </w:p>
    <w:p w14:paraId="18F6B6ED" w14:textId="1D893BBB" w:rsidR="004223BA" w:rsidRDefault="004223BA" w:rsidP="00F46988">
      <w:pPr>
        <w:pStyle w:val="ListParagraph"/>
        <w:numPr>
          <w:ilvl w:val="0"/>
          <w:numId w:val="22"/>
        </w:numPr>
        <w:ind w:left="1530" w:hanging="450"/>
        <w:rPr>
          <w:rFonts w:ascii="Times New Roman" w:hAnsi="Times New Roman" w:cs="Times New Roman"/>
        </w:rPr>
      </w:pPr>
      <w:r>
        <w:rPr>
          <w:rFonts w:ascii="Times New Roman" w:hAnsi="Times New Roman" w:cs="Times New Roman"/>
        </w:rPr>
        <w:t xml:space="preserve">The lab </w:t>
      </w:r>
      <w:r>
        <w:rPr>
          <w:rFonts w:ascii="Times New Roman" w:hAnsi="Times New Roman" w:cs="Times New Roman"/>
          <w:noProof/>
        </w:rPr>
        <w:t>coordinator</w:t>
      </w:r>
      <w:r>
        <w:rPr>
          <w:rFonts w:ascii="Times New Roman" w:hAnsi="Times New Roman" w:cs="Times New Roman"/>
        </w:rPr>
        <w:t xml:space="preserve"> will establish</w:t>
      </w:r>
      <w:r>
        <w:rPr>
          <w:rFonts w:ascii="Times New Roman" w:hAnsi="Times New Roman" w:cs="Times New Roman"/>
          <w:noProof/>
        </w:rPr>
        <w:t xml:space="preserve"> a</w:t>
      </w:r>
      <w:r>
        <w:rPr>
          <w:rFonts w:ascii="Times New Roman" w:hAnsi="Times New Roman" w:cs="Times New Roman"/>
        </w:rPr>
        <w:t xml:space="preserve"> schedule with the service provider to ensure that the </w:t>
      </w:r>
      <w:r>
        <w:rPr>
          <w:rFonts w:ascii="Times New Roman" w:hAnsi="Times New Roman" w:cs="Times New Roman"/>
          <w:noProof/>
        </w:rPr>
        <w:t>microscopes</w:t>
      </w:r>
      <w:r>
        <w:rPr>
          <w:rFonts w:ascii="Times New Roman" w:hAnsi="Times New Roman" w:cs="Times New Roman"/>
        </w:rPr>
        <w:t xml:space="preserve"> are cleaned and </w:t>
      </w:r>
      <w:r>
        <w:rPr>
          <w:rFonts w:ascii="Times New Roman" w:hAnsi="Times New Roman" w:cs="Times New Roman"/>
          <w:noProof/>
        </w:rPr>
        <w:t>serviced</w:t>
      </w:r>
      <w:r>
        <w:rPr>
          <w:rFonts w:ascii="Times New Roman" w:hAnsi="Times New Roman" w:cs="Times New Roman"/>
        </w:rPr>
        <w:t xml:space="preserve"> annually.</w:t>
      </w:r>
    </w:p>
    <w:p w14:paraId="4BD470BC" w14:textId="60FEB18C" w:rsidR="004223BA" w:rsidRPr="00EA5411" w:rsidRDefault="004223BA" w:rsidP="00F46988">
      <w:pPr>
        <w:pStyle w:val="ListParagraph"/>
        <w:numPr>
          <w:ilvl w:val="3"/>
          <w:numId w:val="10"/>
        </w:numPr>
        <w:ind w:left="1530" w:hanging="810"/>
        <w:rPr>
          <w:rFonts w:ascii="Times New Roman" w:hAnsi="Times New Roman" w:cs="Times New Roman"/>
          <w:b/>
          <w:bCs/>
        </w:rPr>
      </w:pPr>
      <w:r w:rsidRPr="00EA5411">
        <w:rPr>
          <w:rFonts w:ascii="Times New Roman" w:hAnsi="Times New Roman" w:cs="Times New Roman"/>
          <w:b/>
          <w:bCs/>
        </w:rPr>
        <w:t xml:space="preserve">Additional Funding Request </w:t>
      </w:r>
    </w:p>
    <w:p w14:paraId="2FF5BB32" w14:textId="04AFB7D4" w:rsidR="004223BA" w:rsidRDefault="004223BA" w:rsidP="00F46988">
      <w:pPr>
        <w:pStyle w:val="ListParagraph"/>
        <w:numPr>
          <w:ilvl w:val="0"/>
          <w:numId w:val="23"/>
        </w:numPr>
        <w:rPr>
          <w:rFonts w:ascii="Times New Roman" w:hAnsi="Times New Roman" w:cs="Times New Roman"/>
        </w:rPr>
      </w:pPr>
      <w:r>
        <w:rPr>
          <w:rFonts w:ascii="Times New Roman" w:hAnsi="Times New Roman" w:cs="Times New Roman"/>
        </w:rPr>
        <w:t>Cleaning 167 microscopes @ 20.00</w:t>
      </w:r>
      <w:r w:rsidR="00EA5411">
        <w:rPr>
          <w:rFonts w:ascii="Times New Roman" w:hAnsi="Times New Roman" w:cs="Times New Roman"/>
        </w:rPr>
        <w:t xml:space="preserve"> </w:t>
      </w:r>
      <w:proofErr w:type="spellStart"/>
      <w:r w:rsidR="00EA5411">
        <w:rPr>
          <w:rFonts w:ascii="Times New Roman" w:hAnsi="Times New Roman" w:cs="Times New Roman"/>
        </w:rPr>
        <w:t>ea</w:t>
      </w:r>
      <w:proofErr w:type="spellEnd"/>
      <w:r>
        <w:rPr>
          <w:rFonts w:ascii="Times New Roman" w:hAnsi="Times New Roman" w:cs="Times New Roman"/>
        </w:rPr>
        <w:t xml:space="preserve"> – $3340.00</w:t>
      </w:r>
    </w:p>
    <w:p w14:paraId="011B35B3" w14:textId="15F74BB3" w:rsidR="004223BA" w:rsidRDefault="004223BA" w:rsidP="00F46988">
      <w:pPr>
        <w:pStyle w:val="ListParagraph"/>
        <w:numPr>
          <w:ilvl w:val="0"/>
          <w:numId w:val="23"/>
        </w:numPr>
        <w:rPr>
          <w:rFonts w:ascii="Times New Roman" w:hAnsi="Times New Roman" w:cs="Times New Roman"/>
        </w:rPr>
      </w:pPr>
      <w:r>
        <w:rPr>
          <w:rFonts w:ascii="Times New Roman" w:hAnsi="Times New Roman" w:cs="Times New Roman"/>
        </w:rPr>
        <w:t>Estimated Repairs @ $300.00</w:t>
      </w:r>
    </w:p>
    <w:p w14:paraId="0BE7C0EA" w14:textId="25EE3C3A" w:rsidR="004223BA" w:rsidRDefault="004223BA" w:rsidP="00F46988">
      <w:pPr>
        <w:pStyle w:val="ListParagraph"/>
        <w:numPr>
          <w:ilvl w:val="0"/>
          <w:numId w:val="23"/>
        </w:numPr>
        <w:rPr>
          <w:rFonts w:ascii="Times New Roman" w:hAnsi="Times New Roman" w:cs="Times New Roman"/>
        </w:rPr>
      </w:pPr>
      <w:r>
        <w:rPr>
          <w:rFonts w:ascii="Times New Roman" w:hAnsi="Times New Roman" w:cs="Times New Roman"/>
        </w:rPr>
        <w:t>Bulb replacement 10 @$100.00</w:t>
      </w:r>
    </w:p>
    <w:p w14:paraId="3F8933EB" w14:textId="6C2816D6" w:rsidR="0002399C" w:rsidRDefault="0002399C" w:rsidP="00F46988">
      <w:pPr>
        <w:pStyle w:val="ListParagraph"/>
        <w:numPr>
          <w:ilvl w:val="0"/>
          <w:numId w:val="23"/>
        </w:numPr>
        <w:rPr>
          <w:rFonts w:ascii="Times New Roman" w:hAnsi="Times New Roman" w:cs="Times New Roman"/>
        </w:rPr>
      </w:pPr>
      <w:r>
        <w:rPr>
          <w:rFonts w:ascii="Times New Roman" w:hAnsi="Times New Roman" w:cs="Times New Roman"/>
        </w:rPr>
        <w:t>Total estimate = $3,740.00</w:t>
      </w:r>
    </w:p>
    <w:p w14:paraId="21581BE3" w14:textId="77777777" w:rsidR="004223BA" w:rsidRDefault="00EE283B" w:rsidP="004223BA">
      <w:pPr>
        <w:rPr>
          <w:rFonts w:ascii="Times New Roman" w:hAnsi="Times New Roman" w:cs="Times New Roman"/>
          <w:b/>
          <w:bCs/>
        </w:rPr>
      </w:pPr>
      <w:r w:rsidRPr="00F879B9">
        <w:rPr>
          <w:rFonts w:ascii="Times New Roman" w:hAnsi="Times New Roman" w:cs="Times New Roman"/>
          <w:b/>
          <w:bCs/>
          <w:noProof/>
        </w:rPr>
        <w:t>Goal</w:t>
      </w:r>
      <w:r w:rsidR="00F879B9" w:rsidRPr="00F879B9">
        <w:rPr>
          <w:rFonts w:ascii="Times New Roman" w:hAnsi="Times New Roman" w:cs="Times New Roman"/>
          <w:b/>
          <w:bCs/>
        </w:rPr>
        <w:t xml:space="preserve"> </w:t>
      </w:r>
      <w:r w:rsidR="004223BA">
        <w:rPr>
          <w:rFonts w:ascii="Times New Roman" w:hAnsi="Times New Roman" w:cs="Times New Roman"/>
          <w:b/>
          <w:bCs/>
        </w:rPr>
        <w:t>3</w:t>
      </w:r>
      <w:r w:rsidRPr="00F879B9">
        <w:rPr>
          <w:rFonts w:ascii="Times New Roman" w:hAnsi="Times New Roman" w:cs="Times New Roman"/>
          <w:b/>
          <w:bCs/>
        </w:rPr>
        <w:t>: Up</w:t>
      </w:r>
      <w:r w:rsidR="00966295">
        <w:rPr>
          <w:rFonts w:ascii="Times New Roman" w:hAnsi="Times New Roman" w:cs="Times New Roman"/>
          <w:b/>
          <w:bCs/>
        </w:rPr>
        <w:t>grade of dissection models for</w:t>
      </w:r>
      <w:r w:rsidRPr="00F879B9">
        <w:rPr>
          <w:rFonts w:ascii="Times New Roman" w:hAnsi="Times New Roman" w:cs="Times New Roman"/>
          <w:b/>
          <w:bCs/>
        </w:rPr>
        <w:t xml:space="preserve"> the Anatomy and Physiology laboratory. </w:t>
      </w:r>
    </w:p>
    <w:p w14:paraId="425EFCCF" w14:textId="592DFEA9" w:rsidR="00EE283B" w:rsidRPr="004223BA" w:rsidRDefault="004223BA" w:rsidP="004223BA">
      <w:pPr>
        <w:pStyle w:val="ListParagraph"/>
        <w:rPr>
          <w:rFonts w:ascii="Times New Roman" w:hAnsi="Times New Roman" w:cs="Times New Roman"/>
          <w:b/>
          <w:bCs/>
        </w:rPr>
      </w:pPr>
      <w:r>
        <w:rPr>
          <w:rFonts w:ascii="Times New Roman" w:hAnsi="Times New Roman" w:cs="Times New Roman"/>
        </w:rPr>
        <w:t>1.</w:t>
      </w:r>
      <w:r w:rsidR="00EE283B" w:rsidRPr="00EA5411">
        <w:rPr>
          <w:rFonts w:ascii="Times New Roman" w:hAnsi="Times New Roman" w:cs="Times New Roman"/>
          <w:b/>
          <w:bCs/>
        </w:rPr>
        <w:t>Objectives</w:t>
      </w:r>
    </w:p>
    <w:p w14:paraId="51155994" w14:textId="77777777" w:rsidR="00EE283B" w:rsidRPr="00F879B9" w:rsidRDefault="00EE283B" w:rsidP="00F46988">
      <w:pPr>
        <w:pStyle w:val="ListParagraph"/>
        <w:numPr>
          <w:ilvl w:val="0"/>
          <w:numId w:val="12"/>
        </w:numPr>
        <w:rPr>
          <w:rFonts w:ascii="Times New Roman" w:hAnsi="Times New Roman" w:cs="Times New Roman"/>
        </w:rPr>
      </w:pPr>
      <w:r w:rsidRPr="00F879B9">
        <w:rPr>
          <w:rFonts w:ascii="Times New Roman" w:hAnsi="Times New Roman" w:cs="Times New Roman"/>
        </w:rPr>
        <w:t xml:space="preserve">To add additional </w:t>
      </w:r>
      <w:r w:rsidR="00966295">
        <w:rPr>
          <w:rFonts w:ascii="Times New Roman" w:hAnsi="Times New Roman" w:cs="Times New Roman"/>
        </w:rPr>
        <w:t>models</w:t>
      </w:r>
      <w:r w:rsidRPr="00F879B9">
        <w:rPr>
          <w:rFonts w:ascii="Times New Roman" w:hAnsi="Times New Roman" w:cs="Times New Roman"/>
        </w:rPr>
        <w:t xml:space="preserve"> for Biology 201</w:t>
      </w:r>
      <w:r w:rsidR="00966295">
        <w:rPr>
          <w:rFonts w:ascii="Times New Roman" w:hAnsi="Times New Roman" w:cs="Times New Roman"/>
        </w:rPr>
        <w:t xml:space="preserve"> laboratory</w:t>
      </w:r>
    </w:p>
    <w:p w14:paraId="3B1A6E70" w14:textId="11375018" w:rsidR="00EE283B" w:rsidRPr="00F879B9" w:rsidRDefault="00966295" w:rsidP="00F46988">
      <w:pPr>
        <w:pStyle w:val="ListParagraph"/>
        <w:numPr>
          <w:ilvl w:val="1"/>
          <w:numId w:val="12"/>
        </w:numPr>
        <w:rPr>
          <w:rFonts w:ascii="Times New Roman" w:hAnsi="Times New Roman" w:cs="Times New Roman"/>
        </w:rPr>
      </w:pPr>
      <w:r>
        <w:rPr>
          <w:rFonts w:ascii="Times New Roman" w:hAnsi="Times New Roman" w:cs="Times New Roman"/>
        </w:rPr>
        <w:t xml:space="preserve">Increase the </w:t>
      </w:r>
      <w:r w:rsidR="0070671A">
        <w:rPr>
          <w:rFonts w:ascii="Times New Roman" w:hAnsi="Times New Roman" w:cs="Times New Roman"/>
        </w:rPr>
        <w:t xml:space="preserve">number </w:t>
      </w:r>
      <w:r w:rsidR="00586392">
        <w:rPr>
          <w:rFonts w:ascii="Times New Roman" w:hAnsi="Times New Roman" w:cs="Times New Roman"/>
        </w:rPr>
        <w:t xml:space="preserve">of Skull/Head </w:t>
      </w:r>
      <w:r>
        <w:rPr>
          <w:rFonts w:ascii="Times New Roman" w:hAnsi="Times New Roman" w:cs="Times New Roman"/>
        </w:rPr>
        <w:t>models</w:t>
      </w:r>
    </w:p>
    <w:p w14:paraId="000B9935" w14:textId="77777777" w:rsidR="00EE283B" w:rsidRPr="00F879B9" w:rsidRDefault="00EE283B" w:rsidP="00F46988">
      <w:pPr>
        <w:pStyle w:val="ListParagraph"/>
        <w:numPr>
          <w:ilvl w:val="0"/>
          <w:numId w:val="12"/>
        </w:numPr>
        <w:rPr>
          <w:rFonts w:ascii="Times New Roman" w:hAnsi="Times New Roman" w:cs="Times New Roman"/>
        </w:rPr>
      </w:pPr>
      <w:r w:rsidRPr="00F879B9">
        <w:rPr>
          <w:rFonts w:ascii="Times New Roman" w:hAnsi="Times New Roman" w:cs="Times New Roman"/>
        </w:rPr>
        <w:t xml:space="preserve">To add </w:t>
      </w:r>
      <w:r w:rsidRPr="00F879B9">
        <w:rPr>
          <w:rFonts w:ascii="Times New Roman" w:hAnsi="Times New Roman" w:cs="Times New Roman"/>
          <w:noProof/>
        </w:rPr>
        <w:t>additional</w:t>
      </w:r>
      <w:r w:rsidRPr="00F879B9">
        <w:rPr>
          <w:rFonts w:ascii="Times New Roman" w:hAnsi="Times New Roman" w:cs="Times New Roman"/>
        </w:rPr>
        <w:t xml:space="preserve"> </w:t>
      </w:r>
      <w:r w:rsidR="00966295">
        <w:rPr>
          <w:rFonts w:ascii="Times New Roman" w:hAnsi="Times New Roman" w:cs="Times New Roman"/>
        </w:rPr>
        <w:t xml:space="preserve">models for </w:t>
      </w:r>
      <w:r w:rsidR="0070671A">
        <w:rPr>
          <w:rFonts w:ascii="Times New Roman" w:hAnsi="Times New Roman" w:cs="Times New Roman"/>
        </w:rPr>
        <w:t xml:space="preserve">the </w:t>
      </w:r>
      <w:r w:rsidR="0070671A" w:rsidRPr="00F879B9">
        <w:rPr>
          <w:rFonts w:ascii="Times New Roman" w:hAnsi="Times New Roman" w:cs="Times New Roman"/>
        </w:rPr>
        <w:t>Biology</w:t>
      </w:r>
      <w:r w:rsidRPr="00F879B9">
        <w:rPr>
          <w:rFonts w:ascii="Times New Roman" w:hAnsi="Times New Roman" w:cs="Times New Roman"/>
        </w:rPr>
        <w:t xml:space="preserve"> 202</w:t>
      </w:r>
      <w:r w:rsidR="00966295">
        <w:rPr>
          <w:rFonts w:ascii="Times New Roman" w:hAnsi="Times New Roman" w:cs="Times New Roman"/>
        </w:rPr>
        <w:t xml:space="preserve"> laboratory</w:t>
      </w:r>
    </w:p>
    <w:p w14:paraId="5801238D" w14:textId="434696E7" w:rsidR="00EE283B" w:rsidRPr="00F879B9" w:rsidRDefault="00966295" w:rsidP="00F46988">
      <w:pPr>
        <w:pStyle w:val="ListParagraph"/>
        <w:numPr>
          <w:ilvl w:val="1"/>
          <w:numId w:val="12"/>
        </w:numPr>
        <w:rPr>
          <w:rFonts w:ascii="Times New Roman" w:hAnsi="Times New Roman" w:cs="Times New Roman"/>
        </w:rPr>
      </w:pPr>
      <w:r>
        <w:rPr>
          <w:rFonts w:ascii="Times New Roman" w:hAnsi="Times New Roman" w:cs="Times New Roman"/>
        </w:rPr>
        <w:t xml:space="preserve">Increase the number </w:t>
      </w:r>
      <w:r w:rsidR="00586392">
        <w:rPr>
          <w:rFonts w:ascii="Times New Roman" w:hAnsi="Times New Roman" w:cs="Times New Roman"/>
        </w:rPr>
        <w:t>Lung and Larynx</w:t>
      </w:r>
      <w:r>
        <w:rPr>
          <w:rFonts w:ascii="Times New Roman" w:hAnsi="Times New Roman" w:cs="Times New Roman"/>
        </w:rPr>
        <w:t xml:space="preserve"> models</w:t>
      </w:r>
    </w:p>
    <w:p w14:paraId="3EBDB2E3" w14:textId="3E29F50E" w:rsidR="00EE283B" w:rsidRPr="00EA5411" w:rsidRDefault="00EE283B" w:rsidP="00F46988">
      <w:pPr>
        <w:pStyle w:val="ListParagraph"/>
        <w:numPr>
          <w:ilvl w:val="0"/>
          <w:numId w:val="10"/>
        </w:numPr>
        <w:rPr>
          <w:rFonts w:ascii="Times New Roman" w:hAnsi="Times New Roman" w:cs="Times New Roman"/>
          <w:b/>
          <w:bCs/>
        </w:rPr>
      </w:pPr>
      <w:r w:rsidRPr="00EA5411">
        <w:rPr>
          <w:rFonts w:ascii="Times New Roman" w:hAnsi="Times New Roman" w:cs="Times New Roman"/>
          <w:b/>
          <w:bCs/>
        </w:rPr>
        <w:t>Method of Assessment</w:t>
      </w:r>
    </w:p>
    <w:p w14:paraId="0E848DB4" w14:textId="77777777" w:rsidR="00EE283B" w:rsidRPr="00F879B9" w:rsidRDefault="00EE283B" w:rsidP="00F46988">
      <w:pPr>
        <w:pStyle w:val="ListParagraph"/>
        <w:numPr>
          <w:ilvl w:val="0"/>
          <w:numId w:val="13"/>
        </w:numPr>
        <w:rPr>
          <w:rFonts w:ascii="Times New Roman" w:hAnsi="Times New Roman" w:cs="Times New Roman"/>
        </w:rPr>
      </w:pPr>
      <w:r w:rsidRPr="00F879B9">
        <w:rPr>
          <w:rFonts w:ascii="Times New Roman" w:hAnsi="Times New Roman" w:cs="Times New Roman"/>
        </w:rPr>
        <w:t xml:space="preserve">New </w:t>
      </w:r>
      <w:r w:rsidR="00966295">
        <w:rPr>
          <w:rFonts w:ascii="Times New Roman" w:hAnsi="Times New Roman" w:cs="Times New Roman"/>
          <w:noProof/>
        </w:rPr>
        <w:t>models</w:t>
      </w:r>
      <w:r w:rsidRPr="00F879B9">
        <w:rPr>
          <w:rFonts w:ascii="Times New Roman" w:hAnsi="Times New Roman" w:cs="Times New Roman"/>
        </w:rPr>
        <w:t xml:space="preserve"> will </w:t>
      </w:r>
      <w:r w:rsidRPr="00F879B9">
        <w:rPr>
          <w:rFonts w:ascii="Times New Roman" w:hAnsi="Times New Roman" w:cs="Times New Roman"/>
          <w:noProof/>
        </w:rPr>
        <w:t>be included</w:t>
      </w:r>
      <w:r w:rsidRPr="00F879B9">
        <w:rPr>
          <w:rFonts w:ascii="Times New Roman" w:hAnsi="Times New Roman" w:cs="Times New Roman"/>
        </w:rPr>
        <w:t xml:space="preserve"> on laboratory exams</w:t>
      </w:r>
    </w:p>
    <w:p w14:paraId="0E3CE0B3" w14:textId="77777777" w:rsidR="00EE283B" w:rsidRPr="00F879B9" w:rsidRDefault="00EE283B" w:rsidP="00F46988">
      <w:pPr>
        <w:pStyle w:val="ListParagraph"/>
        <w:numPr>
          <w:ilvl w:val="0"/>
          <w:numId w:val="13"/>
        </w:numPr>
        <w:rPr>
          <w:rFonts w:ascii="Times New Roman" w:hAnsi="Times New Roman" w:cs="Times New Roman"/>
        </w:rPr>
      </w:pPr>
      <w:r w:rsidRPr="00F879B9">
        <w:rPr>
          <w:rFonts w:ascii="Times New Roman" w:hAnsi="Times New Roman" w:cs="Times New Roman"/>
        </w:rPr>
        <w:lastRenderedPageBreak/>
        <w:t>Informal feedback and conversation between students and instructors</w:t>
      </w:r>
    </w:p>
    <w:p w14:paraId="5084F03E" w14:textId="77777777" w:rsidR="00EE283B" w:rsidRPr="00F879B9" w:rsidRDefault="00EE283B" w:rsidP="00F46988">
      <w:pPr>
        <w:pStyle w:val="ListParagraph"/>
        <w:numPr>
          <w:ilvl w:val="0"/>
          <w:numId w:val="13"/>
        </w:numPr>
        <w:rPr>
          <w:rFonts w:ascii="Times New Roman" w:hAnsi="Times New Roman" w:cs="Times New Roman"/>
        </w:rPr>
      </w:pPr>
      <w:r w:rsidRPr="00F879B9">
        <w:rPr>
          <w:rFonts w:ascii="Times New Roman" w:hAnsi="Times New Roman" w:cs="Times New Roman"/>
        </w:rPr>
        <w:t>End of the semester course evaluation forms</w:t>
      </w:r>
    </w:p>
    <w:p w14:paraId="170163BA" w14:textId="4741EEDF" w:rsidR="00EE283B" w:rsidRPr="00F879B9" w:rsidRDefault="00EE283B" w:rsidP="00F46988">
      <w:pPr>
        <w:pStyle w:val="ListParagraph"/>
        <w:numPr>
          <w:ilvl w:val="0"/>
          <w:numId w:val="10"/>
        </w:numPr>
        <w:rPr>
          <w:rFonts w:ascii="Times New Roman" w:hAnsi="Times New Roman" w:cs="Times New Roman"/>
        </w:rPr>
      </w:pPr>
      <w:r w:rsidRPr="0002399C">
        <w:rPr>
          <w:rFonts w:ascii="Times New Roman" w:hAnsi="Times New Roman" w:cs="Times New Roman"/>
          <w:b/>
          <w:bCs/>
        </w:rPr>
        <w:t>Additional Funding requests</w:t>
      </w:r>
      <w:r w:rsidRPr="00F879B9">
        <w:rPr>
          <w:rFonts w:ascii="Times New Roman" w:hAnsi="Times New Roman" w:cs="Times New Roman"/>
        </w:rPr>
        <w:t xml:space="preserve">- </w:t>
      </w:r>
      <w:r w:rsidRPr="00F879B9">
        <w:rPr>
          <w:rFonts w:ascii="Times New Roman" w:hAnsi="Times New Roman" w:cs="Times New Roman"/>
          <w:noProof/>
        </w:rPr>
        <w:t>Funds are requested</w:t>
      </w:r>
      <w:r w:rsidRPr="00F879B9">
        <w:rPr>
          <w:rFonts w:ascii="Times New Roman" w:hAnsi="Times New Roman" w:cs="Times New Roman"/>
        </w:rPr>
        <w:t xml:space="preserve"> </w:t>
      </w:r>
      <w:r w:rsidR="00586392">
        <w:rPr>
          <w:rFonts w:ascii="Times New Roman" w:hAnsi="Times New Roman" w:cs="Times New Roman"/>
        </w:rPr>
        <w:t xml:space="preserve">and will be </w:t>
      </w:r>
      <w:r w:rsidRPr="00F879B9">
        <w:rPr>
          <w:rFonts w:ascii="Times New Roman" w:hAnsi="Times New Roman" w:cs="Times New Roman"/>
        </w:rPr>
        <w:t xml:space="preserve">used to purchase the </w:t>
      </w:r>
      <w:r w:rsidRPr="00F879B9">
        <w:rPr>
          <w:rFonts w:ascii="Times New Roman" w:hAnsi="Times New Roman" w:cs="Times New Roman"/>
          <w:noProof/>
        </w:rPr>
        <w:t>following laboratory</w:t>
      </w:r>
      <w:r w:rsidRPr="00F879B9">
        <w:rPr>
          <w:rFonts w:ascii="Times New Roman" w:hAnsi="Times New Roman" w:cs="Times New Roman"/>
        </w:rPr>
        <w:t xml:space="preserve"> specimen/items.</w:t>
      </w:r>
    </w:p>
    <w:p w14:paraId="0705A853" w14:textId="48151156" w:rsidR="00CA22E3" w:rsidRDefault="00966295" w:rsidP="00F46988">
      <w:pPr>
        <w:pStyle w:val="ListParagraph"/>
        <w:numPr>
          <w:ilvl w:val="0"/>
          <w:numId w:val="14"/>
        </w:numPr>
        <w:rPr>
          <w:rFonts w:ascii="Times New Roman" w:hAnsi="Times New Roman" w:cs="Times New Roman"/>
        </w:rPr>
      </w:pPr>
      <w:r>
        <w:rPr>
          <w:rFonts w:ascii="Times New Roman" w:hAnsi="Times New Roman" w:cs="Times New Roman"/>
        </w:rPr>
        <w:t xml:space="preserve">Biology 201 – </w:t>
      </w:r>
      <w:r w:rsidR="006E1525">
        <w:rPr>
          <w:rFonts w:ascii="Times New Roman" w:hAnsi="Times New Roman" w:cs="Times New Roman"/>
        </w:rPr>
        <w:t xml:space="preserve">4 Human Head Relief Models </w:t>
      </w:r>
      <w:r>
        <w:rPr>
          <w:rFonts w:ascii="Times New Roman" w:hAnsi="Times New Roman" w:cs="Times New Roman"/>
        </w:rPr>
        <w:t>(Fisher/S171</w:t>
      </w:r>
      <w:r w:rsidR="00CA22E3">
        <w:rPr>
          <w:rFonts w:ascii="Times New Roman" w:hAnsi="Times New Roman" w:cs="Times New Roman"/>
        </w:rPr>
        <w:t>06</w:t>
      </w:r>
      <w:r>
        <w:rPr>
          <w:rFonts w:ascii="Times New Roman" w:hAnsi="Times New Roman" w:cs="Times New Roman"/>
        </w:rPr>
        <w:t>) @ $</w:t>
      </w:r>
      <w:r w:rsidR="00CA22E3">
        <w:rPr>
          <w:rFonts w:ascii="Times New Roman" w:hAnsi="Times New Roman" w:cs="Times New Roman"/>
        </w:rPr>
        <w:t>122</w:t>
      </w:r>
      <w:r>
        <w:rPr>
          <w:rFonts w:ascii="Times New Roman" w:hAnsi="Times New Roman" w:cs="Times New Roman"/>
        </w:rPr>
        <w:t>.</w:t>
      </w:r>
      <w:r w:rsidR="00CA22E3">
        <w:rPr>
          <w:rFonts w:ascii="Times New Roman" w:hAnsi="Times New Roman" w:cs="Times New Roman"/>
        </w:rPr>
        <w:t>4</w:t>
      </w:r>
      <w:r>
        <w:rPr>
          <w:rFonts w:ascii="Times New Roman" w:hAnsi="Times New Roman" w:cs="Times New Roman"/>
        </w:rPr>
        <w:t xml:space="preserve">0 </w:t>
      </w:r>
      <w:proofErr w:type="spellStart"/>
      <w:r>
        <w:rPr>
          <w:rFonts w:ascii="Times New Roman" w:hAnsi="Times New Roman" w:cs="Times New Roman"/>
        </w:rPr>
        <w:t>ea</w:t>
      </w:r>
      <w:proofErr w:type="spellEnd"/>
      <w:r w:rsidR="00EA5411">
        <w:rPr>
          <w:rFonts w:ascii="Times New Roman" w:hAnsi="Times New Roman" w:cs="Times New Roman"/>
        </w:rPr>
        <w:t xml:space="preserve"> = $489.60</w:t>
      </w:r>
    </w:p>
    <w:p w14:paraId="4B33B8AC" w14:textId="76C4A911" w:rsidR="00CA22E3" w:rsidRPr="00CA22E3" w:rsidRDefault="00CA22E3" w:rsidP="00F46988">
      <w:pPr>
        <w:pStyle w:val="ListParagraph"/>
        <w:numPr>
          <w:ilvl w:val="0"/>
          <w:numId w:val="14"/>
        </w:numPr>
        <w:rPr>
          <w:rFonts w:ascii="Times New Roman" w:hAnsi="Times New Roman" w:cs="Times New Roman"/>
        </w:rPr>
      </w:pPr>
      <w:r>
        <w:rPr>
          <w:rFonts w:ascii="Times New Roman" w:hAnsi="Times New Roman" w:cs="Times New Roman"/>
        </w:rPr>
        <w:t xml:space="preserve">                        4 Model, Skulls (Color Coded) (Fisher/S13501) @ 61.60 </w:t>
      </w:r>
      <w:proofErr w:type="spellStart"/>
      <w:r>
        <w:rPr>
          <w:rFonts w:ascii="Times New Roman" w:hAnsi="Times New Roman" w:cs="Times New Roman"/>
        </w:rPr>
        <w:t>ea</w:t>
      </w:r>
      <w:proofErr w:type="spellEnd"/>
      <w:r w:rsidR="00EA5411">
        <w:rPr>
          <w:rFonts w:ascii="Times New Roman" w:hAnsi="Times New Roman" w:cs="Times New Roman"/>
        </w:rPr>
        <w:t xml:space="preserve"> = $246.40</w:t>
      </w:r>
    </w:p>
    <w:p w14:paraId="71EE3E7A" w14:textId="5671657B" w:rsidR="00660031" w:rsidRDefault="00966295" w:rsidP="00F46988">
      <w:pPr>
        <w:pStyle w:val="ListParagraph"/>
        <w:numPr>
          <w:ilvl w:val="0"/>
          <w:numId w:val="14"/>
        </w:numPr>
        <w:rPr>
          <w:rFonts w:ascii="Times New Roman" w:hAnsi="Times New Roman" w:cs="Times New Roman"/>
        </w:rPr>
      </w:pPr>
      <w:r>
        <w:rPr>
          <w:rFonts w:ascii="Times New Roman" w:hAnsi="Times New Roman" w:cs="Times New Roman"/>
        </w:rPr>
        <w:t xml:space="preserve">Biology 202 - </w:t>
      </w:r>
      <w:r w:rsidR="00F879B9" w:rsidRPr="00F879B9">
        <w:rPr>
          <w:rFonts w:ascii="Times New Roman" w:hAnsi="Times New Roman" w:cs="Times New Roman"/>
        </w:rPr>
        <w:t>4</w:t>
      </w:r>
      <w:r>
        <w:rPr>
          <w:rFonts w:ascii="Times New Roman" w:hAnsi="Times New Roman" w:cs="Times New Roman"/>
        </w:rPr>
        <w:t xml:space="preserve"> </w:t>
      </w:r>
      <w:r w:rsidR="00CA22E3">
        <w:rPr>
          <w:rFonts w:ascii="Times New Roman" w:hAnsi="Times New Roman" w:cs="Times New Roman"/>
        </w:rPr>
        <w:t>Lung Model-5 Part Full Size</w:t>
      </w:r>
      <w:r w:rsidR="00F879B9" w:rsidRPr="00F879B9">
        <w:rPr>
          <w:rFonts w:ascii="Times New Roman" w:hAnsi="Times New Roman" w:cs="Times New Roman"/>
        </w:rPr>
        <w:t xml:space="preserve"> </w:t>
      </w:r>
      <w:r w:rsidR="00CF2741" w:rsidRPr="00F879B9">
        <w:rPr>
          <w:rFonts w:ascii="Times New Roman" w:hAnsi="Times New Roman" w:cs="Times New Roman"/>
        </w:rPr>
        <w:t>(Fisher/S17</w:t>
      </w:r>
      <w:r w:rsidR="00CA22E3">
        <w:rPr>
          <w:rFonts w:ascii="Times New Roman" w:hAnsi="Times New Roman" w:cs="Times New Roman"/>
        </w:rPr>
        <w:t>233</w:t>
      </w:r>
      <w:r w:rsidR="00CF2741" w:rsidRPr="00F879B9">
        <w:rPr>
          <w:rFonts w:ascii="Times New Roman" w:hAnsi="Times New Roman" w:cs="Times New Roman"/>
        </w:rPr>
        <w:t>2) @ $</w:t>
      </w:r>
      <w:r w:rsidR="00CA22E3">
        <w:rPr>
          <w:rFonts w:ascii="Times New Roman" w:hAnsi="Times New Roman" w:cs="Times New Roman"/>
        </w:rPr>
        <w:t>317.60</w:t>
      </w:r>
      <w:r>
        <w:rPr>
          <w:rFonts w:ascii="Times New Roman" w:hAnsi="Times New Roman" w:cs="Times New Roman"/>
        </w:rPr>
        <w:t xml:space="preserve"> </w:t>
      </w:r>
      <w:proofErr w:type="spellStart"/>
      <w:r>
        <w:rPr>
          <w:rFonts w:ascii="Times New Roman" w:hAnsi="Times New Roman" w:cs="Times New Roman"/>
        </w:rPr>
        <w:t>ea</w:t>
      </w:r>
      <w:proofErr w:type="spellEnd"/>
      <w:r w:rsidR="00EA5411">
        <w:rPr>
          <w:rFonts w:ascii="Times New Roman" w:hAnsi="Times New Roman" w:cs="Times New Roman"/>
        </w:rPr>
        <w:t xml:space="preserve"> = $1170.40</w:t>
      </w:r>
    </w:p>
    <w:p w14:paraId="7A01E969" w14:textId="541A5281" w:rsidR="00CA22E3" w:rsidRDefault="00CA22E3" w:rsidP="00F46988">
      <w:pPr>
        <w:pStyle w:val="ListParagraph"/>
        <w:numPr>
          <w:ilvl w:val="0"/>
          <w:numId w:val="14"/>
        </w:numPr>
        <w:rPr>
          <w:rFonts w:ascii="Times New Roman" w:hAnsi="Times New Roman" w:cs="Times New Roman"/>
        </w:rPr>
      </w:pPr>
      <w:r>
        <w:rPr>
          <w:rFonts w:ascii="Times New Roman" w:hAnsi="Times New Roman" w:cs="Times New Roman"/>
        </w:rPr>
        <w:t xml:space="preserve">                        4 Larynx Model 2 Parts (Fisher/17178) @ 83.20 each </w:t>
      </w:r>
      <w:r w:rsidR="00EA5411">
        <w:rPr>
          <w:rFonts w:ascii="Times New Roman" w:hAnsi="Times New Roman" w:cs="Times New Roman"/>
        </w:rPr>
        <w:t>= $332.80</w:t>
      </w:r>
    </w:p>
    <w:p w14:paraId="10DBF555" w14:textId="574F0A01" w:rsidR="00EA5411" w:rsidRDefault="00EA5411" w:rsidP="00EA5411">
      <w:pPr>
        <w:pStyle w:val="ListParagraph"/>
        <w:ind w:left="1440"/>
        <w:rPr>
          <w:rFonts w:ascii="Times New Roman" w:hAnsi="Times New Roman" w:cs="Times New Roman"/>
        </w:rPr>
      </w:pPr>
      <w:r>
        <w:rPr>
          <w:rFonts w:ascii="Times New Roman" w:hAnsi="Times New Roman" w:cs="Times New Roman"/>
        </w:rPr>
        <w:t xml:space="preserve">Total = </w:t>
      </w:r>
      <w:r w:rsidRPr="0002399C">
        <w:rPr>
          <w:rFonts w:ascii="Times New Roman" w:hAnsi="Times New Roman" w:cs="Times New Roman"/>
        </w:rPr>
        <w:t>$2,239.20</w:t>
      </w:r>
    </w:p>
    <w:p w14:paraId="38DDDCAC" w14:textId="45B29120" w:rsidR="00F879B9" w:rsidRPr="00F879B9" w:rsidRDefault="00660031" w:rsidP="00F879B9">
      <w:pPr>
        <w:rPr>
          <w:rFonts w:ascii="Times New Roman" w:hAnsi="Times New Roman" w:cs="Times New Roman"/>
          <w:b/>
        </w:rPr>
      </w:pPr>
      <w:r>
        <w:rPr>
          <w:rFonts w:ascii="Times New Roman" w:hAnsi="Times New Roman" w:cs="Times New Roman"/>
          <w:b/>
        </w:rPr>
        <w:t xml:space="preserve">Goal </w:t>
      </w:r>
      <w:r w:rsidR="00F410B3">
        <w:rPr>
          <w:rFonts w:ascii="Times New Roman" w:hAnsi="Times New Roman" w:cs="Times New Roman"/>
          <w:b/>
        </w:rPr>
        <w:t>4</w:t>
      </w:r>
      <w:r w:rsidR="00F879B9" w:rsidRPr="00F879B9">
        <w:rPr>
          <w:rFonts w:ascii="Times New Roman" w:hAnsi="Times New Roman" w:cs="Times New Roman"/>
          <w:b/>
        </w:rPr>
        <w:t>:  Hire new</w:t>
      </w:r>
      <w:r w:rsidR="00CC60AE">
        <w:rPr>
          <w:rFonts w:ascii="Times New Roman" w:hAnsi="Times New Roman" w:cs="Times New Roman"/>
          <w:b/>
        </w:rPr>
        <w:t>, permanent</w:t>
      </w:r>
      <w:r w:rsidR="00F879B9" w:rsidRPr="00F879B9">
        <w:rPr>
          <w:rFonts w:ascii="Times New Roman" w:hAnsi="Times New Roman" w:cs="Times New Roman"/>
          <w:b/>
        </w:rPr>
        <w:t xml:space="preserve"> faculty member to fill vacancy due to </w:t>
      </w:r>
      <w:r w:rsidR="00F410B3">
        <w:rPr>
          <w:rFonts w:ascii="Times New Roman" w:hAnsi="Times New Roman" w:cs="Times New Roman"/>
          <w:b/>
        </w:rPr>
        <w:t>recent</w:t>
      </w:r>
      <w:r w:rsidR="00F879B9" w:rsidRPr="00F879B9">
        <w:rPr>
          <w:rFonts w:ascii="Times New Roman" w:hAnsi="Times New Roman" w:cs="Times New Roman"/>
          <w:b/>
        </w:rPr>
        <w:t xml:space="preserve"> retirement of faculty member</w:t>
      </w:r>
    </w:p>
    <w:p w14:paraId="32677EC3" w14:textId="77777777" w:rsidR="00F879B9" w:rsidRPr="0002399C" w:rsidRDefault="00F879B9" w:rsidP="00F46988">
      <w:pPr>
        <w:pStyle w:val="ListParagraph"/>
        <w:numPr>
          <w:ilvl w:val="0"/>
          <w:numId w:val="3"/>
        </w:numPr>
        <w:rPr>
          <w:rFonts w:ascii="Times New Roman" w:hAnsi="Times New Roman" w:cs="Times New Roman"/>
          <w:b/>
          <w:bCs/>
        </w:rPr>
      </w:pPr>
      <w:r w:rsidRPr="0002399C">
        <w:rPr>
          <w:rFonts w:ascii="Times New Roman" w:hAnsi="Times New Roman" w:cs="Times New Roman"/>
          <w:b/>
          <w:bCs/>
        </w:rPr>
        <w:t>Objective</w:t>
      </w:r>
    </w:p>
    <w:p w14:paraId="4776D53B" w14:textId="77777777" w:rsidR="00F879B9" w:rsidRPr="00F879B9" w:rsidRDefault="00F879B9" w:rsidP="00F46988">
      <w:pPr>
        <w:pStyle w:val="ListParagraph"/>
        <w:numPr>
          <w:ilvl w:val="1"/>
          <w:numId w:val="3"/>
        </w:numPr>
        <w:rPr>
          <w:rFonts w:ascii="Times New Roman" w:hAnsi="Times New Roman" w:cs="Times New Roman"/>
        </w:rPr>
      </w:pPr>
      <w:r w:rsidRPr="00F879B9">
        <w:rPr>
          <w:rFonts w:ascii="Times New Roman" w:hAnsi="Times New Roman" w:cs="Times New Roman"/>
        </w:rPr>
        <w:t>Maintain the full-time/part-time ratio of faculty within the department.</w:t>
      </w:r>
    </w:p>
    <w:p w14:paraId="34DF22D5" w14:textId="77777777" w:rsidR="00F879B9" w:rsidRPr="0002399C" w:rsidRDefault="00F879B9" w:rsidP="00F46988">
      <w:pPr>
        <w:pStyle w:val="ListParagraph"/>
        <w:numPr>
          <w:ilvl w:val="0"/>
          <w:numId w:val="3"/>
        </w:numPr>
        <w:rPr>
          <w:rFonts w:ascii="Times New Roman" w:hAnsi="Times New Roman" w:cs="Times New Roman"/>
          <w:b/>
          <w:bCs/>
        </w:rPr>
      </w:pPr>
      <w:r w:rsidRPr="0002399C">
        <w:rPr>
          <w:rFonts w:ascii="Times New Roman" w:hAnsi="Times New Roman" w:cs="Times New Roman"/>
          <w:b/>
          <w:bCs/>
        </w:rPr>
        <w:t>Method of Assessment</w:t>
      </w:r>
    </w:p>
    <w:p w14:paraId="6F481C85" w14:textId="77777777" w:rsidR="00F879B9" w:rsidRPr="00F879B9" w:rsidRDefault="00F879B9" w:rsidP="00F46988">
      <w:pPr>
        <w:pStyle w:val="ListParagraph"/>
        <w:numPr>
          <w:ilvl w:val="1"/>
          <w:numId w:val="3"/>
        </w:numPr>
        <w:rPr>
          <w:rFonts w:ascii="Times New Roman" w:hAnsi="Times New Roman" w:cs="Times New Roman"/>
        </w:rPr>
      </w:pPr>
      <w:r w:rsidRPr="00F879B9">
        <w:rPr>
          <w:rFonts w:ascii="Times New Roman" w:hAnsi="Times New Roman" w:cs="Times New Roman"/>
        </w:rPr>
        <w:t>The new faculty member will be formally evaluated annually by department chairperson</w:t>
      </w:r>
    </w:p>
    <w:p w14:paraId="3C7AFDAC" w14:textId="77777777" w:rsidR="00F879B9" w:rsidRPr="00F879B9" w:rsidRDefault="00F879B9" w:rsidP="00F46988">
      <w:pPr>
        <w:pStyle w:val="ListParagraph"/>
        <w:numPr>
          <w:ilvl w:val="1"/>
          <w:numId w:val="3"/>
        </w:numPr>
        <w:rPr>
          <w:rFonts w:ascii="Times New Roman" w:hAnsi="Times New Roman" w:cs="Times New Roman"/>
        </w:rPr>
      </w:pPr>
      <w:r w:rsidRPr="00F879B9">
        <w:rPr>
          <w:rFonts w:ascii="Times New Roman" w:hAnsi="Times New Roman" w:cs="Times New Roman"/>
        </w:rPr>
        <w:t>The new faculty member will be evaluated formally by students at the end of each semester.</w:t>
      </w:r>
    </w:p>
    <w:p w14:paraId="556283ED" w14:textId="77777777" w:rsidR="00F879B9" w:rsidRPr="0002399C" w:rsidRDefault="00F879B9" w:rsidP="00F46988">
      <w:pPr>
        <w:pStyle w:val="ListParagraph"/>
        <w:numPr>
          <w:ilvl w:val="0"/>
          <w:numId w:val="3"/>
        </w:numPr>
        <w:rPr>
          <w:rFonts w:ascii="Times New Roman" w:hAnsi="Times New Roman" w:cs="Times New Roman"/>
          <w:b/>
          <w:bCs/>
        </w:rPr>
      </w:pPr>
      <w:r w:rsidRPr="0002399C">
        <w:rPr>
          <w:rFonts w:ascii="Times New Roman" w:hAnsi="Times New Roman" w:cs="Times New Roman"/>
          <w:b/>
          <w:bCs/>
        </w:rPr>
        <w:t>Additional Funding Request</w:t>
      </w:r>
    </w:p>
    <w:p w14:paraId="3F6C1023" w14:textId="77777777" w:rsidR="00F879B9" w:rsidRPr="00F879B9" w:rsidRDefault="00F879B9" w:rsidP="00F46988">
      <w:pPr>
        <w:pStyle w:val="ListParagraph"/>
        <w:numPr>
          <w:ilvl w:val="1"/>
          <w:numId w:val="3"/>
        </w:numPr>
        <w:rPr>
          <w:rFonts w:ascii="Times New Roman" w:hAnsi="Times New Roman" w:cs="Times New Roman"/>
        </w:rPr>
      </w:pPr>
      <w:r w:rsidRPr="00F879B9">
        <w:rPr>
          <w:rFonts w:ascii="Times New Roman" w:hAnsi="Times New Roman" w:cs="Times New Roman"/>
          <w:noProof/>
        </w:rPr>
        <w:t>Education and experience will determine the salary of the new faculty</w:t>
      </w:r>
      <w:r w:rsidRPr="00F879B9">
        <w:rPr>
          <w:rFonts w:ascii="Times New Roman" w:hAnsi="Times New Roman" w:cs="Times New Roman"/>
        </w:rPr>
        <w:t xml:space="preserve"> according to the D-1 salary scales. </w:t>
      </w:r>
    </w:p>
    <w:p w14:paraId="01F27EEF" w14:textId="1547A70C" w:rsidR="00CE2A70" w:rsidRPr="00954370" w:rsidRDefault="00CE2A70" w:rsidP="00CE2A70">
      <w:pPr>
        <w:spacing w:after="120"/>
        <w:rPr>
          <w:rFonts w:ascii="Times New Roman" w:hAnsi="Times New Roman" w:cs="Times New Roman"/>
          <w:b/>
          <w:sz w:val="24"/>
        </w:rPr>
      </w:pPr>
      <w:r w:rsidRPr="00954370">
        <w:rPr>
          <w:rFonts w:ascii="Times New Roman" w:hAnsi="Times New Roman" w:cs="Times New Roman"/>
          <w:b/>
          <w:sz w:val="24"/>
        </w:rPr>
        <w:t xml:space="preserve">Goal </w:t>
      </w:r>
      <w:r w:rsidR="000547E6">
        <w:rPr>
          <w:rFonts w:ascii="Times New Roman" w:hAnsi="Times New Roman" w:cs="Times New Roman"/>
          <w:b/>
          <w:sz w:val="24"/>
        </w:rPr>
        <w:t>5</w:t>
      </w:r>
      <w:r w:rsidRPr="00954370">
        <w:rPr>
          <w:rFonts w:ascii="Times New Roman" w:hAnsi="Times New Roman" w:cs="Times New Roman"/>
          <w:b/>
          <w:sz w:val="24"/>
        </w:rPr>
        <w:t>:  Maintain an informed and professional faculty to preserve the ability to offer courses that help students meet their educational and transfer goals.</w:t>
      </w:r>
    </w:p>
    <w:p w14:paraId="26730B7C" w14:textId="6BCCA6C0" w:rsidR="00C26F26" w:rsidRPr="00954370" w:rsidRDefault="00954370" w:rsidP="00C26F26">
      <w:pPr>
        <w:spacing w:after="120"/>
        <w:rPr>
          <w:rFonts w:ascii="Times New Roman" w:hAnsi="Times New Roman" w:cs="Times New Roman"/>
          <w:b/>
          <w:sz w:val="24"/>
        </w:rPr>
      </w:pPr>
      <w:r w:rsidRPr="00954370">
        <w:rPr>
          <w:rFonts w:ascii="Times New Roman" w:hAnsi="Times New Roman" w:cs="Times New Roman"/>
          <w:b/>
          <w:sz w:val="24"/>
        </w:rPr>
        <w:t xml:space="preserve">1. </w:t>
      </w:r>
      <w:r w:rsidR="00CE2A70" w:rsidRPr="00954370">
        <w:rPr>
          <w:rFonts w:ascii="Times New Roman" w:hAnsi="Times New Roman" w:cs="Times New Roman"/>
          <w:b/>
          <w:sz w:val="24"/>
        </w:rPr>
        <w:t>Objectives</w:t>
      </w:r>
      <w:r w:rsidR="00C26F26" w:rsidRPr="00954370">
        <w:rPr>
          <w:rFonts w:ascii="Times New Roman" w:hAnsi="Times New Roman" w:cs="Times New Roman"/>
          <w:b/>
          <w:sz w:val="24"/>
        </w:rPr>
        <w:t>:</w:t>
      </w:r>
    </w:p>
    <w:p w14:paraId="4CC1D5BB" w14:textId="2525FC47" w:rsidR="00CE2A70" w:rsidRPr="00954370" w:rsidRDefault="00954370" w:rsidP="00954370">
      <w:pPr>
        <w:spacing w:after="120"/>
        <w:rPr>
          <w:rFonts w:ascii="Times New Roman" w:hAnsi="Times New Roman" w:cs="Times New Roman"/>
        </w:rPr>
      </w:pPr>
      <w:r w:rsidRPr="00954370">
        <w:rPr>
          <w:rFonts w:ascii="Times New Roman" w:hAnsi="Times New Roman" w:cs="Times New Roman"/>
        </w:rPr>
        <w:t xml:space="preserve">       1A.</w:t>
      </w:r>
      <w:r w:rsidR="00C26F26" w:rsidRPr="00954370">
        <w:rPr>
          <w:rFonts w:ascii="Times New Roman" w:hAnsi="Times New Roman" w:cs="Times New Roman"/>
        </w:rPr>
        <w:t xml:space="preserve"> </w:t>
      </w:r>
      <w:r w:rsidR="00CE2A70" w:rsidRPr="00954370">
        <w:rPr>
          <w:rFonts w:ascii="Times New Roman" w:hAnsi="Times New Roman" w:cs="Times New Roman"/>
        </w:rPr>
        <w:t>Provide support for professional development</w:t>
      </w:r>
    </w:p>
    <w:p w14:paraId="43313708" w14:textId="20893908" w:rsidR="00CE2A70" w:rsidRPr="00954370" w:rsidRDefault="00C26F26" w:rsidP="00C26F26">
      <w:pPr>
        <w:spacing w:after="120"/>
        <w:rPr>
          <w:rFonts w:ascii="Times New Roman" w:hAnsi="Times New Roman" w:cs="Times New Roman"/>
          <w:b/>
        </w:rPr>
      </w:pPr>
      <w:r w:rsidRPr="00954370">
        <w:rPr>
          <w:rFonts w:ascii="Times New Roman" w:hAnsi="Times New Roman" w:cs="Times New Roman"/>
        </w:rPr>
        <w:t xml:space="preserve">     </w:t>
      </w:r>
      <w:r w:rsidR="00954370" w:rsidRPr="00954370">
        <w:rPr>
          <w:rFonts w:ascii="Times New Roman" w:hAnsi="Times New Roman" w:cs="Times New Roman"/>
        </w:rPr>
        <w:t xml:space="preserve">    *</w:t>
      </w:r>
      <w:r w:rsidR="00CE2A70" w:rsidRPr="00954370">
        <w:rPr>
          <w:rFonts w:ascii="Times New Roman" w:hAnsi="Times New Roman" w:cs="Times New Roman"/>
        </w:rPr>
        <w:t>Encourage faculty to attend local, in-state and out-of-state conferences</w:t>
      </w:r>
    </w:p>
    <w:p w14:paraId="52190E6A" w14:textId="6C63C296" w:rsidR="00CE2A70" w:rsidRPr="00954370" w:rsidRDefault="00954370" w:rsidP="00954370">
      <w:pPr>
        <w:spacing w:after="120"/>
        <w:ind w:left="360"/>
        <w:rPr>
          <w:rFonts w:ascii="Times New Roman" w:hAnsi="Times New Roman" w:cs="Times New Roman"/>
          <w:b/>
        </w:rPr>
      </w:pPr>
      <w:r w:rsidRPr="00954370">
        <w:rPr>
          <w:rFonts w:ascii="Times New Roman" w:hAnsi="Times New Roman" w:cs="Times New Roman"/>
        </w:rPr>
        <w:t xml:space="preserve">2A. </w:t>
      </w:r>
      <w:r w:rsidR="00CE2A70" w:rsidRPr="00954370">
        <w:rPr>
          <w:rFonts w:ascii="Times New Roman" w:hAnsi="Times New Roman" w:cs="Times New Roman"/>
        </w:rPr>
        <w:t>Continue to review Student Learning Outcome and assessments, course competencies and requirements for every course</w:t>
      </w:r>
    </w:p>
    <w:p w14:paraId="264AD08D" w14:textId="553E806A" w:rsidR="00CE2A70" w:rsidRPr="00954370" w:rsidRDefault="00954370" w:rsidP="00954370">
      <w:pPr>
        <w:spacing w:after="120"/>
        <w:ind w:left="360"/>
        <w:rPr>
          <w:rFonts w:ascii="Times New Roman" w:hAnsi="Times New Roman" w:cs="Times New Roman"/>
          <w:b/>
        </w:rPr>
      </w:pPr>
      <w:r w:rsidRPr="00954370">
        <w:rPr>
          <w:rFonts w:ascii="Times New Roman" w:hAnsi="Times New Roman" w:cs="Times New Roman"/>
        </w:rPr>
        <w:t xml:space="preserve">3A. </w:t>
      </w:r>
      <w:r w:rsidR="00CE2A70" w:rsidRPr="00954370">
        <w:rPr>
          <w:rFonts w:ascii="Times New Roman" w:hAnsi="Times New Roman" w:cs="Times New Roman"/>
        </w:rPr>
        <w:t>Hire additional adjunct instructors/faculty as needed</w:t>
      </w:r>
    </w:p>
    <w:p w14:paraId="1F2F751C" w14:textId="77777777" w:rsidR="00CE2A70" w:rsidRPr="00954370" w:rsidRDefault="00CE2A70" w:rsidP="00CE2A70">
      <w:pPr>
        <w:pStyle w:val="ListParagraph"/>
        <w:spacing w:after="120"/>
        <w:rPr>
          <w:rFonts w:ascii="Times New Roman" w:hAnsi="Times New Roman" w:cs="Times New Roman"/>
          <w:b/>
        </w:rPr>
      </w:pPr>
    </w:p>
    <w:p w14:paraId="7AAC7C60" w14:textId="06772AC1" w:rsidR="00CE2A70" w:rsidRPr="00954370" w:rsidRDefault="00954370" w:rsidP="00CE2A70">
      <w:pPr>
        <w:spacing w:after="120"/>
        <w:rPr>
          <w:rFonts w:ascii="Times New Roman" w:hAnsi="Times New Roman" w:cs="Times New Roman"/>
          <w:b/>
        </w:rPr>
      </w:pPr>
      <w:r w:rsidRPr="00954370">
        <w:rPr>
          <w:rFonts w:ascii="Times New Roman" w:hAnsi="Times New Roman" w:cs="Times New Roman"/>
          <w:b/>
        </w:rPr>
        <w:t xml:space="preserve">2. </w:t>
      </w:r>
      <w:r w:rsidR="00CE2A70" w:rsidRPr="00954370">
        <w:rPr>
          <w:rFonts w:ascii="Times New Roman" w:hAnsi="Times New Roman" w:cs="Times New Roman"/>
          <w:b/>
        </w:rPr>
        <w:t>Methods of Assessment</w:t>
      </w:r>
    </w:p>
    <w:p w14:paraId="462C5A79" w14:textId="24AFE45D" w:rsidR="00CE2A70" w:rsidRPr="00954370" w:rsidRDefault="00CE2A70" w:rsidP="00CE2A70">
      <w:pPr>
        <w:spacing w:after="120"/>
        <w:rPr>
          <w:rFonts w:ascii="Times New Roman" w:hAnsi="Times New Roman" w:cs="Times New Roman"/>
          <w:b/>
        </w:rPr>
      </w:pPr>
      <w:r w:rsidRPr="00954370">
        <w:rPr>
          <w:rFonts w:ascii="Times New Roman" w:hAnsi="Times New Roman" w:cs="Times New Roman"/>
          <w:b/>
        </w:rPr>
        <w:t>Objective 1</w:t>
      </w:r>
      <w:r w:rsidR="00954370" w:rsidRPr="00954370">
        <w:rPr>
          <w:rFonts w:ascii="Times New Roman" w:hAnsi="Times New Roman" w:cs="Times New Roman"/>
          <w:b/>
        </w:rPr>
        <w:t>A</w:t>
      </w:r>
      <w:r w:rsidRPr="00954370">
        <w:rPr>
          <w:rFonts w:ascii="Times New Roman" w:hAnsi="Times New Roman" w:cs="Times New Roman"/>
          <w:b/>
        </w:rPr>
        <w:t xml:space="preserve"> assessment</w:t>
      </w:r>
    </w:p>
    <w:p w14:paraId="2E97A781" w14:textId="77777777" w:rsidR="00CE2A70" w:rsidRPr="00954370" w:rsidRDefault="00CE2A70" w:rsidP="00F46988">
      <w:pPr>
        <w:pStyle w:val="ListParagraph"/>
        <w:numPr>
          <w:ilvl w:val="0"/>
          <w:numId w:val="18"/>
        </w:numPr>
        <w:spacing w:after="120"/>
        <w:rPr>
          <w:rFonts w:ascii="Times New Roman" w:hAnsi="Times New Roman" w:cs="Times New Roman"/>
          <w:b/>
        </w:rPr>
      </w:pPr>
      <w:r w:rsidRPr="00954370">
        <w:rPr>
          <w:rFonts w:ascii="Times New Roman" w:hAnsi="Times New Roman" w:cs="Times New Roman"/>
        </w:rPr>
        <w:t>Administer a faculty survey to determine faculty areas of interest for professional development</w:t>
      </w:r>
    </w:p>
    <w:p w14:paraId="0B01C7A6" w14:textId="77777777" w:rsidR="00CE2A70" w:rsidRPr="00954370" w:rsidRDefault="00CE2A70" w:rsidP="00F46988">
      <w:pPr>
        <w:pStyle w:val="ListParagraph"/>
        <w:numPr>
          <w:ilvl w:val="0"/>
          <w:numId w:val="18"/>
        </w:numPr>
        <w:spacing w:after="120"/>
        <w:rPr>
          <w:rFonts w:ascii="Times New Roman" w:hAnsi="Times New Roman" w:cs="Times New Roman"/>
          <w:b/>
        </w:rPr>
      </w:pPr>
      <w:r w:rsidRPr="00954370">
        <w:rPr>
          <w:rFonts w:ascii="Times New Roman" w:hAnsi="Times New Roman" w:cs="Times New Roman"/>
        </w:rPr>
        <w:t>Review faculty Individual Action Plans for meaningful professional development needs</w:t>
      </w:r>
    </w:p>
    <w:p w14:paraId="5E54DF3A" w14:textId="77777777" w:rsidR="00CE2A70" w:rsidRPr="00954370" w:rsidRDefault="00CE2A70" w:rsidP="00F46988">
      <w:pPr>
        <w:pStyle w:val="ListParagraph"/>
        <w:numPr>
          <w:ilvl w:val="0"/>
          <w:numId w:val="18"/>
        </w:numPr>
        <w:spacing w:after="120"/>
        <w:rPr>
          <w:rFonts w:ascii="Times New Roman" w:hAnsi="Times New Roman" w:cs="Times New Roman"/>
          <w:b/>
        </w:rPr>
      </w:pPr>
      <w:r w:rsidRPr="00954370">
        <w:rPr>
          <w:rFonts w:ascii="Times New Roman" w:hAnsi="Times New Roman" w:cs="Times New Roman"/>
        </w:rPr>
        <w:t>Ask faculty who have attended conferences to share their knowledge with other faculty members</w:t>
      </w:r>
    </w:p>
    <w:p w14:paraId="7904AF8D" w14:textId="435650F1" w:rsidR="00CE2A70" w:rsidRPr="00EA5411" w:rsidRDefault="00CE2A70" w:rsidP="00F46988">
      <w:pPr>
        <w:pStyle w:val="ListParagraph"/>
        <w:numPr>
          <w:ilvl w:val="0"/>
          <w:numId w:val="18"/>
        </w:numPr>
        <w:spacing w:after="120"/>
        <w:rPr>
          <w:rFonts w:ascii="Times New Roman" w:hAnsi="Times New Roman" w:cs="Times New Roman"/>
          <w:b/>
        </w:rPr>
      </w:pPr>
      <w:r w:rsidRPr="00954370">
        <w:rPr>
          <w:rFonts w:ascii="Times New Roman" w:hAnsi="Times New Roman" w:cs="Times New Roman"/>
        </w:rPr>
        <w:t>Encourage faculty members to present at conferences/workshops.</w:t>
      </w:r>
    </w:p>
    <w:p w14:paraId="616BFBC6" w14:textId="77777777" w:rsidR="00EA5411" w:rsidRPr="00954370" w:rsidRDefault="00EA5411" w:rsidP="00EA5411">
      <w:pPr>
        <w:pStyle w:val="ListParagraph"/>
        <w:spacing w:after="120"/>
        <w:rPr>
          <w:rFonts w:ascii="Times New Roman" w:hAnsi="Times New Roman" w:cs="Times New Roman"/>
          <w:b/>
        </w:rPr>
      </w:pPr>
    </w:p>
    <w:p w14:paraId="0E83B6CD" w14:textId="0AD88ABF" w:rsidR="00CE2A70" w:rsidRPr="00954370" w:rsidRDefault="00CE2A70" w:rsidP="00CE2A70">
      <w:pPr>
        <w:spacing w:after="120"/>
        <w:rPr>
          <w:rFonts w:ascii="Times New Roman" w:hAnsi="Times New Roman" w:cs="Times New Roman"/>
          <w:b/>
        </w:rPr>
      </w:pPr>
      <w:r w:rsidRPr="00954370">
        <w:rPr>
          <w:rFonts w:ascii="Times New Roman" w:hAnsi="Times New Roman" w:cs="Times New Roman"/>
          <w:b/>
        </w:rPr>
        <w:t>Objective 2</w:t>
      </w:r>
      <w:r w:rsidR="00954370" w:rsidRPr="00954370">
        <w:rPr>
          <w:rFonts w:ascii="Times New Roman" w:hAnsi="Times New Roman" w:cs="Times New Roman"/>
          <w:b/>
        </w:rPr>
        <w:t>A</w:t>
      </w:r>
      <w:r w:rsidRPr="00954370">
        <w:rPr>
          <w:rFonts w:ascii="Times New Roman" w:hAnsi="Times New Roman" w:cs="Times New Roman"/>
          <w:b/>
        </w:rPr>
        <w:t xml:space="preserve"> assessment</w:t>
      </w:r>
    </w:p>
    <w:p w14:paraId="6E089410" w14:textId="77777777" w:rsidR="00CE2A70" w:rsidRPr="00954370" w:rsidRDefault="00CE2A70" w:rsidP="00F46988">
      <w:pPr>
        <w:pStyle w:val="ListParagraph"/>
        <w:numPr>
          <w:ilvl w:val="0"/>
          <w:numId w:val="19"/>
        </w:numPr>
        <w:spacing w:after="120"/>
        <w:rPr>
          <w:rFonts w:ascii="Times New Roman" w:hAnsi="Times New Roman" w:cs="Times New Roman"/>
          <w:b/>
        </w:rPr>
      </w:pPr>
      <w:r w:rsidRPr="00954370">
        <w:rPr>
          <w:rFonts w:ascii="Times New Roman" w:hAnsi="Times New Roman" w:cs="Times New Roman"/>
        </w:rPr>
        <w:lastRenderedPageBreak/>
        <w:t xml:space="preserve">Study SLO data to determine how courses can be improved </w:t>
      </w:r>
    </w:p>
    <w:p w14:paraId="5A250F7D" w14:textId="77777777" w:rsidR="00CE2A70" w:rsidRPr="00954370" w:rsidRDefault="00CE2A70" w:rsidP="00F46988">
      <w:pPr>
        <w:pStyle w:val="ListParagraph"/>
        <w:numPr>
          <w:ilvl w:val="0"/>
          <w:numId w:val="19"/>
        </w:numPr>
        <w:spacing w:after="120"/>
        <w:rPr>
          <w:rFonts w:ascii="Times New Roman" w:hAnsi="Times New Roman" w:cs="Times New Roman"/>
          <w:b/>
        </w:rPr>
      </w:pPr>
      <w:r w:rsidRPr="00954370">
        <w:rPr>
          <w:rFonts w:ascii="Times New Roman" w:hAnsi="Times New Roman" w:cs="Times New Roman"/>
        </w:rPr>
        <w:t>Implement changes to SLO and assessments</w:t>
      </w:r>
    </w:p>
    <w:p w14:paraId="5AD01AFB" w14:textId="27942592" w:rsidR="00CE2A70" w:rsidRPr="00954370" w:rsidRDefault="00954370" w:rsidP="00F46988">
      <w:pPr>
        <w:pStyle w:val="ListParagraph"/>
        <w:numPr>
          <w:ilvl w:val="0"/>
          <w:numId w:val="19"/>
        </w:numPr>
        <w:spacing w:after="120"/>
        <w:rPr>
          <w:rFonts w:ascii="Times New Roman" w:hAnsi="Times New Roman" w:cs="Times New Roman"/>
          <w:b/>
        </w:rPr>
      </w:pPr>
      <w:r w:rsidRPr="00954370">
        <w:rPr>
          <w:rFonts w:ascii="Times New Roman" w:hAnsi="Times New Roman" w:cs="Times New Roman"/>
        </w:rPr>
        <w:t>Continue to r</w:t>
      </w:r>
      <w:r w:rsidR="00CE2A70" w:rsidRPr="00954370">
        <w:rPr>
          <w:rFonts w:ascii="Times New Roman" w:hAnsi="Times New Roman" w:cs="Times New Roman"/>
        </w:rPr>
        <w:t>eview annual assessment results</w:t>
      </w:r>
    </w:p>
    <w:p w14:paraId="51C5AFCA" w14:textId="304F7563" w:rsidR="00CE2A70" w:rsidRPr="00954370" w:rsidRDefault="00CE2A70" w:rsidP="00CE2A70">
      <w:pPr>
        <w:spacing w:after="120"/>
        <w:rPr>
          <w:rFonts w:ascii="Times New Roman" w:hAnsi="Times New Roman" w:cs="Times New Roman"/>
          <w:b/>
        </w:rPr>
      </w:pPr>
      <w:r w:rsidRPr="00954370">
        <w:rPr>
          <w:rFonts w:ascii="Times New Roman" w:hAnsi="Times New Roman" w:cs="Times New Roman"/>
          <w:b/>
        </w:rPr>
        <w:t>Objective 3</w:t>
      </w:r>
      <w:r w:rsidR="00954370" w:rsidRPr="00954370">
        <w:rPr>
          <w:rFonts w:ascii="Times New Roman" w:hAnsi="Times New Roman" w:cs="Times New Roman"/>
          <w:b/>
        </w:rPr>
        <w:t>A</w:t>
      </w:r>
      <w:r w:rsidRPr="00954370">
        <w:rPr>
          <w:rFonts w:ascii="Times New Roman" w:hAnsi="Times New Roman" w:cs="Times New Roman"/>
          <w:b/>
        </w:rPr>
        <w:t xml:space="preserve"> assessment</w:t>
      </w:r>
    </w:p>
    <w:p w14:paraId="27F5B79E" w14:textId="77777777" w:rsidR="00CE2A70" w:rsidRPr="00954370" w:rsidRDefault="00CE2A70" w:rsidP="00F46988">
      <w:pPr>
        <w:pStyle w:val="ListParagraph"/>
        <w:numPr>
          <w:ilvl w:val="0"/>
          <w:numId w:val="20"/>
        </w:numPr>
        <w:spacing w:after="120"/>
        <w:rPr>
          <w:rFonts w:ascii="Times New Roman" w:hAnsi="Times New Roman" w:cs="Times New Roman"/>
          <w:b/>
        </w:rPr>
      </w:pPr>
      <w:r w:rsidRPr="00954370">
        <w:rPr>
          <w:rFonts w:ascii="Times New Roman" w:hAnsi="Times New Roman" w:cs="Times New Roman"/>
        </w:rPr>
        <w:t>Evaluate enrollment numbers to determine if additional faculty are needed</w:t>
      </w:r>
    </w:p>
    <w:p w14:paraId="1891FD12" w14:textId="77777777" w:rsidR="00CE2A70" w:rsidRPr="00954370" w:rsidRDefault="00CE2A70" w:rsidP="00F46988">
      <w:pPr>
        <w:pStyle w:val="ListParagraph"/>
        <w:numPr>
          <w:ilvl w:val="0"/>
          <w:numId w:val="20"/>
        </w:numPr>
        <w:spacing w:after="120"/>
        <w:rPr>
          <w:rFonts w:ascii="Times New Roman" w:hAnsi="Times New Roman" w:cs="Times New Roman"/>
          <w:b/>
        </w:rPr>
      </w:pPr>
      <w:r w:rsidRPr="00954370">
        <w:rPr>
          <w:rFonts w:ascii="Times New Roman" w:hAnsi="Times New Roman" w:cs="Times New Roman"/>
        </w:rPr>
        <w:t>Review applications and conduct interviews for additional part-time instructors as needed</w:t>
      </w:r>
    </w:p>
    <w:p w14:paraId="33A658C2" w14:textId="77777777" w:rsidR="00CE2A70" w:rsidRPr="00954370" w:rsidRDefault="00CE2A70" w:rsidP="00CE2A70">
      <w:pPr>
        <w:pStyle w:val="ListParagraph"/>
        <w:spacing w:after="120"/>
        <w:rPr>
          <w:rFonts w:ascii="Times New Roman" w:hAnsi="Times New Roman" w:cs="Times New Roman"/>
          <w:b/>
        </w:rPr>
      </w:pPr>
    </w:p>
    <w:p w14:paraId="0FA7CD51" w14:textId="77777777" w:rsidR="00CE2A70" w:rsidRPr="00954370" w:rsidRDefault="00CE2A70" w:rsidP="00CE2A70">
      <w:pPr>
        <w:pStyle w:val="ListParagraph"/>
        <w:spacing w:after="120"/>
        <w:rPr>
          <w:rFonts w:ascii="Times New Roman" w:hAnsi="Times New Roman" w:cs="Times New Roman"/>
          <w:b/>
        </w:rPr>
      </w:pPr>
      <w:r w:rsidRPr="00954370">
        <w:rPr>
          <w:rFonts w:ascii="Times New Roman" w:hAnsi="Times New Roman" w:cs="Times New Roman"/>
          <w:b/>
        </w:rPr>
        <w:t>Funding requests:</w:t>
      </w:r>
      <w:r w:rsidRPr="00954370">
        <w:rPr>
          <w:rFonts w:ascii="Times New Roman" w:hAnsi="Times New Roman" w:cs="Times New Roman"/>
          <w:b/>
        </w:rPr>
        <w:br/>
      </w:r>
      <w:r w:rsidRPr="00954370">
        <w:rPr>
          <w:rFonts w:ascii="Times New Roman" w:hAnsi="Times New Roman" w:cs="Times New Roman"/>
          <w:bCs/>
        </w:rPr>
        <w:t>$3,000 to support conference attendance for full time faculty. Requests will be on a first come basis until funds are exhausted</w:t>
      </w:r>
    </w:p>
    <w:p w14:paraId="337C50CD" w14:textId="77777777" w:rsidR="00CE2A70" w:rsidRPr="00954370" w:rsidRDefault="00CE2A70" w:rsidP="00CE2A70">
      <w:pPr>
        <w:pStyle w:val="ListParagraph"/>
        <w:rPr>
          <w:rFonts w:ascii="Times New Roman" w:hAnsi="Times New Roman" w:cs="Times New Roman"/>
          <w:b/>
        </w:rPr>
      </w:pPr>
    </w:p>
    <w:p w14:paraId="4334A10A" w14:textId="785C0109" w:rsidR="00CE2A70" w:rsidRPr="00954370" w:rsidRDefault="00CE2A70" w:rsidP="00CE2A70">
      <w:pPr>
        <w:pStyle w:val="ListParagraph"/>
        <w:spacing w:after="120"/>
        <w:rPr>
          <w:rFonts w:ascii="Times New Roman" w:hAnsi="Times New Roman" w:cs="Times New Roman"/>
          <w:bCs/>
        </w:rPr>
      </w:pPr>
      <w:r w:rsidRPr="00954370">
        <w:rPr>
          <w:rFonts w:ascii="Times New Roman" w:hAnsi="Times New Roman" w:cs="Times New Roman"/>
          <w:bCs/>
        </w:rPr>
        <w:t>$</w:t>
      </w:r>
      <w:r w:rsidR="00954370" w:rsidRPr="00954370">
        <w:rPr>
          <w:rFonts w:ascii="Times New Roman" w:hAnsi="Times New Roman" w:cs="Times New Roman"/>
          <w:bCs/>
        </w:rPr>
        <w:t>2,500</w:t>
      </w:r>
      <w:r w:rsidRPr="00954370">
        <w:rPr>
          <w:rFonts w:ascii="Times New Roman" w:hAnsi="Times New Roman" w:cs="Times New Roman"/>
          <w:bCs/>
        </w:rPr>
        <w:t xml:space="preserve"> to continue to provide $500 per instructor for IAP funds</w:t>
      </w:r>
    </w:p>
    <w:p w14:paraId="2FB3DDEA" w14:textId="77777777" w:rsidR="00C46BE1" w:rsidRPr="003D0C4F" w:rsidRDefault="00C46BE1" w:rsidP="00C46BE1">
      <w:pPr>
        <w:rPr>
          <w:rFonts w:ascii="Times New Roman" w:hAnsi="Times New Roman" w:cs="Times New Roman"/>
        </w:rPr>
      </w:pPr>
    </w:p>
    <w:p w14:paraId="225533A0" w14:textId="5C69F4CD" w:rsidR="00C46BE1" w:rsidRDefault="00C46BE1" w:rsidP="00C46BE1">
      <w:pPr>
        <w:rPr>
          <w:rFonts w:ascii="Times New Roman" w:hAnsi="Times New Roman" w:cs="Times New Roman"/>
          <w:b/>
          <w:u w:val="single"/>
        </w:rPr>
      </w:pPr>
      <w:bookmarkStart w:id="3" w:name="_Hlk493202970"/>
      <w:r w:rsidRPr="003D0C4F">
        <w:rPr>
          <w:rFonts w:ascii="Times New Roman" w:hAnsi="Times New Roman" w:cs="Times New Roman"/>
          <w:b/>
          <w:u w:val="single"/>
        </w:rPr>
        <w:t>Unit Goals 20</w:t>
      </w:r>
      <w:r w:rsidR="00F410B3">
        <w:rPr>
          <w:rFonts w:ascii="Times New Roman" w:hAnsi="Times New Roman" w:cs="Times New Roman"/>
          <w:b/>
          <w:u w:val="single"/>
        </w:rPr>
        <w:t>20-</w:t>
      </w:r>
      <w:r w:rsidRPr="003D0C4F">
        <w:rPr>
          <w:rFonts w:ascii="Times New Roman" w:hAnsi="Times New Roman" w:cs="Times New Roman"/>
          <w:b/>
          <w:u w:val="single"/>
        </w:rPr>
        <w:t xml:space="preserve"> 20</w:t>
      </w:r>
      <w:r w:rsidR="00C26F26">
        <w:rPr>
          <w:rFonts w:ascii="Times New Roman" w:hAnsi="Times New Roman" w:cs="Times New Roman"/>
          <w:b/>
          <w:u w:val="single"/>
        </w:rPr>
        <w:t>2</w:t>
      </w:r>
      <w:r w:rsidR="00F410B3">
        <w:rPr>
          <w:rFonts w:ascii="Times New Roman" w:hAnsi="Times New Roman" w:cs="Times New Roman"/>
          <w:b/>
          <w:u w:val="single"/>
        </w:rPr>
        <w:t>1</w:t>
      </w:r>
    </w:p>
    <w:p w14:paraId="10BADACD" w14:textId="08D94B76" w:rsidR="00F410B3" w:rsidRPr="00966295" w:rsidRDefault="00F410B3" w:rsidP="00F410B3">
      <w:pPr>
        <w:rPr>
          <w:rFonts w:ascii="Times New Roman" w:hAnsi="Times New Roman" w:cs="Times New Roman"/>
          <w:b/>
        </w:rPr>
      </w:pPr>
      <w:r>
        <w:rPr>
          <w:rFonts w:ascii="Times New Roman" w:hAnsi="Times New Roman" w:cs="Times New Roman"/>
          <w:b/>
        </w:rPr>
        <w:t>Goal 1</w:t>
      </w:r>
      <w:r w:rsidRPr="00966295">
        <w:rPr>
          <w:rFonts w:ascii="Times New Roman" w:hAnsi="Times New Roman" w:cs="Times New Roman"/>
          <w:b/>
        </w:rPr>
        <w:t xml:space="preserve">:  Introduce innovative lab experiences to increase and improve the number of STEAM activities for students enrolled in high demand Workforce fields. </w:t>
      </w:r>
    </w:p>
    <w:p w14:paraId="6B68A3B7" w14:textId="77777777" w:rsidR="00F410B3" w:rsidRPr="0002399C" w:rsidRDefault="00F410B3" w:rsidP="00F46988">
      <w:pPr>
        <w:pStyle w:val="ListParagraph"/>
        <w:numPr>
          <w:ilvl w:val="0"/>
          <w:numId w:val="25"/>
        </w:numPr>
        <w:rPr>
          <w:rFonts w:ascii="Times New Roman" w:hAnsi="Times New Roman" w:cs="Times New Roman"/>
          <w:b/>
          <w:bCs/>
        </w:rPr>
      </w:pPr>
      <w:r w:rsidRPr="0002399C">
        <w:rPr>
          <w:rFonts w:ascii="Times New Roman" w:hAnsi="Times New Roman" w:cs="Times New Roman"/>
          <w:b/>
          <w:bCs/>
        </w:rPr>
        <w:t>Objective</w:t>
      </w:r>
    </w:p>
    <w:p w14:paraId="285D9AFE" w14:textId="316070D8" w:rsidR="00F410B3" w:rsidRDefault="00F410B3" w:rsidP="00F46988">
      <w:pPr>
        <w:pStyle w:val="ListParagraph"/>
        <w:numPr>
          <w:ilvl w:val="1"/>
          <w:numId w:val="25"/>
        </w:numPr>
        <w:rPr>
          <w:rFonts w:ascii="Times New Roman" w:hAnsi="Times New Roman" w:cs="Times New Roman"/>
        </w:rPr>
      </w:pPr>
      <w:r>
        <w:rPr>
          <w:rFonts w:ascii="Times New Roman" w:hAnsi="Times New Roman" w:cs="Times New Roman"/>
        </w:rPr>
        <w:t xml:space="preserve">Utilize </w:t>
      </w:r>
      <w:r w:rsidR="00CC60AE">
        <w:rPr>
          <w:rFonts w:ascii="Times New Roman" w:hAnsi="Times New Roman" w:cs="Times New Roman"/>
        </w:rPr>
        <w:t xml:space="preserve">equipment purchased through </w:t>
      </w:r>
      <w:r>
        <w:rPr>
          <w:rFonts w:ascii="Times New Roman" w:hAnsi="Times New Roman" w:cs="Times New Roman"/>
        </w:rPr>
        <w:t xml:space="preserve">grant funds awarded through the Alabama Community College System’s Workforce Development Division to align laboratory activities with regional workforce development strategies and priorities. </w:t>
      </w:r>
    </w:p>
    <w:p w14:paraId="2A0FD153" w14:textId="77777777" w:rsidR="00F410B3" w:rsidRPr="0002399C" w:rsidRDefault="00F410B3" w:rsidP="00F46988">
      <w:pPr>
        <w:pStyle w:val="ListParagraph"/>
        <w:numPr>
          <w:ilvl w:val="0"/>
          <w:numId w:val="25"/>
        </w:numPr>
        <w:rPr>
          <w:rFonts w:ascii="Times New Roman" w:hAnsi="Times New Roman" w:cs="Times New Roman"/>
          <w:b/>
          <w:bCs/>
        </w:rPr>
      </w:pPr>
      <w:r w:rsidRPr="0002399C">
        <w:rPr>
          <w:rFonts w:ascii="Times New Roman" w:hAnsi="Times New Roman" w:cs="Times New Roman"/>
          <w:b/>
          <w:bCs/>
        </w:rPr>
        <w:t>Method of Assessment</w:t>
      </w:r>
    </w:p>
    <w:p w14:paraId="3BDE28D5" w14:textId="048CA391" w:rsidR="00F410B3" w:rsidRDefault="00F410B3" w:rsidP="00F46988">
      <w:pPr>
        <w:pStyle w:val="ListParagraph"/>
        <w:numPr>
          <w:ilvl w:val="1"/>
          <w:numId w:val="25"/>
        </w:numPr>
        <w:rPr>
          <w:rFonts w:ascii="Times New Roman" w:hAnsi="Times New Roman" w:cs="Times New Roman"/>
        </w:rPr>
      </w:pPr>
      <w:r>
        <w:rPr>
          <w:rFonts w:ascii="Times New Roman" w:hAnsi="Times New Roman" w:cs="Times New Roman"/>
        </w:rPr>
        <w:t>The biology department purchased equipment t</w:t>
      </w:r>
      <w:r w:rsidR="00CC60AE">
        <w:rPr>
          <w:rFonts w:ascii="Times New Roman" w:hAnsi="Times New Roman" w:cs="Times New Roman"/>
        </w:rPr>
        <w:t>hrough Vernier t</w:t>
      </w:r>
      <w:r>
        <w:rPr>
          <w:rFonts w:ascii="Times New Roman" w:hAnsi="Times New Roman" w:cs="Times New Roman"/>
        </w:rPr>
        <w:t>o conduct the following activities:</w:t>
      </w:r>
    </w:p>
    <w:p w14:paraId="796D12F7" w14:textId="41385C55" w:rsidR="00F410B3" w:rsidRPr="00F410B3" w:rsidRDefault="00F410B3" w:rsidP="00F46988">
      <w:pPr>
        <w:pStyle w:val="ListParagraph"/>
        <w:numPr>
          <w:ilvl w:val="2"/>
          <w:numId w:val="25"/>
        </w:numPr>
        <w:rPr>
          <w:rFonts w:ascii="Times New Roman" w:hAnsi="Times New Roman" w:cs="Times New Roman"/>
        </w:rPr>
      </w:pPr>
      <w:r>
        <w:rPr>
          <w:rFonts w:ascii="Times New Roman" w:hAnsi="Times New Roman" w:cs="Times New Roman"/>
        </w:rPr>
        <w:t xml:space="preserve">DNA Fingerprinting – Exploring Electrophoresis and Forensics </w:t>
      </w:r>
    </w:p>
    <w:p w14:paraId="687D883C" w14:textId="77777777" w:rsidR="00F410B3" w:rsidRDefault="00F410B3" w:rsidP="00F46988">
      <w:pPr>
        <w:pStyle w:val="ListParagraph"/>
        <w:numPr>
          <w:ilvl w:val="2"/>
          <w:numId w:val="25"/>
        </w:numPr>
        <w:rPr>
          <w:rFonts w:ascii="Times New Roman" w:hAnsi="Times New Roman" w:cs="Times New Roman"/>
        </w:rPr>
      </w:pPr>
      <w:r>
        <w:rPr>
          <w:rFonts w:ascii="Times New Roman" w:hAnsi="Times New Roman" w:cs="Times New Roman"/>
        </w:rPr>
        <w:t>Cellular Respiration – Fermentation tubes will allow student to complete several different activities related to fermentation.</w:t>
      </w:r>
    </w:p>
    <w:p w14:paraId="32E06567" w14:textId="77777777" w:rsidR="00F410B3" w:rsidRDefault="00F410B3" w:rsidP="00F46988">
      <w:pPr>
        <w:pStyle w:val="ListParagraph"/>
        <w:numPr>
          <w:ilvl w:val="2"/>
          <w:numId w:val="25"/>
        </w:numPr>
        <w:rPr>
          <w:rFonts w:ascii="Times New Roman" w:hAnsi="Times New Roman" w:cs="Times New Roman"/>
        </w:rPr>
      </w:pPr>
      <w:r>
        <w:rPr>
          <w:rFonts w:ascii="Times New Roman" w:hAnsi="Times New Roman" w:cs="Times New Roman"/>
        </w:rPr>
        <w:t xml:space="preserve">Classroom Polymerase Chain Reaction Laboratory Station - </w:t>
      </w:r>
      <w:r w:rsidRPr="00966295">
        <w:rPr>
          <w:rFonts w:ascii="Times New Roman" w:hAnsi="Times New Roman" w:cs="Times New Roman"/>
        </w:rPr>
        <w:t>Experiments include but are not limited to gene cloning, genotyping, PCR- testing of water contaminants, and mitochondrial DNA analysis.</w:t>
      </w:r>
    </w:p>
    <w:p w14:paraId="659EE0B4" w14:textId="77777777" w:rsidR="00F410B3" w:rsidRDefault="00F410B3" w:rsidP="00F410B3">
      <w:pPr>
        <w:ind w:left="1530" w:hanging="1620"/>
        <w:rPr>
          <w:rFonts w:ascii="Times New Roman" w:hAnsi="Times New Roman" w:cs="Times New Roman"/>
        </w:rPr>
      </w:pPr>
      <w:r>
        <w:rPr>
          <w:rFonts w:ascii="Times New Roman" w:hAnsi="Times New Roman" w:cs="Times New Roman"/>
        </w:rPr>
        <w:t xml:space="preserve">                             Students will be assessed via laboratory test and surveys.  Instructors will provide   feedback based on their experiences. </w:t>
      </w:r>
    </w:p>
    <w:p w14:paraId="1B1F53C0" w14:textId="77777777" w:rsidR="00F410B3" w:rsidRPr="0002399C" w:rsidRDefault="00F410B3" w:rsidP="00F46988">
      <w:pPr>
        <w:pStyle w:val="ListParagraph"/>
        <w:numPr>
          <w:ilvl w:val="0"/>
          <w:numId w:val="25"/>
        </w:numPr>
        <w:rPr>
          <w:rFonts w:ascii="Times New Roman" w:hAnsi="Times New Roman" w:cs="Times New Roman"/>
          <w:b/>
          <w:bCs/>
        </w:rPr>
      </w:pPr>
      <w:r w:rsidRPr="0002399C">
        <w:rPr>
          <w:rFonts w:ascii="Times New Roman" w:hAnsi="Times New Roman" w:cs="Times New Roman"/>
          <w:b/>
          <w:bCs/>
        </w:rPr>
        <w:t>Additional Funding Request</w:t>
      </w:r>
    </w:p>
    <w:p w14:paraId="1BDCB7FB" w14:textId="0BDD038D" w:rsidR="00F410B3" w:rsidRPr="009B000B" w:rsidRDefault="00F410B3" w:rsidP="00F46988">
      <w:pPr>
        <w:pStyle w:val="ListParagraph"/>
        <w:numPr>
          <w:ilvl w:val="0"/>
          <w:numId w:val="16"/>
        </w:numPr>
        <w:ind w:firstLine="450"/>
        <w:rPr>
          <w:rFonts w:ascii="Times New Roman" w:hAnsi="Times New Roman" w:cs="Times New Roman"/>
        </w:rPr>
      </w:pPr>
      <w:r>
        <w:rPr>
          <w:rFonts w:ascii="Times New Roman" w:hAnsi="Times New Roman" w:cs="Times New Roman"/>
        </w:rPr>
        <w:t xml:space="preserve">No funds </w:t>
      </w:r>
      <w:r w:rsidR="00CC60AE">
        <w:rPr>
          <w:rFonts w:ascii="Times New Roman" w:hAnsi="Times New Roman" w:cs="Times New Roman"/>
        </w:rPr>
        <w:t>required</w:t>
      </w:r>
      <w:r>
        <w:rPr>
          <w:rFonts w:ascii="Times New Roman" w:hAnsi="Times New Roman" w:cs="Times New Roman"/>
        </w:rPr>
        <w:t xml:space="preserve"> </w:t>
      </w:r>
    </w:p>
    <w:bookmarkEnd w:id="3"/>
    <w:p w14:paraId="39AA3DE4" w14:textId="35AA7598" w:rsidR="00F879B9" w:rsidRPr="00F879B9" w:rsidRDefault="00F879B9" w:rsidP="00F879B9">
      <w:pPr>
        <w:rPr>
          <w:rFonts w:ascii="Times New Roman" w:hAnsi="Times New Roman" w:cs="Times New Roman"/>
          <w:b/>
        </w:rPr>
      </w:pPr>
      <w:r w:rsidRPr="00F879B9">
        <w:rPr>
          <w:rFonts w:ascii="Times New Roman" w:hAnsi="Times New Roman" w:cs="Times New Roman"/>
          <w:b/>
        </w:rPr>
        <w:t xml:space="preserve">Goal </w:t>
      </w:r>
      <w:r w:rsidR="00F410B3">
        <w:rPr>
          <w:rFonts w:ascii="Times New Roman" w:hAnsi="Times New Roman" w:cs="Times New Roman"/>
          <w:b/>
        </w:rPr>
        <w:t>2</w:t>
      </w:r>
      <w:r w:rsidRPr="00F879B9">
        <w:rPr>
          <w:rFonts w:ascii="Times New Roman" w:hAnsi="Times New Roman" w:cs="Times New Roman"/>
          <w:b/>
        </w:rPr>
        <w:t>: Introduce peer instructor evaluations to improve faculty instruction.</w:t>
      </w:r>
    </w:p>
    <w:p w14:paraId="53153994" w14:textId="77777777" w:rsidR="00F879B9" w:rsidRPr="0002399C" w:rsidRDefault="00966295" w:rsidP="00F46988">
      <w:pPr>
        <w:pStyle w:val="ListParagraph"/>
        <w:numPr>
          <w:ilvl w:val="0"/>
          <w:numId w:val="8"/>
        </w:numPr>
        <w:rPr>
          <w:rFonts w:ascii="Times New Roman" w:hAnsi="Times New Roman" w:cs="Times New Roman"/>
          <w:b/>
          <w:bCs/>
        </w:rPr>
      </w:pPr>
      <w:r w:rsidRPr="0002399C">
        <w:rPr>
          <w:rFonts w:ascii="Times New Roman" w:hAnsi="Times New Roman" w:cs="Times New Roman"/>
          <w:b/>
          <w:bCs/>
        </w:rPr>
        <w:t>Objective</w:t>
      </w:r>
    </w:p>
    <w:p w14:paraId="704ED63A" w14:textId="77777777" w:rsidR="00F879B9" w:rsidRPr="00F879B9" w:rsidRDefault="00F879B9" w:rsidP="00F46988">
      <w:pPr>
        <w:pStyle w:val="ListParagraph"/>
        <w:numPr>
          <w:ilvl w:val="0"/>
          <w:numId w:val="2"/>
        </w:numPr>
        <w:rPr>
          <w:rFonts w:ascii="Times New Roman" w:hAnsi="Times New Roman" w:cs="Times New Roman"/>
        </w:rPr>
      </w:pPr>
      <w:r w:rsidRPr="00F879B9">
        <w:rPr>
          <w:rFonts w:ascii="Times New Roman" w:hAnsi="Times New Roman" w:cs="Times New Roman"/>
        </w:rPr>
        <w:t xml:space="preserve">Implement peer instructor evaluations 1-2 times during an academic year to allow partnering instructors an opportunity to evaluate each other’s online resources, in-class </w:t>
      </w:r>
      <w:r w:rsidRPr="00F879B9">
        <w:rPr>
          <w:rFonts w:ascii="Times New Roman" w:hAnsi="Times New Roman" w:cs="Times New Roman"/>
        </w:rPr>
        <w:lastRenderedPageBreak/>
        <w:t xml:space="preserve">experiences, resources, and assessment results.  The peer review process will allow instructors to share ideas and identify best practices.  </w:t>
      </w:r>
    </w:p>
    <w:p w14:paraId="1B7D6BC1" w14:textId="77777777" w:rsidR="00F879B9" w:rsidRPr="0002399C" w:rsidRDefault="00F879B9" w:rsidP="00F46988">
      <w:pPr>
        <w:pStyle w:val="ListParagraph"/>
        <w:numPr>
          <w:ilvl w:val="0"/>
          <w:numId w:val="8"/>
        </w:numPr>
        <w:rPr>
          <w:rFonts w:ascii="Times New Roman" w:hAnsi="Times New Roman" w:cs="Times New Roman"/>
          <w:b/>
          <w:bCs/>
        </w:rPr>
      </w:pPr>
      <w:r w:rsidRPr="0002399C">
        <w:rPr>
          <w:rFonts w:ascii="Times New Roman" w:hAnsi="Times New Roman" w:cs="Times New Roman"/>
          <w:b/>
          <w:bCs/>
        </w:rPr>
        <w:t>Method of Assessment</w:t>
      </w:r>
    </w:p>
    <w:p w14:paraId="359B882E" w14:textId="77777777" w:rsidR="00F879B9" w:rsidRPr="00F879B9" w:rsidRDefault="00966295" w:rsidP="00F46988">
      <w:pPr>
        <w:pStyle w:val="ListParagraph"/>
        <w:numPr>
          <w:ilvl w:val="0"/>
          <w:numId w:val="9"/>
        </w:numPr>
        <w:rPr>
          <w:rFonts w:ascii="Times New Roman" w:hAnsi="Times New Roman" w:cs="Times New Roman"/>
        </w:rPr>
      </w:pPr>
      <w:r w:rsidRPr="00F879B9">
        <w:rPr>
          <w:rFonts w:ascii="Times New Roman" w:hAnsi="Times New Roman" w:cs="Times New Roman"/>
        </w:rPr>
        <w:t>Participant feedback</w:t>
      </w:r>
    </w:p>
    <w:p w14:paraId="2AC427FA" w14:textId="77777777" w:rsidR="00F879B9" w:rsidRPr="0002399C" w:rsidRDefault="00F879B9" w:rsidP="00F46988">
      <w:pPr>
        <w:pStyle w:val="ListParagraph"/>
        <w:numPr>
          <w:ilvl w:val="0"/>
          <w:numId w:val="8"/>
        </w:numPr>
        <w:rPr>
          <w:rFonts w:ascii="Times New Roman" w:hAnsi="Times New Roman" w:cs="Times New Roman"/>
          <w:b/>
          <w:bCs/>
        </w:rPr>
      </w:pPr>
      <w:r w:rsidRPr="0002399C">
        <w:rPr>
          <w:rFonts w:ascii="Times New Roman" w:hAnsi="Times New Roman" w:cs="Times New Roman"/>
          <w:b/>
          <w:bCs/>
        </w:rPr>
        <w:t>Additional Funding Requests</w:t>
      </w:r>
    </w:p>
    <w:p w14:paraId="423E5E70" w14:textId="77777777" w:rsidR="00F879B9" w:rsidRDefault="00F879B9" w:rsidP="00F46988">
      <w:pPr>
        <w:pStyle w:val="ListParagraph"/>
        <w:numPr>
          <w:ilvl w:val="0"/>
          <w:numId w:val="9"/>
        </w:numPr>
        <w:rPr>
          <w:rFonts w:ascii="Times New Roman" w:hAnsi="Times New Roman" w:cs="Times New Roman"/>
        </w:rPr>
      </w:pPr>
      <w:r w:rsidRPr="00F879B9">
        <w:rPr>
          <w:rFonts w:ascii="Times New Roman" w:hAnsi="Times New Roman" w:cs="Times New Roman"/>
        </w:rPr>
        <w:t>No funding resources requested.</w:t>
      </w:r>
    </w:p>
    <w:p w14:paraId="0B0B1E89" w14:textId="0939BA2F" w:rsidR="00304083" w:rsidRPr="00954370" w:rsidRDefault="00304083" w:rsidP="00304083">
      <w:pPr>
        <w:spacing w:after="120"/>
        <w:rPr>
          <w:rFonts w:ascii="Times New Roman" w:hAnsi="Times New Roman" w:cs="Times New Roman"/>
          <w:b/>
          <w:sz w:val="24"/>
        </w:rPr>
      </w:pPr>
      <w:r w:rsidRPr="00954370">
        <w:rPr>
          <w:rFonts w:ascii="Times New Roman" w:hAnsi="Times New Roman" w:cs="Times New Roman"/>
          <w:b/>
          <w:sz w:val="24"/>
        </w:rPr>
        <w:t xml:space="preserve">Goal </w:t>
      </w:r>
      <w:r>
        <w:rPr>
          <w:rFonts w:ascii="Times New Roman" w:hAnsi="Times New Roman" w:cs="Times New Roman"/>
          <w:b/>
          <w:sz w:val="24"/>
        </w:rPr>
        <w:t>3</w:t>
      </w:r>
      <w:r w:rsidRPr="00954370">
        <w:rPr>
          <w:rFonts w:ascii="Times New Roman" w:hAnsi="Times New Roman" w:cs="Times New Roman"/>
          <w:b/>
          <w:sz w:val="24"/>
        </w:rPr>
        <w:t>:  Maintain an informed and professional faculty to preserve the ability to offer courses that help students meet their educational and transfer goals.</w:t>
      </w:r>
    </w:p>
    <w:p w14:paraId="449F2CA2" w14:textId="77777777" w:rsidR="00304083" w:rsidRPr="00954370" w:rsidRDefault="00304083" w:rsidP="00304083">
      <w:pPr>
        <w:spacing w:after="120"/>
        <w:rPr>
          <w:rFonts w:ascii="Times New Roman" w:hAnsi="Times New Roman" w:cs="Times New Roman"/>
          <w:b/>
          <w:sz w:val="24"/>
        </w:rPr>
      </w:pPr>
      <w:r w:rsidRPr="00954370">
        <w:rPr>
          <w:rFonts w:ascii="Times New Roman" w:hAnsi="Times New Roman" w:cs="Times New Roman"/>
          <w:b/>
          <w:sz w:val="24"/>
        </w:rPr>
        <w:t>1. Objectives:</w:t>
      </w:r>
    </w:p>
    <w:p w14:paraId="29802BE7" w14:textId="77777777" w:rsidR="00304083" w:rsidRPr="00954370" w:rsidRDefault="00304083" w:rsidP="00304083">
      <w:pPr>
        <w:spacing w:after="120"/>
        <w:rPr>
          <w:rFonts w:ascii="Times New Roman" w:hAnsi="Times New Roman" w:cs="Times New Roman"/>
        </w:rPr>
      </w:pPr>
      <w:r w:rsidRPr="00954370">
        <w:rPr>
          <w:rFonts w:ascii="Times New Roman" w:hAnsi="Times New Roman" w:cs="Times New Roman"/>
        </w:rPr>
        <w:t xml:space="preserve">       1A. Provide support for professional development</w:t>
      </w:r>
    </w:p>
    <w:p w14:paraId="352109B8" w14:textId="77777777" w:rsidR="00304083" w:rsidRPr="00954370" w:rsidRDefault="00304083" w:rsidP="00304083">
      <w:pPr>
        <w:spacing w:after="120"/>
        <w:rPr>
          <w:rFonts w:ascii="Times New Roman" w:hAnsi="Times New Roman" w:cs="Times New Roman"/>
          <w:b/>
        </w:rPr>
      </w:pPr>
      <w:r w:rsidRPr="00954370">
        <w:rPr>
          <w:rFonts w:ascii="Times New Roman" w:hAnsi="Times New Roman" w:cs="Times New Roman"/>
        </w:rPr>
        <w:t xml:space="preserve">         *Encourage faculty to attend local, in-state and out-of-state conferences</w:t>
      </w:r>
    </w:p>
    <w:p w14:paraId="4F7EB8A7" w14:textId="77777777" w:rsidR="00304083" w:rsidRPr="00954370" w:rsidRDefault="00304083" w:rsidP="00304083">
      <w:pPr>
        <w:spacing w:after="120"/>
        <w:ind w:left="360"/>
        <w:rPr>
          <w:rFonts w:ascii="Times New Roman" w:hAnsi="Times New Roman" w:cs="Times New Roman"/>
          <w:b/>
        </w:rPr>
      </w:pPr>
      <w:r w:rsidRPr="00954370">
        <w:rPr>
          <w:rFonts w:ascii="Times New Roman" w:hAnsi="Times New Roman" w:cs="Times New Roman"/>
        </w:rPr>
        <w:t>2A. Continue to review Student Learning Outcome and assessments, course competencies and requirements for every course</w:t>
      </w:r>
    </w:p>
    <w:p w14:paraId="4B7EAC38" w14:textId="5900F6C4" w:rsidR="00304083" w:rsidRDefault="00304083" w:rsidP="00304083">
      <w:pPr>
        <w:spacing w:after="120"/>
        <w:ind w:left="360"/>
        <w:rPr>
          <w:rFonts w:ascii="Times New Roman" w:hAnsi="Times New Roman" w:cs="Times New Roman"/>
        </w:rPr>
      </w:pPr>
      <w:r w:rsidRPr="00954370">
        <w:rPr>
          <w:rFonts w:ascii="Times New Roman" w:hAnsi="Times New Roman" w:cs="Times New Roman"/>
        </w:rPr>
        <w:t>3A. Hire additional adjunct instructors/faculty as needed</w:t>
      </w:r>
    </w:p>
    <w:p w14:paraId="1507B41E" w14:textId="77777777" w:rsidR="0002399C" w:rsidRPr="00954370" w:rsidRDefault="0002399C" w:rsidP="00304083">
      <w:pPr>
        <w:spacing w:after="120"/>
        <w:ind w:left="360"/>
        <w:rPr>
          <w:rFonts w:ascii="Times New Roman" w:hAnsi="Times New Roman" w:cs="Times New Roman"/>
          <w:b/>
        </w:rPr>
      </w:pPr>
    </w:p>
    <w:p w14:paraId="386D8EE0" w14:textId="77777777" w:rsidR="00304083" w:rsidRPr="00954370" w:rsidRDefault="00304083" w:rsidP="00304083">
      <w:pPr>
        <w:spacing w:after="120"/>
        <w:rPr>
          <w:rFonts w:ascii="Times New Roman" w:hAnsi="Times New Roman" w:cs="Times New Roman"/>
          <w:b/>
        </w:rPr>
      </w:pPr>
      <w:r w:rsidRPr="00954370">
        <w:rPr>
          <w:rFonts w:ascii="Times New Roman" w:hAnsi="Times New Roman" w:cs="Times New Roman"/>
          <w:b/>
        </w:rPr>
        <w:t>2. Methods of Assessment</w:t>
      </w:r>
    </w:p>
    <w:p w14:paraId="5E0F04E2" w14:textId="77777777" w:rsidR="00304083" w:rsidRPr="00954370" w:rsidRDefault="00304083" w:rsidP="00304083">
      <w:pPr>
        <w:spacing w:after="120"/>
        <w:rPr>
          <w:rFonts w:ascii="Times New Roman" w:hAnsi="Times New Roman" w:cs="Times New Roman"/>
          <w:b/>
        </w:rPr>
      </w:pPr>
      <w:r w:rsidRPr="00954370">
        <w:rPr>
          <w:rFonts w:ascii="Times New Roman" w:hAnsi="Times New Roman" w:cs="Times New Roman"/>
          <w:b/>
        </w:rPr>
        <w:t>Objective 1A assessment</w:t>
      </w:r>
    </w:p>
    <w:p w14:paraId="013B4652" w14:textId="44B04E58" w:rsidR="00304083" w:rsidRPr="00304083" w:rsidRDefault="00304083" w:rsidP="00304083">
      <w:pPr>
        <w:spacing w:after="120"/>
        <w:ind w:left="360"/>
        <w:rPr>
          <w:rFonts w:ascii="Times New Roman" w:hAnsi="Times New Roman" w:cs="Times New Roman"/>
          <w:b/>
        </w:rPr>
      </w:pPr>
      <w:r>
        <w:rPr>
          <w:rFonts w:ascii="Times New Roman" w:hAnsi="Times New Roman" w:cs="Times New Roman"/>
        </w:rPr>
        <w:t>1.</w:t>
      </w:r>
      <w:r w:rsidRPr="00304083">
        <w:rPr>
          <w:rFonts w:ascii="Times New Roman" w:hAnsi="Times New Roman" w:cs="Times New Roman"/>
        </w:rPr>
        <w:t>Administer a faculty survey to determine faculty areas of interest for professional development</w:t>
      </w:r>
    </w:p>
    <w:p w14:paraId="5A0560B3" w14:textId="326A4264" w:rsidR="00304083" w:rsidRPr="00304083" w:rsidRDefault="00304083" w:rsidP="00304083">
      <w:pPr>
        <w:spacing w:after="120"/>
        <w:ind w:left="360"/>
        <w:rPr>
          <w:rFonts w:ascii="Times New Roman" w:hAnsi="Times New Roman" w:cs="Times New Roman"/>
          <w:b/>
        </w:rPr>
      </w:pPr>
      <w:r>
        <w:rPr>
          <w:rFonts w:ascii="Times New Roman" w:hAnsi="Times New Roman" w:cs="Times New Roman"/>
        </w:rPr>
        <w:t>2.</w:t>
      </w:r>
      <w:r w:rsidRPr="00304083">
        <w:rPr>
          <w:rFonts w:ascii="Times New Roman" w:hAnsi="Times New Roman" w:cs="Times New Roman"/>
        </w:rPr>
        <w:t>Review faculty Individual Action Plans for meaningful professional development needs</w:t>
      </w:r>
    </w:p>
    <w:p w14:paraId="1B5B939D" w14:textId="7D928BAB" w:rsidR="00304083" w:rsidRPr="00304083" w:rsidRDefault="00304083" w:rsidP="00304083">
      <w:pPr>
        <w:spacing w:after="120"/>
        <w:ind w:left="360"/>
        <w:rPr>
          <w:rFonts w:ascii="Times New Roman" w:hAnsi="Times New Roman" w:cs="Times New Roman"/>
          <w:b/>
        </w:rPr>
      </w:pPr>
      <w:r>
        <w:rPr>
          <w:rFonts w:ascii="Times New Roman" w:hAnsi="Times New Roman" w:cs="Times New Roman"/>
        </w:rPr>
        <w:t>3.</w:t>
      </w:r>
      <w:r w:rsidRPr="00304083">
        <w:rPr>
          <w:rFonts w:ascii="Times New Roman" w:hAnsi="Times New Roman" w:cs="Times New Roman"/>
        </w:rPr>
        <w:t>Ask faculty who have attended conferences to share their knowledge with other faculty members</w:t>
      </w:r>
    </w:p>
    <w:p w14:paraId="233AB226" w14:textId="6F68ADFB" w:rsidR="00304083" w:rsidRPr="00304083" w:rsidRDefault="00304083" w:rsidP="00304083">
      <w:pPr>
        <w:spacing w:after="120"/>
        <w:ind w:left="360"/>
        <w:rPr>
          <w:rFonts w:ascii="Times New Roman" w:hAnsi="Times New Roman" w:cs="Times New Roman"/>
          <w:b/>
        </w:rPr>
      </w:pPr>
      <w:r>
        <w:rPr>
          <w:rFonts w:ascii="Times New Roman" w:hAnsi="Times New Roman" w:cs="Times New Roman"/>
        </w:rPr>
        <w:t>4.</w:t>
      </w:r>
      <w:r w:rsidRPr="00304083">
        <w:rPr>
          <w:rFonts w:ascii="Times New Roman" w:hAnsi="Times New Roman" w:cs="Times New Roman"/>
        </w:rPr>
        <w:t>Encourage faculty members to present at conferences/workshops.</w:t>
      </w:r>
    </w:p>
    <w:p w14:paraId="1DD1138E" w14:textId="77777777" w:rsidR="00304083" w:rsidRPr="00954370" w:rsidRDefault="00304083" w:rsidP="00304083">
      <w:pPr>
        <w:spacing w:after="120"/>
        <w:rPr>
          <w:rFonts w:ascii="Times New Roman" w:hAnsi="Times New Roman" w:cs="Times New Roman"/>
          <w:b/>
        </w:rPr>
      </w:pPr>
      <w:r w:rsidRPr="00954370">
        <w:rPr>
          <w:rFonts w:ascii="Times New Roman" w:hAnsi="Times New Roman" w:cs="Times New Roman"/>
          <w:b/>
        </w:rPr>
        <w:t>Objective 2A assessment</w:t>
      </w:r>
    </w:p>
    <w:p w14:paraId="78E7E774" w14:textId="7EA57F73" w:rsidR="00304083" w:rsidRPr="00304083" w:rsidRDefault="00304083" w:rsidP="00304083">
      <w:pPr>
        <w:spacing w:after="120"/>
        <w:ind w:left="360"/>
        <w:rPr>
          <w:rFonts w:ascii="Times New Roman" w:hAnsi="Times New Roman" w:cs="Times New Roman"/>
          <w:b/>
        </w:rPr>
      </w:pPr>
      <w:r>
        <w:rPr>
          <w:rFonts w:ascii="Times New Roman" w:hAnsi="Times New Roman" w:cs="Times New Roman"/>
        </w:rPr>
        <w:t>1.</w:t>
      </w:r>
      <w:r w:rsidRPr="00304083">
        <w:rPr>
          <w:rFonts w:ascii="Times New Roman" w:hAnsi="Times New Roman" w:cs="Times New Roman"/>
        </w:rPr>
        <w:t xml:space="preserve">Study SLO data to determine how courses can be improved </w:t>
      </w:r>
    </w:p>
    <w:p w14:paraId="73A7482C" w14:textId="520B1046" w:rsidR="00304083" w:rsidRPr="00304083" w:rsidRDefault="00304083" w:rsidP="00304083">
      <w:pPr>
        <w:spacing w:after="120"/>
        <w:ind w:left="360"/>
        <w:rPr>
          <w:rFonts w:ascii="Times New Roman" w:hAnsi="Times New Roman" w:cs="Times New Roman"/>
          <w:b/>
        </w:rPr>
      </w:pPr>
      <w:r>
        <w:rPr>
          <w:rFonts w:ascii="Times New Roman" w:hAnsi="Times New Roman" w:cs="Times New Roman"/>
        </w:rPr>
        <w:t>2.</w:t>
      </w:r>
      <w:r w:rsidRPr="00304083">
        <w:rPr>
          <w:rFonts w:ascii="Times New Roman" w:hAnsi="Times New Roman" w:cs="Times New Roman"/>
        </w:rPr>
        <w:t>Implement changes to SLO and assessments</w:t>
      </w:r>
    </w:p>
    <w:p w14:paraId="7388A3B6" w14:textId="70B8DFB1" w:rsidR="00304083" w:rsidRPr="00304083" w:rsidRDefault="00304083" w:rsidP="00304083">
      <w:pPr>
        <w:spacing w:after="120"/>
        <w:ind w:left="360"/>
        <w:rPr>
          <w:rFonts w:ascii="Times New Roman" w:hAnsi="Times New Roman" w:cs="Times New Roman"/>
          <w:b/>
        </w:rPr>
      </w:pPr>
      <w:r>
        <w:rPr>
          <w:rFonts w:ascii="Times New Roman" w:hAnsi="Times New Roman" w:cs="Times New Roman"/>
        </w:rPr>
        <w:t>3.</w:t>
      </w:r>
      <w:r w:rsidRPr="00304083">
        <w:rPr>
          <w:rFonts w:ascii="Times New Roman" w:hAnsi="Times New Roman" w:cs="Times New Roman"/>
        </w:rPr>
        <w:t>Continue to review annual assessment results</w:t>
      </w:r>
    </w:p>
    <w:p w14:paraId="5BFD7454" w14:textId="77777777" w:rsidR="00304083" w:rsidRPr="00954370" w:rsidRDefault="00304083" w:rsidP="00304083">
      <w:pPr>
        <w:spacing w:after="120"/>
        <w:rPr>
          <w:rFonts w:ascii="Times New Roman" w:hAnsi="Times New Roman" w:cs="Times New Roman"/>
          <w:b/>
        </w:rPr>
      </w:pPr>
      <w:r w:rsidRPr="00954370">
        <w:rPr>
          <w:rFonts w:ascii="Times New Roman" w:hAnsi="Times New Roman" w:cs="Times New Roman"/>
          <w:b/>
        </w:rPr>
        <w:t>Objective 3A assessment</w:t>
      </w:r>
    </w:p>
    <w:p w14:paraId="2564940F" w14:textId="731EA8D9" w:rsidR="00304083" w:rsidRPr="00304083" w:rsidRDefault="00304083" w:rsidP="00304083">
      <w:pPr>
        <w:spacing w:after="120"/>
        <w:ind w:left="360"/>
        <w:rPr>
          <w:rFonts w:ascii="Times New Roman" w:hAnsi="Times New Roman" w:cs="Times New Roman"/>
          <w:b/>
        </w:rPr>
      </w:pPr>
      <w:r>
        <w:rPr>
          <w:rFonts w:ascii="Times New Roman" w:hAnsi="Times New Roman" w:cs="Times New Roman"/>
        </w:rPr>
        <w:t>1.</w:t>
      </w:r>
      <w:r w:rsidRPr="00304083">
        <w:rPr>
          <w:rFonts w:ascii="Times New Roman" w:hAnsi="Times New Roman" w:cs="Times New Roman"/>
        </w:rPr>
        <w:t>Evaluate enrollment numbers to determine if additional faculty are needed</w:t>
      </w:r>
    </w:p>
    <w:p w14:paraId="1E90B940" w14:textId="617FB4F9" w:rsidR="00304083" w:rsidRPr="00304083" w:rsidRDefault="00304083" w:rsidP="00304083">
      <w:pPr>
        <w:spacing w:after="120"/>
        <w:ind w:left="360"/>
        <w:rPr>
          <w:rFonts w:ascii="Times New Roman" w:hAnsi="Times New Roman" w:cs="Times New Roman"/>
          <w:b/>
        </w:rPr>
      </w:pPr>
      <w:r>
        <w:rPr>
          <w:rFonts w:ascii="Times New Roman" w:hAnsi="Times New Roman" w:cs="Times New Roman"/>
        </w:rPr>
        <w:t>2.</w:t>
      </w:r>
      <w:r w:rsidRPr="00304083">
        <w:rPr>
          <w:rFonts w:ascii="Times New Roman" w:hAnsi="Times New Roman" w:cs="Times New Roman"/>
        </w:rPr>
        <w:t>Review applications and conduct interviews for additional part-time instructors as needed</w:t>
      </w:r>
    </w:p>
    <w:p w14:paraId="311F8FC3" w14:textId="77777777" w:rsidR="00304083" w:rsidRPr="00954370" w:rsidRDefault="00304083" w:rsidP="00304083">
      <w:pPr>
        <w:pStyle w:val="ListParagraph"/>
        <w:spacing w:after="120"/>
        <w:rPr>
          <w:rFonts w:ascii="Times New Roman" w:hAnsi="Times New Roman" w:cs="Times New Roman"/>
          <w:b/>
        </w:rPr>
      </w:pPr>
    </w:p>
    <w:p w14:paraId="22DAF892" w14:textId="77777777" w:rsidR="00304083" w:rsidRPr="00954370" w:rsidRDefault="00304083" w:rsidP="00304083">
      <w:pPr>
        <w:pStyle w:val="ListParagraph"/>
        <w:spacing w:after="120"/>
        <w:rPr>
          <w:rFonts w:ascii="Times New Roman" w:hAnsi="Times New Roman" w:cs="Times New Roman"/>
          <w:b/>
        </w:rPr>
      </w:pPr>
      <w:r w:rsidRPr="00954370">
        <w:rPr>
          <w:rFonts w:ascii="Times New Roman" w:hAnsi="Times New Roman" w:cs="Times New Roman"/>
          <w:b/>
        </w:rPr>
        <w:t>Funding requests:</w:t>
      </w:r>
      <w:r w:rsidRPr="00954370">
        <w:rPr>
          <w:rFonts w:ascii="Times New Roman" w:hAnsi="Times New Roman" w:cs="Times New Roman"/>
          <w:b/>
        </w:rPr>
        <w:br/>
      </w:r>
      <w:r w:rsidRPr="00954370">
        <w:rPr>
          <w:rFonts w:ascii="Times New Roman" w:hAnsi="Times New Roman" w:cs="Times New Roman"/>
          <w:bCs/>
        </w:rPr>
        <w:t>$3,000 to support conference attendance for full time faculty. Requests will be on a first come basis until funds are exhausted</w:t>
      </w:r>
    </w:p>
    <w:p w14:paraId="457EAC84" w14:textId="77777777" w:rsidR="00304083" w:rsidRPr="00954370" w:rsidRDefault="00304083" w:rsidP="00304083">
      <w:pPr>
        <w:pStyle w:val="ListParagraph"/>
        <w:rPr>
          <w:rFonts w:ascii="Times New Roman" w:hAnsi="Times New Roman" w:cs="Times New Roman"/>
          <w:b/>
        </w:rPr>
      </w:pPr>
    </w:p>
    <w:p w14:paraId="27AD15A0" w14:textId="77777777" w:rsidR="00304083" w:rsidRPr="00954370" w:rsidRDefault="00304083" w:rsidP="00304083">
      <w:pPr>
        <w:pStyle w:val="ListParagraph"/>
        <w:spacing w:after="120"/>
        <w:rPr>
          <w:rFonts w:ascii="Times New Roman" w:hAnsi="Times New Roman" w:cs="Times New Roman"/>
          <w:bCs/>
        </w:rPr>
      </w:pPr>
      <w:r w:rsidRPr="00954370">
        <w:rPr>
          <w:rFonts w:ascii="Times New Roman" w:hAnsi="Times New Roman" w:cs="Times New Roman"/>
          <w:bCs/>
        </w:rPr>
        <w:t>$2,500 to continue to provide $500 per instructor for IAP funds</w:t>
      </w:r>
    </w:p>
    <w:p w14:paraId="0B011836" w14:textId="77777777" w:rsidR="00E261F0" w:rsidRPr="003D0C4F" w:rsidRDefault="00E261F0" w:rsidP="00E261F0">
      <w:pPr>
        <w:pStyle w:val="ListParagraph"/>
        <w:ind w:left="990"/>
        <w:rPr>
          <w:rFonts w:ascii="Times New Roman" w:hAnsi="Times New Roman" w:cs="Times New Roman"/>
        </w:rPr>
      </w:pPr>
    </w:p>
    <w:sectPr w:rsidR="00E261F0" w:rsidRPr="003D0C4F" w:rsidSect="00F618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272B5" w14:textId="77777777" w:rsidR="00263DBE" w:rsidRDefault="00263DBE" w:rsidP="00043B28">
      <w:pPr>
        <w:spacing w:after="0" w:line="240" w:lineRule="auto"/>
      </w:pPr>
      <w:r>
        <w:separator/>
      </w:r>
    </w:p>
  </w:endnote>
  <w:endnote w:type="continuationSeparator" w:id="0">
    <w:p w14:paraId="29173599" w14:textId="77777777" w:rsidR="00263DBE" w:rsidRDefault="00263DBE" w:rsidP="000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C3B3E" w14:textId="77777777" w:rsidR="00263DBE" w:rsidRDefault="00263DBE" w:rsidP="00043B28">
      <w:pPr>
        <w:spacing w:after="0" w:line="240" w:lineRule="auto"/>
      </w:pPr>
      <w:r>
        <w:separator/>
      </w:r>
    </w:p>
  </w:footnote>
  <w:footnote w:type="continuationSeparator" w:id="0">
    <w:p w14:paraId="334FCC52" w14:textId="77777777" w:rsidR="00263DBE" w:rsidRDefault="00263DBE" w:rsidP="000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1D9"/>
    <w:multiLevelType w:val="hybridMultilevel"/>
    <w:tmpl w:val="FADA47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0342A2"/>
    <w:multiLevelType w:val="hybridMultilevel"/>
    <w:tmpl w:val="E91C5B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892337"/>
    <w:multiLevelType w:val="hybridMultilevel"/>
    <w:tmpl w:val="6D5A82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0879B2"/>
    <w:multiLevelType w:val="hybridMultilevel"/>
    <w:tmpl w:val="D70C99C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16614B3C"/>
    <w:multiLevelType w:val="hybridMultilevel"/>
    <w:tmpl w:val="9AC61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A74BC8"/>
    <w:multiLevelType w:val="hybridMultilevel"/>
    <w:tmpl w:val="0F14E4C2"/>
    <w:lvl w:ilvl="0" w:tplc="E5A6C78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CF81129"/>
    <w:multiLevelType w:val="hybridMultilevel"/>
    <w:tmpl w:val="1B084EEE"/>
    <w:lvl w:ilvl="0" w:tplc="693E113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E6AB3"/>
    <w:multiLevelType w:val="hybridMultilevel"/>
    <w:tmpl w:val="B4A0E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2A6A48"/>
    <w:multiLevelType w:val="hybridMultilevel"/>
    <w:tmpl w:val="ECD437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3E70209"/>
    <w:multiLevelType w:val="hybridMultilevel"/>
    <w:tmpl w:val="6FBCDFA4"/>
    <w:lvl w:ilvl="0" w:tplc="0E984966">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19FC41D4">
      <w:start w:val="2"/>
      <w:numFmt w:val="bullet"/>
      <w:lvlText w:val="-"/>
      <w:lvlJc w:val="left"/>
      <w:pPr>
        <w:ind w:left="2700" w:hanging="36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0969A9"/>
    <w:multiLevelType w:val="hybridMultilevel"/>
    <w:tmpl w:val="25BAC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3C60F5"/>
    <w:multiLevelType w:val="hybridMultilevel"/>
    <w:tmpl w:val="ABF43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42DD68B4"/>
    <w:multiLevelType w:val="hybridMultilevel"/>
    <w:tmpl w:val="7B8E5D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433120B"/>
    <w:multiLevelType w:val="hybridMultilevel"/>
    <w:tmpl w:val="A42816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A277D8"/>
    <w:multiLevelType w:val="hybridMultilevel"/>
    <w:tmpl w:val="CCE04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85905"/>
    <w:multiLevelType w:val="hybridMultilevel"/>
    <w:tmpl w:val="A6CEB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9F04DDB"/>
    <w:multiLevelType w:val="hybridMultilevel"/>
    <w:tmpl w:val="5BAEAFC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18" w15:restartNumberingAfterBreak="0">
    <w:nsid w:val="4E6120EB"/>
    <w:multiLevelType w:val="hybridMultilevel"/>
    <w:tmpl w:val="92180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6EE4024"/>
    <w:multiLevelType w:val="hybridMultilevel"/>
    <w:tmpl w:val="F092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62F56"/>
    <w:multiLevelType w:val="hybridMultilevel"/>
    <w:tmpl w:val="8416B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880468F"/>
    <w:multiLevelType w:val="hybridMultilevel"/>
    <w:tmpl w:val="250E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47053"/>
    <w:multiLevelType w:val="hybridMultilevel"/>
    <w:tmpl w:val="A4BA1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8952CF"/>
    <w:multiLevelType w:val="hybridMultilevel"/>
    <w:tmpl w:val="6FBCDFA4"/>
    <w:lvl w:ilvl="0" w:tplc="0E984966">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19FC41D4">
      <w:start w:val="2"/>
      <w:numFmt w:val="bullet"/>
      <w:lvlText w:val="-"/>
      <w:lvlJc w:val="left"/>
      <w:pPr>
        <w:ind w:left="2700" w:hanging="36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9"/>
  </w:num>
  <w:num w:numId="4">
    <w:abstractNumId w:val="8"/>
  </w:num>
  <w:num w:numId="5">
    <w:abstractNumId w:val="1"/>
  </w:num>
  <w:num w:numId="6">
    <w:abstractNumId w:val="18"/>
  </w:num>
  <w:num w:numId="7">
    <w:abstractNumId w:val="13"/>
  </w:num>
  <w:num w:numId="8">
    <w:abstractNumId w:val="22"/>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11"/>
  </w:num>
  <w:num w:numId="14">
    <w:abstractNumId w:val="14"/>
  </w:num>
  <w:num w:numId="15">
    <w:abstractNumId w:val="19"/>
  </w:num>
  <w:num w:numId="16">
    <w:abstractNumId w:val="21"/>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7"/>
  </w:num>
  <w:num w:numId="23">
    <w:abstractNumId w:val="12"/>
  </w:num>
  <w:num w:numId="24">
    <w:abstractNumId w:val="3"/>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MwNLU0NLA0NTIwsDBR0lEKTi0uzszPAykwrwUARxpkvCwAAAA="/>
  </w:docVars>
  <w:rsids>
    <w:rsidRoot w:val="004A629F"/>
    <w:rsid w:val="00016B5D"/>
    <w:rsid w:val="0002162D"/>
    <w:rsid w:val="000238EB"/>
    <w:rsid w:val="0002399C"/>
    <w:rsid w:val="00025E98"/>
    <w:rsid w:val="00031056"/>
    <w:rsid w:val="00032213"/>
    <w:rsid w:val="00043B28"/>
    <w:rsid w:val="000547E6"/>
    <w:rsid w:val="000770C8"/>
    <w:rsid w:val="00080989"/>
    <w:rsid w:val="00095607"/>
    <w:rsid w:val="000A2368"/>
    <w:rsid w:val="000A2646"/>
    <w:rsid w:val="000A7774"/>
    <w:rsid w:val="000C0878"/>
    <w:rsid w:val="000C4236"/>
    <w:rsid w:val="000C55A9"/>
    <w:rsid w:val="000D205A"/>
    <w:rsid w:val="000D28BC"/>
    <w:rsid w:val="000F3212"/>
    <w:rsid w:val="000F4211"/>
    <w:rsid w:val="000F5080"/>
    <w:rsid w:val="000F7BA6"/>
    <w:rsid w:val="00100FED"/>
    <w:rsid w:val="001111D2"/>
    <w:rsid w:val="00127E00"/>
    <w:rsid w:val="0013355E"/>
    <w:rsid w:val="00143C64"/>
    <w:rsid w:val="001540FE"/>
    <w:rsid w:val="0017743F"/>
    <w:rsid w:val="001A6E36"/>
    <w:rsid w:val="001D4A85"/>
    <w:rsid w:val="001F7414"/>
    <w:rsid w:val="00201120"/>
    <w:rsid w:val="00206AC4"/>
    <w:rsid w:val="00207C83"/>
    <w:rsid w:val="00213930"/>
    <w:rsid w:val="00227C9D"/>
    <w:rsid w:val="00247059"/>
    <w:rsid w:val="00251A91"/>
    <w:rsid w:val="0025715C"/>
    <w:rsid w:val="00263202"/>
    <w:rsid w:val="00263DBE"/>
    <w:rsid w:val="002665C2"/>
    <w:rsid w:val="00273A3E"/>
    <w:rsid w:val="00273BB7"/>
    <w:rsid w:val="002837EB"/>
    <w:rsid w:val="00284BD6"/>
    <w:rsid w:val="002866DD"/>
    <w:rsid w:val="002B0A1F"/>
    <w:rsid w:val="002D2595"/>
    <w:rsid w:val="002D502A"/>
    <w:rsid w:val="002E2FD6"/>
    <w:rsid w:val="002E7E4B"/>
    <w:rsid w:val="002F16F2"/>
    <w:rsid w:val="002F3F8A"/>
    <w:rsid w:val="00304083"/>
    <w:rsid w:val="003478A3"/>
    <w:rsid w:val="00353707"/>
    <w:rsid w:val="00354AF0"/>
    <w:rsid w:val="00363ECE"/>
    <w:rsid w:val="00373042"/>
    <w:rsid w:val="003845AF"/>
    <w:rsid w:val="00385AF9"/>
    <w:rsid w:val="003A470D"/>
    <w:rsid w:val="003C33C6"/>
    <w:rsid w:val="003D058F"/>
    <w:rsid w:val="003D0C4F"/>
    <w:rsid w:val="003D6698"/>
    <w:rsid w:val="003E5A7D"/>
    <w:rsid w:val="003F2423"/>
    <w:rsid w:val="004011EE"/>
    <w:rsid w:val="00420086"/>
    <w:rsid w:val="004223BA"/>
    <w:rsid w:val="004362AC"/>
    <w:rsid w:val="00453BA5"/>
    <w:rsid w:val="00466D70"/>
    <w:rsid w:val="00475E49"/>
    <w:rsid w:val="00481035"/>
    <w:rsid w:val="00481FD3"/>
    <w:rsid w:val="00485F84"/>
    <w:rsid w:val="004861D3"/>
    <w:rsid w:val="004A500B"/>
    <w:rsid w:val="004A629F"/>
    <w:rsid w:val="004C1B98"/>
    <w:rsid w:val="004E34C7"/>
    <w:rsid w:val="00501977"/>
    <w:rsid w:val="00504A28"/>
    <w:rsid w:val="00510D2E"/>
    <w:rsid w:val="00532677"/>
    <w:rsid w:val="005520D6"/>
    <w:rsid w:val="00554F09"/>
    <w:rsid w:val="00571607"/>
    <w:rsid w:val="00572F21"/>
    <w:rsid w:val="00577F0B"/>
    <w:rsid w:val="00583133"/>
    <w:rsid w:val="00586170"/>
    <w:rsid w:val="00586392"/>
    <w:rsid w:val="0058776D"/>
    <w:rsid w:val="005B4C7D"/>
    <w:rsid w:val="005C3BB3"/>
    <w:rsid w:val="005D1B1A"/>
    <w:rsid w:val="005D3396"/>
    <w:rsid w:val="005D4EB6"/>
    <w:rsid w:val="005D4FD5"/>
    <w:rsid w:val="005F73DD"/>
    <w:rsid w:val="0061690C"/>
    <w:rsid w:val="00632821"/>
    <w:rsid w:val="0063590F"/>
    <w:rsid w:val="006415A4"/>
    <w:rsid w:val="00652C70"/>
    <w:rsid w:val="00656E0F"/>
    <w:rsid w:val="00657008"/>
    <w:rsid w:val="00660031"/>
    <w:rsid w:val="0067262C"/>
    <w:rsid w:val="00674FB7"/>
    <w:rsid w:val="0067561F"/>
    <w:rsid w:val="00680A6B"/>
    <w:rsid w:val="00693801"/>
    <w:rsid w:val="00697F06"/>
    <w:rsid w:val="006A0AF1"/>
    <w:rsid w:val="006A27CF"/>
    <w:rsid w:val="006B023F"/>
    <w:rsid w:val="006B0E71"/>
    <w:rsid w:val="006B31F2"/>
    <w:rsid w:val="006B70BB"/>
    <w:rsid w:val="006C4CD9"/>
    <w:rsid w:val="006D61FC"/>
    <w:rsid w:val="006E1525"/>
    <w:rsid w:val="0070671A"/>
    <w:rsid w:val="00710811"/>
    <w:rsid w:val="00723523"/>
    <w:rsid w:val="0072556B"/>
    <w:rsid w:val="00731695"/>
    <w:rsid w:val="00751FC5"/>
    <w:rsid w:val="007622CC"/>
    <w:rsid w:val="00763830"/>
    <w:rsid w:val="0077042E"/>
    <w:rsid w:val="00772415"/>
    <w:rsid w:val="00792C82"/>
    <w:rsid w:val="007A1CB3"/>
    <w:rsid w:val="007A5AB1"/>
    <w:rsid w:val="007B1F49"/>
    <w:rsid w:val="007C49CC"/>
    <w:rsid w:val="007C5C1E"/>
    <w:rsid w:val="007D0D13"/>
    <w:rsid w:val="007D78E2"/>
    <w:rsid w:val="007E0BBA"/>
    <w:rsid w:val="008031B6"/>
    <w:rsid w:val="00817EE8"/>
    <w:rsid w:val="00827ADA"/>
    <w:rsid w:val="0083588D"/>
    <w:rsid w:val="00864885"/>
    <w:rsid w:val="008669B3"/>
    <w:rsid w:val="008711D1"/>
    <w:rsid w:val="00872F9F"/>
    <w:rsid w:val="00876D0B"/>
    <w:rsid w:val="008839EB"/>
    <w:rsid w:val="00886524"/>
    <w:rsid w:val="00890754"/>
    <w:rsid w:val="00891A35"/>
    <w:rsid w:val="008A4AA0"/>
    <w:rsid w:val="008C63B0"/>
    <w:rsid w:val="008D331E"/>
    <w:rsid w:val="008E7112"/>
    <w:rsid w:val="008F03D0"/>
    <w:rsid w:val="008F7BA0"/>
    <w:rsid w:val="00915256"/>
    <w:rsid w:val="009164CB"/>
    <w:rsid w:val="00922FCA"/>
    <w:rsid w:val="00926380"/>
    <w:rsid w:val="00927E3C"/>
    <w:rsid w:val="00935620"/>
    <w:rsid w:val="00935BB8"/>
    <w:rsid w:val="00954370"/>
    <w:rsid w:val="009567D5"/>
    <w:rsid w:val="0095775A"/>
    <w:rsid w:val="00966295"/>
    <w:rsid w:val="00971D56"/>
    <w:rsid w:val="00977833"/>
    <w:rsid w:val="0098083C"/>
    <w:rsid w:val="00986CAD"/>
    <w:rsid w:val="00987CB1"/>
    <w:rsid w:val="009A44EA"/>
    <w:rsid w:val="009B000B"/>
    <w:rsid w:val="009B1767"/>
    <w:rsid w:val="009B5F28"/>
    <w:rsid w:val="00A05EAB"/>
    <w:rsid w:val="00A0631F"/>
    <w:rsid w:val="00A070ED"/>
    <w:rsid w:val="00A111AD"/>
    <w:rsid w:val="00A13F01"/>
    <w:rsid w:val="00A174AA"/>
    <w:rsid w:val="00A217BA"/>
    <w:rsid w:val="00A241CC"/>
    <w:rsid w:val="00A449CB"/>
    <w:rsid w:val="00A44DFA"/>
    <w:rsid w:val="00A45B28"/>
    <w:rsid w:val="00A52952"/>
    <w:rsid w:val="00A70D5D"/>
    <w:rsid w:val="00A71B1A"/>
    <w:rsid w:val="00A71E64"/>
    <w:rsid w:val="00A725C2"/>
    <w:rsid w:val="00A7760D"/>
    <w:rsid w:val="00A97D8B"/>
    <w:rsid w:val="00AA2C06"/>
    <w:rsid w:val="00AB2362"/>
    <w:rsid w:val="00AC1495"/>
    <w:rsid w:val="00AC4BD8"/>
    <w:rsid w:val="00AD763C"/>
    <w:rsid w:val="00AD7C5D"/>
    <w:rsid w:val="00AE1754"/>
    <w:rsid w:val="00AE3C70"/>
    <w:rsid w:val="00B05832"/>
    <w:rsid w:val="00B06D45"/>
    <w:rsid w:val="00B14C9A"/>
    <w:rsid w:val="00B17F80"/>
    <w:rsid w:val="00B479B9"/>
    <w:rsid w:val="00B509ED"/>
    <w:rsid w:val="00B5706C"/>
    <w:rsid w:val="00B62241"/>
    <w:rsid w:val="00B66F49"/>
    <w:rsid w:val="00B67BD2"/>
    <w:rsid w:val="00B74079"/>
    <w:rsid w:val="00B80788"/>
    <w:rsid w:val="00B92B34"/>
    <w:rsid w:val="00B92C5E"/>
    <w:rsid w:val="00B96D31"/>
    <w:rsid w:val="00BE3EDA"/>
    <w:rsid w:val="00BE54AB"/>
    <w:rsid w:val="00BF4310"/>
    <w:rsid w:val="00C022B4"/>
    <w:rsid w:val="00C12233"/>
    <w:rsid w:val="00C128EB"/>
    <w:rsid w:val="00C16496"/>
    <w:rsid w:val="00C21CC9"/>
    <w:rsid w:val="00C26F26"/>
    <w:rsid w:val="00C46BE1"/>
    <w:rsid w:val="00C46E77"/>
    <w:rsid w:val="00C51BF1"/>
    <w:rsid w:val="00C54FC5"/>
    <w:rsid w:val="00C56338"/>
    <w:rsid w:val="00C61B49"/>
    <w:rsid w:val="00C62C73"/>
    <w:rsid w:val="00C664F5"/>
    <w:rsid w:val="00C71971"/>
    <w:rsid w:val="00C75A0B"/>
    <w:rsid w:val="00C76854"/>
    <w:rsid w:val="00CA22E3"/>
    <w:rsid w:val="00CB1C9C"/>
    <w:rsid w:val="00CB6C86"/>
    <w:rsid w:val="00CC417A"/>
    <w:rsid w:val="00CC60AE"/>
    <w:rsid w:val="00CD1565"/>
    <w:rsid w:val="00CD6CE4"/>
    <w:rsid w:val="00CD7017"/>
    <w:rsid w:val="00CE2A70"/>
    <w:rsid w:val="00CE3A84"/>
    <w:rsid w:val="00CE3C12"/>
    <w:rsid w:val="00CF02FD"/>
    <w:rsid w:val="00CF2741"/>
    <w:rsid w:val="00D041AC"/>
    <w:rsid w:val="00D11E70"/>
    <w:rsid w:val="00D20342"/>
    <w:rsid w:val="00D242B5"/>
    <w:rsid w:val="00D30323"/>
    <w:rsid w:val="00D368EE"/>
    <w:rsid w:val="00D373C0"/>
    <w:rsid w:val="00D47878"/>
    <w:rsid w:val="00D52A4D"/>
    <w:rsid w:val="00D566CE"/>
    <w:rsid w:val="00D56716"/>
    <w:rsid w:val="00D863DB"/>
    <w:rsid w:val="00D87DE8"/>
    <w:rsid w:val="00DA3E3D"/>
    <w:rsid w:val="00DA69A8"/>
    <w:rsid w:val="00DB2D41"/>
    <w:rsid w:val="00DB46EF"/>
    <w:rsid w:val="00DC3631"/>
    <w:rsid w:val="00DD3CEE"/>
    <w:rsid w:val="00DD4FD0"/>
    <w:rsid w:val="00DD7F5E"/>
    <w:rsid w:val="00DE30DC"/>
    <w:rsid w:val="00E02D83"/>
    <w:rsid w:val="00E03347"/>
    <w:rsid w:val="00E16ADB"/>
    <w:rsid w:val="00E20EC2"/>
    <w:rsid w:val="00E23C44"/>
    <w:rsid w:val="00E251B8"/>
    <w:rsid w:val="00E261F0"/>
    <w:rsid w:val="00E26525"/>
    <w:rsid w:val="00E3709D"/>
    <w:rsid w:val="00E373D2"/>
    <w:rsid w:val="00E4786E"/>
    <w:rsid w:val="00E558B0"/>
    <w:rsid w:val="00E64532"/>
    <w:rsid w:val="00E67385"/>
    <w:rsid w:val="00E7494C"/>
    <w:rsid w:val="00E7597C"/>
    <w:rsid w:val="00E80A7C"/>
    <w:rsid w:val="00E80F53"/>
    <w:rsid w:val="00E81A34"/>
    <w:rsid w:val="00E958D3"/>
    <w:rsid w:val="00EA5411"/>
    <w:rsid w:val="00EA5FFB"/>
    <w:rsid w:val="00EC56FD"/>
    <w:rsid w:val="00EE283B"/>
    <w:rsid w:val="00EE4C60"/>
    <w:rsid w:val="00EF197B"/>
    <w:rsid w:val="00EF59E7"/>
    <w:rsid w:val="00EF5F8A"/>
    <w:rsid w:val="00F134FC"/>
    <w:rsid w:val="00F13C50"/>
    <w:rsid w:val="00F23781"/>
    <w:rsid w:val="00F33AD0"/>
    <w:rsid w:val="00F34393"/>
    <w:rsid w:val="00F410B3"/>
    <w:rsid w:val="00F45FD2"/>
    <w:rsid w:val="00F46988"/>
    <w:rsid w:val="00F55708"/>
    <w:rsid w:val="00F61765"/>
    <w:rsid w:val="00F61808"/>
    <w:rsid w:val="00F64BF5"/>
    <w:rsid w:val="00F67CAB"/>
    <w:rsid w:val="00F71A7B"/>
    <w:rsid w:val="00F723FC"/>
    <w:rsid w:val="00F735AF"/>
    <w:rsid w:val="00F804B6"/>
    <w:rsid w:val="00F81615"/>
    <w:rsid w:val="00F824E3"/>
    <w:rsid w:val="00F879B9"/>
    <w:rsid w:val="00F901D2"/>
    <w:rsid w:val="00FC6A90"/>
    <w:rsid w:val="00FC726F"/>
    <w:rsid w:val="00FF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AD6D"/>
  <w15:docId w15:val="{6F166C4C-D46B-411A-B864-65C7FF07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NormalWeb">
    <w:name w:val="Normal (Web)"/>
    <w:basedOn w:val="Normal"/>
    <w:uiPriority w:val="99"/>
    <w:semiHidden/>
    <w:unhideWhenUsed/>
    <w:rsid w:val="00F34393"/>
    <w:pPr>
      <w:spacing w:before="100" w:beforeAutospacing="1" w:after="100" w:afterAutospacing="1" w:line="240" w:lineRule="auto"/>
    </w:pPr>
    <w:rPr>
      <w:rFonts w:ascii="Tahoma" w:eastAsia="Times New Roman" w:hAnsi="Tahoma" w:cs="Tahoma"/>
      <w:color w:val="000000"/>
      <w:sz w:val="24"/>
      <w:szCs w:val="24"/>
    </w:rPr>
  </w:style>
  <w:style w:type="character" w:styleId="Strong">
    <w:name w:val="Strong"/>
    <w:basedOn w:val="DefaultParagraphFont"/>
    <w:uiPriority w:val="22"/>
    <w:qFormat/>
    <w:rsid w:val="00F34393"/>
    <w:rPr>
      <w:b/>
      <w:bCs/>
    </w:rPr>
  </w:style>
  <w:style w:type="table" w:styleId="TableGrid">
    <w:name w:val="Table Grid"/>
    <w:basedOn w:val="TableNormal"/>
    <w:uiPriority w:val="59"/>
    <w:rsid w:val="00F82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B28"/>
  </w:style>
  <w:style w:type="paragraph" w:styleId="Footer">
    <w:name w:val="footer"/>
    <w:basedOn w:val="Normal"/>
    <w:link w:val="FooterChar"/>
    <w:uiPriority w:val="99"/>
    <w:unhideWhenUsed/>
    <w:rsid w:val="00043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B28"/>
  </w:style>
  <w:style w:type="paragraph" w:customStyle="1" w:styleId="Default">
    <w:name w:val="Default"/>
    <w:rsid w:val="00E261F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C51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9484">
      <w:bodyDiv w:val="1"/>
      <w:marLeft w:val="0"/>
      <w:marRight w:val="0"/>
      <w:marTop w:val="0"/>
      <w:marBottom w:val="0"/>
      <w:divBdr>
        <w:top w:val="none" w:sz="0" w:space="0" w:color="auto"/>
        <w:left w:val="none" w:sz="0" w:space="0" w:color="auto"/>
        <w:bottom w:val="none" w:sz="0" w:space="0" w:color="auto"/>
        <w:right w:val="none" w:sz="0" w:space="0" w:color="auto"/>
      </w:divBdr>
    </w:div>
    <w:div w:id="209538649">
      <w:bodyDiv w:val="1"/>
      <w:marLeft w:val="0"/>
      <w:marRight w:val="0"/>
      <w:marTop w:val="0"/>
      <w:marBottom w:val="0"/>
      <w:divBdr>
        <w:top w:val="none" w:sz="0" w:space="0" w:color="auto"/>
        <w:left w:val="none" w:sz="0" w:space="0" w:color="auto"/>
        <w:bottom w:val="none" w:sz="0" w:space="0" w:color="auto"/>
        <w:right w:val="none" w:sz="0" w:space="0" w:color="auto"/>
      </w:divBdr>
    </w:div>
    <w:div w:id="258637394">
      <w:bodyDiv w:val="1"/>
      <w:marLeft w:val="0"/>
      <w:marRight w:val="0"/>
      <w:marTop w:val="0"/>
      <w:marBottom w:val="0"/>
      <w:divBdr>
        <w:top w:val="none" w:sz="0" w:space="0" w:color="auto"/>
        <w:left w:val="none" w:sz="0" w:space="0" w:color="auto"/>
        <w:bottom w:val="none" w:sz="0" w:space="0" w:color="auto"/>
        <w:right w:val="none" w:sz="0" w:space="0" w:color="auto"/>
      </w:divBdr>
    </w:div>
    <w:div w:id="262340873">
      <w:bodyDiv w:val="1"/>
      <w:marLeft w:val="0"/>
      <w:marRight w:val="0"/>
      <w:marTop w:val="0"/>
      <w:marBottom w:val="0"/>
      <w:divBdr>
        <w:top w:val="none" w:sz="0" w:space="0" w:color="auto"/>
        <w:left w:val="none" w:sz="0" w:space="0" w:color="auto"/>
        <w:bottom w:val="none" w:sz="0" w:space="0" w:color="auto"/>
        <w:right w:val="none" w:sz="0" w:space="0" w:color="auto"/>
      </w:divBdr>
      <w:divsChild>
        <w:div w:id="1075861765">
          <w:marLeft w:val="0"/>
          <w:marRight w:val="0"/>
          <w:marTop w:val="0"/>
          <w:marBottom w:val="0"/>
          <w:divBdr>
            <w:top w:val="none" w:sz="0" w:space="0" w:color="auto"/>
            <w:left w:val="none" w:sz="0" w:space="0" w:color="auto"/>
            <w:bottom w:val="none" w:sz="0" w:space="0" w:color="auto"/>
            <w:right w:val="none" w:sz="0" w:space="0" w:color="auto"/>
          </w:divBdr>
        </w:div>
        <w:div w:id="729619972">
          <w:marLeft w:val="0"/>
          <w:marRight w:val="0"/>
          <w:marTop w:val="0"/>
          <w:marBottom w:val="0"/>
          <w:divBdr>
            <w:top w:val="none" w:sz="0" w:space="0" w:color="auto"/>
            <w:left w:val="none" w:sz="0" w:space="0" w:color="auto"/>
            <w:bottom w:val="none" w:sz="0" w:space="0" w:color="auto"/>
            <w:right w:val="none" w:sz="0" w:space="0" w:color="auto"/>
          </w:divBdr>
        </w:div>
        <w:div w:id="205917004">
          <w:marLeft w:val="0"/>
          <w:marRight w:val="0"/>
          <w:marTop w:val="0"/>
          <w:marBottom w:val="0"/>
          <w:divBdr>
            <w:top w:val="none" w:sz="0" w:space="0" w:color="auto"/>
            <w:left w:val="none" w:sz="0" w:space="0" w:color="auto"/>
            <w:bottom w:val="none" w:sz="0" w:space="0" w:color="auto"/>
            <w:right w:val="none" w:sz="0" w:space="0" w:color="auto"/>
          </w:divBdr>
        </w:div>
        <w:div w:id="1553032630">
          <w:marLeft w:val="0"/>
          <w:marRight w:val="0"/>
          <w:marTop w:val="0"/>
          <w:marBottom w:val="0"/>
          <w:divBdr>
            <w:top w:val="none" w:sz="0" w:space="0" w:color="auto"/>
            <w:left w:val="none" w:sz="0" w:space="0" w:color="auto"/>
            <w:bottom w:val="none" w:sz="0" w:space="0" w:color="auto"/>
            <w:right w:val="none" w:sz="0" w:space="0" w:color="auto"/>
          </w:divBdr>
        </w:div>
        <w:div w:id="386030530">
          <w:marLeft w:val="0"/>
          <w:marRight w:val="0"/>
          <w:marTop w:val="0"/>
          <w:marBottom w:val="0"/>
          <w:divBdr>
            <w:top w:val="none" w:sz="0" w:space="0" w:color="auto"/>
            <w:left w:val="none" w:sz="0" w:space="0" w:color="auto"/>
            <w:bottom w:val="none" w:sz="0" w:space="0" w:color="auto"/>
            <w:right w:val="none" w:sz="0" w:space="0" w:color="auto"/>
          </w:divBdr>
        </w:div>
        <w:div w:id="1163936435">
          <w:marLeft w:val="0"/>
          <w:marRight w:val="0"/>
          <w:marTop w:val="0"/>
          <w:marBottom w:val="0"/>
          <w:divBdr>
            <w:top w:val="none" w:sz="0" w:space="0" w:color="auto"/>
            <w:left w:val="none" w:sz="0" w:space="0" w:color="auto"/>
            <w:bottom w:val="none" w:sz="0" w:space="0" w:color="auto"/>
            <w:right w:val="none" w:sz="0" w:space="0" w:color="auto"/>
          </w:divBdr>
        </w:div>
        <w:div w:id="1684431058">
          <w:marLeft w:val="0"/>
          <w:marRight w:val="0"/>
          <w:marTop w:val="0"/>
          <w:marBottom w:val="0"/>
          <w:divBdr>
            <w:top w:val="none" w:sz="0" w:space="0" w:color="auto"/>
            <w:left w:val="none" w:sz="0" w:space="0" w:color="auto"/>
            <w:bottom w:val="none" w:sz="0" w:space="0" w:color="auto"/>
            <w:right w:val="none" w:sz="0" w:space="0" w:color="auto"/>
          </w:divBdr>
        </w:div>
        <w:div w:id="57017191">
          <w:marLeft w:val="0"/>
          <w:marRight w:val="0"/>
          <w:marTop w:val="0"/>
          <w:marBottom w:val="0"/>
          <w:divBdr>
            <w:top w:val="none" w:sz="0" w:space="0" w:color="auto"/>
            <w:left w:val="none" w:sz="0" w:space="0" w:color="auto"/>
            <w:bottom w:val="none" w:sz="0" w:space="0" w:color="auto"/>
            <w:right w:val="none" w:sz="0" w:space="0" w:color="auto"/>
          </w:divBdr>
        </w:div>
        <w:div w:id="29259488">
          <w:marLeft w:val="0"/>
          <w:marRight w:val="0"/>
          <w:marTop w:val="0"/>
          <w:marBottom w:val="0"/>
          <w:divBdr>
            <w:top w:val="none" w:sz="0" w:space="0" w:color="auto"/>
            <w:left w:val="none" w:sz="0" w:space="0" w:color="auto"/>
            <w:bottom w:val="none" w:sz="0" w:space="0" w:color="auto"/>
            <w:right w:val="none" w:sz="0" w:space="0" w:color="auto"/>
          </w:divBdr>
        </w:div>
      </w:divsChild>
    </w:div>
    <w:div w:id="345600236">
      <w:bodyDiv w:val="1"/>
      <w:marLeft w:val="0"/>
      <w:marRight w:val="0"/>
      <w:marTop w:val="0"/>
      <w:marBottom w:val="0"/>
      <w:divBdr>
        <w:top w:val="none" w:sz="0" w:space="0" w:color="auto"/>
        <w:left w:val="none" w:sz="0" w:space="0" w:color="auto"/>
        <w:bottom w:val="none" w:sz="0" w:space="0" w:color="auto"/>
        <w:right w:val="none" w:sz="0" w:space="0" w:color="auto"/>
      </w:divBdr>
    </w:div>
    <w:div w:id="646007223">
      <w:bodyDiv w:val="1"/>
      <w:marLeft w:val="0"/>
      <w:marRight w:val="0"/>
      <w:marTop w:val="0"/>
      <w:marBottom w:val="0"/>
      <w:divBdr>
        <w:top w:val="none" w:sz="0" w:space="0" w:color="auto"/>
        <w:left w:val="none" w:sz="0" w:space="0" w:color="auto"/>
        <w:bottom w:val="none" w:sz="0" w:space="0" w:color="auto"/>
        <w:right w:val="none" w:sz="0" w:space="0" w:color="auto"/>
      </w:divBdr>
    </w:div>
    <w:div w:id="680741883">
      <w:bodyDiv w:val="1"/>
      <w:marLeft w:val="0"/>
      <w:marRight w:val="0"/>
      <w:marTop w:val="0"/>
      <w:marBottom w:val="0"/>
      <w:divBdr>
        <w:top w:val="none" w:sz="0" w:space="0" w:color="auto"/>
        <w:left w:val="none" w:sz="0" w:space="0" w:color="auto"/>
        <w:bottom w:val="none" w:sz="0" w:space="0" w:color="auto"/>
        <w:right w:val="none" w:sz="0" w:space="0" w:color="auto"/>
      </w:divBdr>
    </w:div>
    <w:div w:id="776556732">
      <w:bodyDiv w:val="1"/>
      <w:marLeft w:val="0"/>
      <w:marRight w:val="0"/>
      <w:marTop w:val="0"/>
      <w:marBottom w:val="0"/>
      <w:divBdr>
        <w:top w:val="none" w:sz="0" w:space="0" w:color="auto"/>
        <w:left w:val="none" w:sz="0" w:space="0" w:color="auto"/>
        <w:bottom w:val="none" w:sz="0" w:space="0" w:color="auto"/>
        <w:right w:val="none" w:sz="0" w:space="0" w:color="auto"/>
      </w:divBdr>
      <w:divsChild>
        <w:div w:id="1584605378">
          <w:marLeft w:val="0"/>
          <w:marRight w:val="0"/>
          <w:marTop w:val="0"/>
          <w:marBottom w:val="0"/>
          <w:divBdr>
            <w:top w:val="none" w:sz="0" w:space="0" w:color="auto"/>
            <w:left w:val="none" w:sz="0" w:space="0" w:color="auto"/>
            <w:bottom w:val="none" w:sz="0" w:space="0" w:color="auto"/>
            <w:right w:val="none" w:sz="0" w:space="0" w:color="auto"/>
          </w:divBdr>
          <w:divsChild>
            <w:div w:id="8030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40691">
      <w:bodyDiv w:val="1"/>
      <w:marLeft w:val="0"/>
      <w:marRight w:val="0"/>
      <w:marTop w:val="0"/>
      <w:marBottom w:val="0"/>
      <w:divBdr>
        <w:top w:val="none" w:sz="0" w:space="0" w:color="auto"/>
        <w:left w:val="none" w:sz="0" w:space="0" w:color="auto"/>
        <w:bottom w:val="none" w:sz="0" w:space="0" w:color="auto"/>
        <w:right w:val="none" w:sz="0" w:space="0" w:color="auto"/>
      </w:divBdr>
    </w:div>
    <w:div w:id="930545787">
      <w:bodyDiv w:val="1"/>
      <w:marLeft w:val="0"/>
      <w:marRight w:val="0"/>
      <w:marTop w:val="0"/>
      <w:marBottom w:val="0"/>
      <w:divBdr>
        <w:top w:val="none" w:sz="0" w:space="0" w:color="auto"/>
        <w:left w:val="none" w:sz="0" w:space="0" w:color="auto"/>
        <w:bottom w:val="none" w:sz="0" w:space="0" w:color="auto"/>
        <w:right w:val="none" w:sz="0" w:space="0" w:color="auto"/>
      </w:divBdr>
    </w:div>
    <w:div w:id="957832211">
      <w:bodyDiv w:val="1"/>
      <w:marLeft w:val="0"/>
      <w:marRight w:val="0"/>
      <w:marTop w:val="0"/>
      <w:marBottom w:val="0"/>
      <w:divBdr>
        <w:top w:val="none" w:sz="0" w:space="0" w:color="auto"/>
        <w:left w:val="none" w:sz="0" w:space="0" w:color="auto"/>
        <w:bottom w:val="none" w:sz="0" w:space="0" w:color="auto"/>
        <w:right w:val="none" w:sz="0" w:space="0" w:color="auto"/>
      </w:divBdr>
      <w:divsChild>
        <w:div w:id="1555657464">
          <w:marLeft w:val="0"/>
          <w:marRight w:val="0"/>
          <w:marTop w:val="0"/>
          <w:marBottom w:val="0"/>
          <w:divBdr>
            <w:top w:val="none" w:sz="0" w:space="0" w:color="auto"/>
            <w:left w:val="none" w:sz="0" w:space="0" w:color="auto"/>
            <w:bottom w:val="none" w:sz="0" w:space="0" w:color="auto"/>
            <w:right w:val="none" w:sz="0" w:space="0" w:color="auto"/>
          </w:divBdr>
          <w:divsChild>
            <w:div w:id="11791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5200">
      <w:bodyDiv w:val="1"/>
      <w:marLeft w:val="0"/>
      <w:marRight w:val="0"/>
      <w:marTop w:val="0"/>
      <w:marBottom w:val="0"/>
      <w:divBdr>
        <w:top w:val="none" w:sz="0" w:space="0" w:color="auto"/>
        <w:left w:val="none" w:sz="0" w:space="0" w:color="auto"/>
        <w:bottom w:val="none" w:sz="0" w:space="0" w:color="auto"/>
        <w:right w:val="none" w:sz="0" w:space="0" w:color="auto"/>
      </w:divBdr>
    </w:div>
    <w:div w:id="1150943611">
      <w:bodyDiv w:val="1"/>
      <w:marLeft w:val="0"/>
      <w:marRight w:val="0"/>
      <w:marTop w:val="0"/>
      <w:marBottom w:val="0"/>
      <w:divBdr>
        <w:top w:val="none" w:sz="0" w:space="0" w:color="auto"/>
        <w:left w:val="none" w:sz="0" w:space="0" w:color="auto"/>
        <w:bottom w:val="none" w:sz="0" w:space="0" w:color="auto"/>
        <w:right w:val="none" w:sz="0" w:space="0" w:color="auto"/>
      </w:divBdr>
    </w:div>
    <w:div w:id="1195919634">
      <w:bodyDiv w:val="1"/>
      <w:marLeft w:val="0"/>
      <w:marRight w:val="0"/>
      <w:marTop w:val="0"/>
      <w:marBottom w:val="0"/>
      <w:divBdr>
        <w:top w:val="none" w:sz="0" w:space="0" w:color="auto"/>
        <w:left w:val="none" w:sz="0" w:space="0" w:color="auto"/>
        <w:bottom w:val="none" w:sz="0" w:space="0" w:color="auto"/>
        <w:right w:val="none" w:sz="0" w:space="0" w:color="auto"/>
      </w:divBdr>
      <w:divsChild>
        <w:div w:id="622735603">
          <w:marLeft w:val="0"/>
          <w:marRight w:val="0"/>
          <w:marTop w:val="0"/>
          <w:marBottom w:val="0"/>
          <w:divBdr>
            <w:top w:val="none" w:sz="0" w:space="0" w:color="auto"/>
            <w:left w:val="none" w:sz="0" w:space="0" w:color="auto"/>
            <w:bottom w:val="none" w:sz="0" w:space="0" w:color="auto"/>
            <w:right w:val="none" w:sz="0" w:space="0" w:color="auto"/>
          </w:divBdr>
        </w:div>
        <w:div w:id="1872953873">
          <w:marLeft w:val="0"/>
          <w:marRight w:val="0"/>
          <w:marTop w:val="0"/>
          <w:marBottom w:val="0"/>
          <w:divBdr>
            <w:top w:val="none" w:sz="0" w:space="0" w:color="auto"/>
            <w:left w:val="none" w:sz="0" w:space="0" w:color="auto"/>
            <w:bottom w:val="none" w:sz="0" w:space="0" w:color="auto"/>
            <w:right w:val="none" w:sz="0" w:space="0" w:color="auto"/>
          </w:divBdr>
        </w:div>
        <w:div w:id="1240167227">
          <w:marLeft w:val="0"/>
          <w:marRight w:val="0"/>
          <w:marTop w:val="0"/>
          <w:marBottom w:val="0"/>
          <w:divBdr>
            <w:top w:val="none" w:sz="0" w:space="0" w:color="auto"/>
            <w:left w:val="none" w:sz="0" w:space="0" w:color="auto"/>
            <w:bottom w:val="none" w:sz="0" w:space="0" w:color="auto"/>
            <w:right w:val="none" w:sz="0" w:space="0" w:color="auto"/>
          </w:divBdr>
        </w:div>
        <w:div w:id="1527981982">
          <w:marLeft w:val="0"/>
          <w:marRight w:val="0"/>
          <w:marTop w:val="0"/>
          <w:marBottom w:val="0"/>
          <w:divBdr>
            <w:top w:val="none" w:sz="0" w:space="0" w:color="auto"/>
            <w:left w:val="none" w:sz="0" w:space="0" w:color="auto"/>
            <w:bottom w:val="none" w:sz="0" w:space="0" w:color="auto"/>
            <w:right w:val="none" w:sz="0" w:space="0" w:color="auto"/>
          </w:divBdr>
        </w:div>
        <w:div w:id="1939827716">
          <w:marLeft w:val="0"/>
          <w:marRight w:val="0"/>
          <w:marTop w:val="0"/>
          <w:marBottom w:val="0"/>
          <w:divBdr>
            <w:top w:val="none" w:sz="0" w:space="0" w:color="auto"/>
            <w:left w:val="none" w:sz="0" w:space="0" w:color="auto"/>
            <w:bottom w:val="none" w:sz="0" w:space="0" w:color="auto"/>
            <w:right w:val="none" w:sz="0" w:space="0" w:color="auto"/>
          </w:divBdr>
        </w:div>
        <w:div w:id="1794404088">
          <w:marLeft w:val="0"/>
          <w:marRight w:val="0"/>
          <w:marTop w:val="0"/>
          <w:marBottom w:val="0"/>
          <w:divBdr>
            <w:top w:val="none" w:sz="0" w:space="0" w:color="auto"/>
            <w:left w:val="none" w:sz="0" w:space="0" w:color="auto"/>
            <w:bottom w:val="none" w:sz="0" w:space="0" w:color="auto"/>
            <w:right w:val="none" w:sz="0" w:space="0" w:color="auto"/>
          </w:divBdr>
        </w:div>
        <w:div w:id="1356230111">
          <w:marLeft w:val="0"/>
          <w:marRight w:val="0"/>
          <w:marTop w:val="0"/>
          <w:marBottom w:val="0"/>
          <w:divBdr>
            <w:top w:val="none" w:sz="0" w:space="0" w:color="auto"/>
            <w:left w:val="none" w:sz="0" w:space="0" w:color="auto"/>
            <w:bottom w:val="none" w:sz="0" w:space="0" w:color="auto"/>
            <w:right w:val="none" w:sz="0" w:space="0" w:color="auto"/>
          </w:divBdr>
        </w:div>
        <w:div w:id="651832202">
          <w:marLeft w:val="0"/>
          <w:marRight w:val="0"/>
          <w:marTop w:val="0"/>
          <w:marBottom w:val="0"/>
          <w:divBdr>
            <w:top w:val="none" w:sz="0" w:space="0" w:color="auto"/>
            <w:left w:val="none" w:sz="0" w:space="0" w:color="auto"/>
            <w:bottom w:val="none" w:sz="0" w:space="0" w:color="auto"/>
            <w:right w:val="none" w:sz="0" w:space="0" w:color="auto"/>
          </w:divBdr>
        </w:div>
        <w:div w:id="1944264484">
          <w:marLeft w:val="0"/>
          <w:marRight w:val="0"/>
          <w:marTop w:val="0"/>
          <w:marBottom w:val="0"/>
          <w:divBdr>
            <w:top w:val="none" w:sz="0" w:space="0" w:color="auto"/>
            <w:left w:val="none" w:sz="0" w:space="0" w:color="auto"/>
            <w:bottom w:val="none" w:sz="0" w:space="0" w:color="auto"/>
            <w:right w:val="none" w:sz="0" w:space="0" w:color="auto"/>
          </w:divBdr>
        </w:div>
      </w:divsChild>
    </w:div>
    <w:div w:id="1298687177">
      <w:bodyDiv w:val="1"/>
      <w:marLeft w:val="0"/>
      <w:marRight w:val="0"/>
      <w:marTop w:val="0"/>
      <w:marBottom w:val="0"/>
      <w:divBdr>
        <w:top w:val="none" w:sz="0" w:space="0" w:color="auto"/>
        <w:left w:val="none" w:sz="0" w:space="0" w:color="auto"/>
        <w:bottom w:val="none" w:sz="0" w:space="0" w:color="auto"/>
        <w:right w:val="none" w:sz="0" w:space="0" w:color="auto"/>
      </w:divBdr>
      <w:divsChild>
        <w:div w:id="2013022629">
          <w:marLeft w:val="0"/>
          <w:marRight w:val="0"/>
          <w:marTop w:val="0"/>
          <w:marBottom w:val="0"/>
          <w:divBdr>
            <w:top w:val="none" w:sz="0" w:space="0" w:color="auto"/>
            <w:left w:val="none" w:sz="0" w:space="0" w:color="auto"/>
            <w:bottom w:val="none" w:sz="0" w:space="0" w:color="auto"/>
            <w:right w:val="none" w:sz="0" w:space="0" w:color="auto"/>
          </w:divBdr>
        </w:div>
        <w:div w:id="1541090553">
          <w:marLeft w:val="0"/>
          <w:marRight w:val="0"/>
          <w:marTop w:val="0"/>
          <w:marBottom w:val="0"/>
          <w:divBdr>
            <w:top w:val="none" w:sz="0" w:space="0" w:color="auto"/>
            <w:left w:val="none" w:sz="0" w:space="0" w:color="auto"/>
            <w:bottom w:val="none" w:sz="0" w:space="0" w:color="auto"/>
            <w:right w:val="none" w:sz="0" w:space="0" w:color="auto"/>
          </w:divBdr>
        </w:div>
        <w:div w:id="1795832314">
          <w:marLeft w:val="0"/>
          <w:marRight w:val="0"/>
          <w:marTop w:val="0"/>
          <w:marBottom w:val="0"/>
          <w:divBdr>
            <w:top w:val="none" w:sz="0" w:space="0" w:color="auto"/>
            <w:left w:val="none" w:sz="0" w:space="0" w:color="auto"/>
            <w:bottom w:val="none" w:sz="0" w:space="0" w:color="auto"/>
            <w:right w:val="none" w:sz="0" w:space="0" w:color="auto"/>
          </w:divBdr>
        </w:div>
      </w:divsChild>
    </w:div>
    <w:div w:id="1351225707">
      <w:bodyDiv w:val="1"/>
      <w:marLeft w:val="0"/>
      <w:marRight w:val="0"/>
      <w:marTop w:val="0"/>
      <w:marBottom w:val="0"/>
      <w:divBdr>
        <w:top w:val="none" w:sz="0" w:space="0" w:color="auto"/>
        <w:left w:val="none" w:sz="0" w:space="0" w:color="auto"/>
        <w:bottom w:val="none" w:sz="0" w:space="0" w:color="auto"/>
        <w:right w:val="none" w:sz="0" w:space="0" w:color="auto"/>
      </w:divBdr>
    </w:div>
    <w:div w:id="1751847590">
      <w:bodyDiv w:val="1"/>
      <w:marLeft w:val="0"/>
      <w:marRight w:val="0"/>
      <w:marTop w:val="0"/>
      <w:marBottom w:val="0"/>
      <w:divBdr>
        <w:top w:val="none" w:sz="0" w:space="0" w:color="auto"/>
        <w:left w:val="none" w:sz="0" w:space="0" w:color="auto"/>
        <w:bottom w:val="none" w:sz="0" w:space="0" w:color="auto"/>
        <w:right w:val="none" w:sz="0" w:space="0" w:color="auto"/>
      </w:divBdr>
    </w:div>
    <w:div w:id="1888174692">
      <w:bodyDiv w:val="1"/>
      <w:marLeft w:val="0"/>
      <w:marRight w:val="0"/>
      <w:marTop w:val="0"/>
      <w:marBottom w:val="0"/>
      <w:divBdr>
        <w:top w:val="none" w:sz="0" w:space="0" w:color="auto"/>
        <w:left w:val="none" w:sz="0" w:space="0" w:color="auto"/>
        <w:bottom w:val="none" w:sz="0" w:space="0" w:color="auto"/>
        <w:right w:val="none" w:sz="0" w:space="0" w:color="auto"/>
      </w:divBdr>
    </w:div>
    <w:div w:id="2044552630">
      <w:bodyDiv w:val="1"/>
      <w:marLeft w:val="0"/>
      <w:marRight w:val="0"/>
      <w:marTop w:val="0"/>
      <w:marBottom w:val="0"/>
      <w:divBdr>
        <w:top w:val="none" w:sz="0" w:space="0" w:color="auto"/>
        <w:left w:val="none" w:sz="0" w:space="0" w:color="auto"/>
        <w:bottom w:val="none" w:sz="0" w:space="0" w:color="auto"/>
        <w:right w:val="none" w:sz="0" w:space="0" w:color="auto"/>
      </w:divBdr>
    </w:div>
    <w:div w:id="2069499098">
      <w:bodyDiv w:val="1"/>
      <w:marLeft w:val="0"/>
      <w:marRight w:val="0"/>
      <w:marTop w:val="0"/>
      <w:marBottom w:val="0"/>
      <w:divBdr>
        <w:top w:val="none" w:sz="0" w:space="0" w:color="auto"/>
        <w:left w:val="none" w:sz="0" w:space="0" w:color="auto"/>
        <w:bottom w:val="none" w:sz="0" w:space="0" w:color="auto"/>
        <w:right w:val="none" w:sz="0" w:space="0" w:color="auto"/>
      </w:divBdr>
    </w:div>
    <w:div w:id="209754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Shelby Biology Enrollment </a:t>
            </a:r>
          </a:p>
          <a:p>
            <a:pPr>
              <a:defRPr/>
            </a:pPr>
            <a:r>
              <a:rPr lang="en-US"/>
              <a:t>Percentage 17-18</a:t>
            </a:r>
          </a:p>
        </c:rich>
      </c:tx>
      <c:layout>
        <c:manualLayout>
          <c:xMode val="edge"/>
          <c:yMode val="edge"/>
          <c:x val="0.21522900262467193"/>
          <c:y val="2.7777777777777776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32898148148148154"/>
          <c:w val="0.93888888888888888"/>
          <c:h val="0.56974482356372125"/>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59D-462B-9663-537449C9494C}"/>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59D-462B-9663-537449C9494C}"/>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59D-462B-9663-537449C9494C}"/>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059D-462B-9663-537449C9494C}"/>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059D-462B-9663-537449C9494C}"/>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059D-462B-9663-537449C9494C}"/>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059D-462B-9663-537449C9494C}"/>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059D-462B-9663-537449C9494C}"/>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059D-462B-9663-537449C9494C}"/>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059D-462B-9663-537449C9494C}"/>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59D-462B-9663-537449C9494C}"/>
                </c:ext>
              </c:extLst>
            </c:dLbl>
            <c:dLbl>
              <c:idx val="3"/>
              <c:layout>
                <c:manualLayout>
                  <c:x val="0.1"/>
                  <c:y val="-9.2592592592592587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59D-462B-9663-537449C9494C}"/>
                </c:ext>
              </c:extLst>
            </c:dLbl>
            <c:dLbl>
              <c:idx val="4"/>
              <c:layout>
                <c:manualLayout>
                  <c:x val="-2.3076923076923172E-2"/>
                  <c:y val="1.38888888888887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59D-462B-9663-537449C9494C}"/>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059D-462B-9663-537449C9494C}"/>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D-059D-462B-9663-537449C9494C}"/>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F-059D-462B-9663-537449C9494C}"/>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[Book1]Sheet1!$A$1:$A$8</c:f>
              <c:strCache>
                <c:ptCount val="8"/>
                <c:pt idx="0">
                  <c:v>BIO 101</c:v>
                </c:pt>
                <c:pt idx="1">
                  <c:v>BIO 102</c:v>
                </c:pt>
                <c:pt idx="2">
                  <c:v>BIO 103</c:v>
                </c:pt>
                <c:pt idx="3">
                  <c:v>BIO 104S</c:v>
                </c:pt>
                <c:pt idx="4">
                  <c:v>BIO 111</c:v>
                </c:pt>
                <c:pt idx="5">
                  <c:v>BIO 201</c:v>
                </c:pt>
                <c:pt idx="6">
                  <c:v>BIO 202</c:v>
                </c:pt>
                <c:pt idx="7">
                  <c:v>BIO 220</c:v>
                </c:pt>
              </c:strCache>
            </c:strRef>
          </c:cat>
          <c:val>
            <c:numRef>
              <c:f>[Book1]Sheet1!$B$1:$B$8</c:f>
              <c:numCache>
                <c:formatCode>General</c:formatCode>
                <c:ptCount val="8"/>
                <c:pt idx="0">
                  <c:v>497</c:v>
                </c:pt>
                <c:pt idx="1">
                  <c:v>155</c:v>
                </c:pt>
                <c:pt idx="2">
                  <c:v>316</c:v>
                </c:pt>
                <c:pt idx="3">
                  <c:v>59</c:v>
                </c:pt>
                <c:pt idx="4">
                  <c:v>0</c:v>
                </c:pt>
                <c:pt idx="5">
                  <c:v>691</c:v>
                </c:pt>
                <c:pt idx="6">
                  <c:v>435</c:v>
                </c:pt>
                <c:pt idx="7">
                  <c:v>295</c:v>
                </c:pt>
              </c:numCache>
            </c:numRef>
          </c:val>
          <c:extLst>
            <c:ext xmlns:c16="http://schemas.microsoft.com/office/drawing/2014/chart" uri="{C3380CC4-5D6E-409C-BE32-E72D297353CC}">
              <c16:uniqueId val="{00000010-059D-462B-9663-537449C9494C}"/>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SHELBY</a:t>
            </a:r>
            <a:r>
              <a:rPr lang="en-US" baseline="0"/>
              <a:t> BIOLOGY ENROLLMENT </a:t>
            </a:r>
          </a:p>
          <a:p>
            <a:pPr>
              <a:defRPr/>
            </a:pPr>
            <a:r>
              <a:rPr lang="en-US" baseline="0"/>
              <a:t>PERCENTAGE 18-19</a:t>
            </a: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ED4-4E5F-9183-5A029F8E2B0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ED4-4E5F-9183-5A029F8E2B05}"/>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ED4-4E5F-9183-5A029F8E2B05}"/>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ED4-4E5F-9183-5A029F8E2B05}"/>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ED4-4E5F-9183-5A029F8E2B05}"/>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5ED4-4E5F-9183-5A029F8E2B05}"/>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5ED4-4E5F-9183-5A029F8E2B05}"/>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5ED4-4E5F-9183-5A029F8E2B0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5ED4-4E5F-9183-5A029F8E2B05}"/>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5ED4-4E5F-9183-5A029F8E2B05}"/>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5ED4-4E5F-9183-5A029F8E2B05}"/>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5ED4-4E5F-9183-5A029F8E2B05}"/>
                </c:ext>
              </c:extLst>
            </c:dLbl>
            <c:dLbl>
              <c:idx val="4"/>
              <c:layout>
                <c:manualLayout>
                  <c:x val="-6.1169839957850573E-2"/>
                  <c:y val="5.8943180882877443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0877587815335238"/>
                      <c:h val="0.12735273944415482"/>
                    </c:manualLayout>
                  </c15:layout>
                </c:ext>
                <c:ext xmlns:c16="http://schemas.microsoft.com/office/drawing/2014/chart" uri="{C3380CC4-5D6E-409C-BE32-E72D297353CC}">
                  <c16:uniqueId val="{00000009-5ED4-4E5F-9183-5A029F8E2B05}"/>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5ED4-4E5F-9183-5A029F8E2B05}"/>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D-5ED4-4E5F-9183-5A029F8E2B05}"/>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F-5ED4-4E5F-9183-5A029F8E2B05}"/>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BIO 101</c:v>
                </c:pt>
                <c:pt idx="1">
                  <c:v>BIO 102</c:v>
                </c:pt>
                <c:pt idx="2">
                  <c:v>BIO 103</c:v>
                </c:pt>
                <c:pt idx="3">
                  <c:v>BIO 104S</c:v>
                </c:pt>
                <c:pt idx="4">
                  <c:v>BIO 111</c:v>
                </c:pt>
                <c:pt idx="5">
                  <c:v>BIO 201</c:v>
                </c:pt>
                <c:pt idx="6">
                  <c:v>BIO 202</c:v>
                </c:pt>
                <c:pt idx="7">
                  <c:v>BIO 220</c:v>
                </c:pt>
              </c:strCache>
            </c:strRef>
          </c:cat>
          <c:val>
            <c:numRef>
              <c:f>Sheet1!$B$2:$B$9</c:f>
              <c:numCache>
                <c:formatCode>General</c:formatCode>
                <c:ptCount val="8"/>
                <c:pt idx="0">
                  <c:v>486</c:v>
                </c:pt>
                <c:pt idx="1">
                  <c:v>140</c:v>
                </c:pt>
                <c:pt idx="2">
                  <c:v>293</c:v>
                </c:pt>
                <c:pt idx="3">
                  <c:v>61</c:v>
                </c:pt>
                <c:pt idx="4">
                  <c:v>0</c:v>
                </c:pt>
                <c:pt idx="5">
                  <c:v>709</c:v>
                </c:pt>
                <c:pt idx="6">
                  <c:v>457</c:v>
                </c:pt>
                <c:pt idx="7">
                  <c:v>308</c:v>
                </c:pt>
              </c:numCache>
            </c:numRef>
          </c:val>
          <c:extLst>
            <c:ext xmlns:c16="http://schemas.microsoft.com/office/drawing/2014/chart" uri="{C3380CC4-5D6E-409C-BE32-E72D297353CC}">
              <c16:uniqueId val="{00000010-5ED4-4E5F-9183-5A029F8E2B05}"/>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DC4DF-4299-4832-B58F-6BCF0C05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2838</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Stephanie Miller</cp:lastModifiedBy>
  <cp:revision>2</cp:revision>
  <cp:lastPrinted>2012-06-19T15:07:00Z</cp:lastPrinted>
  <dcterms:created xsi:type="dcterms:W3CDTF">2019-08-30T21:01:00Z</dcterms:created>
  <dcterms:modified xsi:type="dcterms:W3CDTF">2019-08-30T21:01:00Z</dcterms:modified>
</cp:coreProperties>
</file>