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B173" w14:textId="77777777" w:rsidR="00696D72" w:rsidRDefault="00AB2FA6">
      <w:pPr>
        <w:spacing w:after="178"/>
        <w:ind w:left="3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D57094" wp14:editId="4E4C9C41">
            <wp:simplePos x="0" y="0"/>
            <wp:positionH relativeFrom="column">
              <wp:posOffset>19050</wp:posOffset>
            </wp:positionH>
            <wp:positionV relativeFrom="paragraph">
              <wp:posOffset>-46735</wp:posOffset>
            </wp:positionV>
            <wp:extent cx="2514092" cy="633730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092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Goal Progress Report </w:t>
      </w:r>
    </w:p>
    <w:p w14:paraId="25B44027" w14:textId="77777777" w:rsidR="00696D72" w:rsidRDefault="00AB2FA6">
      <w:pPr>
        <w:spacing w:after="0"/>
        <w:ind w:left="30"/>
      </w:pPr>
      <w:r>
        <w:rPr>
          <w:b/>
          <w:sz w:val="24"/>
        </w:rPr>
        <w:t xml:space="preserve"> </w:t>
      </w:r>
    </w:p>
    <w:p w14:paraId="0F0DD490" w14:textId="77777777" w:rsidR="00696D72" w:rsidRDefault="00AB2FA6">
      <w:pPr>
        <w:spacing w:after="22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p w14:paraId="20A05B3A" w14:textId="77777777" w:rsidR="00696D72" w:rsidRDefault="00AB2FA6">
      <w:pPr>
        <w:spacing w:after="38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14:paraId="42D87B6A" w14:textId="28759B5B" w:rsidR="00696D72" w:rsidRDefault="00AB2FA6">
      <w:pPr>
        <w:tabs>
          <w:tab w:val="center" w:pos="8328"/>
        </w:tabs>
        <w:spacing w:after="0"/>
      </w:pPr>
      <w:r>
        <w:rPr>
          <w:b/>
          <w:sz w:val="43"/>
          <w:vertAlign w:val="subscript"/>
        </w:rPr>
        <w:t xml:space="preserve">Program:  </w:t>
      </w:r>
      <w:r>
        <w:rPr>
          <w:b/>
          <w:sz w:val="24"/>
        </w:rPr>
        <w:t xml:space="preserve">Physical Plant Operations </w:t>
      </w:r>
      <w:r>
        <w:rPr>
          <w:b/>
          <w:sz w:val="24"/>
        </w:rPr>
        <w:tab/>
      </w:r>
      <w:r>
        <w:rPr>
          <w:b/>
          <w:sz w:val="28"/>
        </w:rPr>
        <w:t xml:space="preserve">Report period:            </w:t>
      </w:r>
      <w:r w:rsidR="000163F8">
        <w:rPr>
          <w:b/>
          <w:sz w:val="24"/>
        </w:rPr>
        <w:t>201</w:t>
      </w:r>
      <w:r w:rsidR="005A4F93">
        <w:rPr>
          <w:b/>
          <w:sz w:val="24"/>
        </w:rPr>
        <w:t>9</w:t>
      </w:r>
      <w:r w:rsidR="00D17DF1">
        <w:rPr>
          <w:b/>
          <w:sz w:val="24"/>
        </w:rPr>
        <w:t>-20</w:t>
      </w:r>
      <w:r w:rsidR="005A4F93">
        <w:rPr>
          <w:b/>
          <w:sz w:val="24"/>
        </w:rPr>
        <w:t>20</w:t>
      </w:r>
    </w:p>
    <w:p w14:paraId="060365F5" w14:textId="77777777" w:rsidR="00696D72" w:rsidRDefault="00AB2FA6">
      <w:pPr>
        <w:spacing w:after="43"/>
        <w:ind w:left="1169" w:right="-119"/>
      </w:pPr>
      <w:r>
        <w:rPr>
          <w:noProof/>
        </w:rPr>
        <mc:AlternateContent>
          <mc:Choice Requires="wpg">
            <w:drawing>
              <wp:inline distT="0" distB="0" distL="0" distR="0" wp14:anchorId="6C13562F" wp14:editId="3CDE2A7B">
                <wp:extent cx="7564882" cy="9144"/>
                <wp:effectExtent l="0" t="0" r="0" b="0"/>
                <wp:docPr id="4572" name="Group 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882" cy="9144"/>
                          <a:chOff x="0" y="0"/>
                          <a:chExt cx="7564882" cy="9144"/>
                        </a:xfrm>
                      </wpg:grpSpPr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3316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59" h="9144">
                                <a:moveTo>
                                  <a:pt x="0" y="0"/>
                                </a:moveTo>
                                <a:lnTo>
                                  <a:pt x="3316859" y="0"/>
                                </a:lnTo>
                                <a:lnTo>
                                  <a:pt x="3316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4964303" y="0"/>
                            <a:ext cx="2600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579" h="9144">
                                <a:moveTo>
                                  <a:pt x="0" y="0"/>
                                </a:moveTo>
                                <a:lnTo>
                                  <a:pt x="2600579" y="0"/>
                                </a:lnTo>
                                <a:lnTo>
                                  <a:pt x="2600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2" style="width:595.66pt;height:0.720001pt;mso-position-horizontal-relative:char;mso-position-vertical-relative:line" coordsize="75648,91">
                <v:shape id="Shape 4736" style="position:absolute;width:33168;height:91;left:0;top:0;" coordsize="3316859,9144" path="m0,0l3316859,0l3316859,9144l0,9144l0,0">
                  <v:stroke weight="0pt" endcap="flat" joinstyle="miter" miterlimit="10" on="false" color="#000000" opacity="0"/>
                  <v:fill on="true" color="#000000"/>
                </v:shape>
                <v:shape id="Shape 4737" style="position:absolute;width:26005;height:91;left:49643;top:0;" coordsize="2600579,9144" path="m0,0l2600579,0l26005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6B1051" w14:textId="77777777" w:rsidR="00696D72" w:rsidRDefault="00AB2FA6">
      <w:pPr>
        <w:spacing w:after="0"/>
      </w:pPr>
      <w:r>
        <w:t xml:space="preserve"> </w:t>
      </w:r>
    </w:p>
    <w:tbl>
      <w:tblPr>
        <w:tblStyle w:val="TableGrid"/>
        <w:tblW w:w="14498" w:type="dxa"/>
        <w:tblInd w:w="-106" w:type="dxa"/>
        <w:tblCellMar>
          <w:top w:w="32" w:type="dxa"/>
          <w:right w:w="65" w:type="dxa"/>
        </w:tblCellMar>
        <w:tblLook w:val="04A0" w:firstRow="1" w:lastRow="0" w:firstColumn="1" w:lastColumn="0" w:noHBand="0" w:noVBand="1"/>
      </w:tblPr>
      <w:tblGrid>
        <w:gridCol w:w="3302"/>
        <w:gridCol w:w="3300"/>
        <w:gridCol w:w="3303"/>
        <w:gridCol w:w="4593"/>
      </w:tblGrid>
      <w:tr w:rsidR="00696D72" w14:paraId="1CC7C8F8" w14:textId="77777777" w:rsidTr="005A4F93">
        <w:trPr>
          <w:trHeight w:val="404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55DC29F" w14:textId="77777777" w:rsidR="00696D72" w:rsidRDefault="00696D72"/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9004DBD" w14:textId="77777777" w:rsidR="00696D72" w:rsidRDefault="00696D72"/>
        </w:tc>
        <w:tc>
          <w:tcPr>
            <w:tcW w:w="3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BB32EC9" w14:textId="77777777" w:rsidR="00696D72" w:rsidRDefault="00AB2FA6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16E123" w14:textId="77777777" w:rsidR="00696D72" w:rsidRDefault="00696D72"/>
        </w:tc>
      </w:tr>
      <w:tr w:rsidR="00696D72" w14:paraId="23F7C8CB" w14:textId="77777777" w:rsidTr="005A4F93">
        <w:trPr>
          <w:trHeight w:val="633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7758FFC" w14:textId="77777777" w:rsidR="00696D72" w:rsidRDefault="00AB2FA6">
            <w:pPr>
              <w:spacing w:after="59"/>
              <w:ind w:left="97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42191BC" w14:textId="77777777" w:rsidR="00696D72" w:rsidRDefault="00AB2FA6">
            <w:pPr>
              <w:ind w:left="60"/>
              <w:jc w:val="center"/>
            </w:pPr>
            <w:r>
              <w:rPr>
                <w:b/>
                <w:sz w:val="24"/>
              </w:rPr>
              <w:t xml:space="preserve">Goals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4" w:space="0" w:color="000000"/>
            </w:tcBorders>
          </w:tcPr>
          <w:p w14:paraId="06E0B550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Request &amp; Justification/Resources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759873A2" w14:textId="77777777" w:rsidR="00696D72" w:rsidRDefault="00AB2FA6">
            <w:pPr>
              <w:spacing w:after="59"/>
              <w:ind w:left="98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499092E" w14:textId="77777777" w:rsidR="00696D72" w:rsidRDefault="00AB2FA6">
            <w:pPr>
              <w:ind w:left="62"/>
              <w:jc w:val="center"/>
            </w:pPr>
            <w:r>
              <w:rPr>
                <w:b/>
                <w:sz w:val="24"/>
              </w:rPr>
              <w:t xml:space="preserve">Goal Progress 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E022951" w14:textId="77777777" w:rsidR="00696D72" w:rsidRDefault="00AB2FA6">
            <w:pPr>
              <w:jc w:val="center"/>
            </w:pPr>
            <w:r>
              <w:rPr>
                <w:b/>
                <w:sz w:val="24"/>
              </w:rPr>
              <w:t xml:space="preserve">Strategies Implemented &amp; Follow-up </w:t>
            </w:r>
          </w:p>
        </w:tc>
      </w:tr>
      <w:tr w:rsidR="00696D72" w14:paraId="08AFEBAA" w14:textId="77777777" w:rsidTr="005A4F93">
        <w:trPr>
          <w:trHeight w:val="874"/>
        </w:trPr>
        <w:tc>
          <w:tcPr>
            <w:tcW w:w="330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858" w14:textId="77777777" w:rsidR="00696D72" w:rsidRDefault="000163F8">
            <w:pPr>
              <w:ind w:left="106"/>
            </w:pPr>
            <w:r>
              <w:t>Goal 1: General Studies Building Precast and Coping Repair</w:t>
            </w:r>
          </w:p>
        </w:tc>
        <w:tc>
          <w:tcPr>
            <w:tcW w:w="330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B8C570" w14:textId="77777777" w:rsidR="00696D72" w:rsidRDefault="000163F8">
            <w:pPr>
              <w:ind w:left="108"/>
            </w:pPr>
            <w:r>
              <w:t>Incorrect installation of precast warrants remedy</w:t>
            </w:r>
          </w:p>
        </w:tc>
        <w:tc>
          <w:tcPr>
            <w:tcW w:w="3303" w:type="dxa"/>
            <w:tcBorders>
              <w:top w:val="double" w:sz="9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7B420F" w14:textId="7BB23B8E" w:rsidR="00696D72" w:rsidRDefault="005A4F93">
            <w:pPr>
              <w:ind w:left="108"/>
            </w:pPr>
            <w:r>
              <w:t>Repairs have been completed</w:t>
            </w:r>
          </w:p>
        </w:tc>
        <w:tc>
          <w:tcPr>
            <w:tcW w:w="459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3AA0" w14:textId="1BFBA9FC" w:rsidR="00696D72" w:rsidRDefault="0050192D">
            <w:pPr>
              <w:ind w:left="108"/>
            </w:pPr>
            <w:r>
              <w:t>The precast is being supported per engineer specs.</w:t>
            </w:r>
          </w:p>
        </w:tc>
      </w:tr>
      <w:tr w:rsidR="00696D72" w14:paraId="24BABDC9" w14:textId="77777777" w:rsidTr="005A4F93">
        <w:trPr>
          <w:trHeight w:val="67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E765" w14:textId="509955BC" w:rsidR="00696D72" w:rsidRDefault="005132E1">
            <w:r>
              <w:t xml:space="preserve">Goal </w:t>
            </w:r>
            <w:r w:rsidR="005A4F93">
              <w:t>2</w:t>
            </w:r>
            <w:r>
              <w:t xml:space="preserve">: Renovate </w:t>
            </w:r>
            <w:r w:rsidR="005A4F93">
              <w:t>Allen Library exterior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470521" w14:textId="1B9115A2" w:rsidR="00696D72" w:rsidRDefault="004A201A">
            <w:r>
              <w:t xml:space="preserve">Update and modernize the severely dated area to make it more functional and attractive to students.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CA200" w14:textId="4D9C4BA5" w:rsidR="00696D72" w:rsidRDefault="004A201A">
            <w:r>
              <w:t>Renovation has been completed.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99C3" w14:textId="4315B283" w:rsidR="00696D72" w:rsidRDefault="005A4F93">
            <w:r>
              <w:t>The exterior courtyard was demoed and renovated to provide a new entrance with a fresh new look.</w:t>
            </w:r>
          </w:p>
        </w:tc>
      </w:tr>
      <w:tr w:rsidR="001D0583" w14:paraId="06303C57" w14:textId="77777777" w:rsidTr="005A4F93">
        <w:trPr>
          <w:trHeight w:val="943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BBB1" w14:textId="4D0C99FE" w:rsidR="001D0583" w:rsidRDefault="00901D77">
            <w:r>
              <w:t xml:space="preserve">Goal </w:t>
            </w:r>
            <w:r w:rsidR="005A4F93">
              <w:t>3</w:t>
            </w:r>
            <w:r>
              <w:t>: Begin systematic rekeying of buildings on the Jefferson Campus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3B452D" w14:textId="77777777" w:rsidR="001D0583" w:rsidRDefault="00901D77">
            <w:r>
              <w:t>Too many keys are required to access areas by maintenance and police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D99AF2" w14:textId="42786C04" w:rsidR="001D0583" w:rsidRDefault="00D62901">
            <w:r>
              <w:t xml:space="preserve">George Layton and Bethune </w:t>
            </w:r>
            <w:proofErr w:type="spellStart"/>
            <w:r>
              <w:t>Deramus</w:t>
            </w:r>
            <w:proofErr w:type="spellEnd"/>
            <w:r>
              <w:t xml:space="preserve"> have been completed</w:t>
            </w:r>
            <w:r w:rsidR="00C0034F">
              <w:t xml:space="preserve">. Allen Library and </w:t>
            </w:r>
            <w:proofErr w:type="spellStart"/>
            <w:r w:rsidR="00C0034F">
              <w:t>Lurleen</w:t>
            </w:r>
            <w:proofErr w:type="spellEnd"/>
            <w:r w:rsidR="00C0034F">
              <w:t xml:space="preserve"> Wallace are both partially complete </w:t>
            </w:r>
            <w:proofErr w:type="gramStart"/>
            <w:r w:rsidR="00C0034F">
              <w:t>at this time</w:t>
            </w:r>
            <w:proofErr w:type="gramEnd"/>
            <w:r w:rsidR="00C0034F">
              <w:t>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40AF" w14:textId="6D07E092" w:rsidR="001D0583" w:rsidRDefault="002120B1">
            <w:r>
              <w:t xml:space="preserve">Will allow one master key per building and </w:t>
            </w:r>
            <w:r w:rsidR="00D62901">
              <w:t>will end</w:t>
            </w:r>
            <w:r>
              <w:t xml:space="preserve"> problems encountered when rare keys are lost</w:t>
            </w:r>
            <w:r w:rsidR="00D62901">
              <w:t xml:space="preserve"> </w:t>
            </w:r>
          </w:p>
        </w:tc>
      </w:tr>
      <w:tr w:rsidR="00694923" w14:paraId="3EB68BEC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A9FB" w14:textId="7E2DECD1" w:rsidR="00694923" w:rsidRDefault="007A5C19" w:rsidP="007A5C19">
            <w:r>
              <w:t xml:space="preserve">Goal </w:t>
            </w:r>
            <w:r w:rsidR="005A4F93">
              <w:t>4</w:t>
            </w:r>
            <w:r>
              <w:t xml:space="preserve">: </w:t>
            </w:r>
            <w:r w:rsidR="00694923">
              <w:t>Replace cooling tower</w:t>
            </w:r>
            <w:r w:rsidR="005A4F93">
              <w:t xml:space="preserve"> at   H. Y. Carson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6ACBD6" w14:textId="7B6AFD2D" w:rsidR="00694923" w:rsidRDefault="005A4F93">
            <w:r>
              <w:t>Condenser coils have developed a refrigerant leak.</w:t>
            </w:r>
            <w:r w:rsidR="00694923">
              <w:t xml:space="preserve">  </w:t>
            </w:r>
            <w:r w:rsidR="00754141">
              <w:t xml:space="preserve">If tower is not replaced </w:t>
            </w:r>
            <w:r w:rsidR="00694923">
              <w:t>air conditioning will be lost</w:t>
            </w:r>
            <w: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1ABFCA" w14:textId="0FFEDBA7" w:rsidR="00694923" w:rsidRDefault="008A3F30">
            <w:r>
              <w:t xml:space="preserve">New cooling tower has been purchased and </w:t>
            </w:r>
            <w:r w:rsidR="00867DA4">
              <w:t>installed.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6335" w14:textId="77777777" w:rsidR="00694923" w:rsidRDefault="00694923">
            <w:r>
              <w:t>Uninterrupted cooling for building</w:t>
            </w:r>
          </w:p>
        </w:tc>
      </w:tr>
      <w:tr w:rsidR="00E96F85" w14:paraId="67AC72F2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37C5" w14:textId="18EB2C2F" w:rsidR="00E96F85" w:rsidRDefault="00E96F85">
            <w:r>
              <w:t xml:space="preserve">Goal </w:t>
            </w:r>
            <w:r w:rsidR="00754141">
              <w:t>5</w:t>
            </w:r>
            <w:r>
              <w:t xml:space="preserve">: Reroof </w:t>
            </w:r>
            <w:r w:rsidR="00754141">
              <w:t>GLB</w:t>
            </w:r>
            <w:r>
              <w:t xml:space="preserve"> building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D05BAD" w14:textId="5DD8B4F3" w:rsidR="00E96F85" w:rsidRDefault="00E96F85">
            <w:r>
              <w:t xml:space="preserve">Due to aged roof and </w:t>
            </w:r>
            <w:proofErr w:type="gramStart"/>
            <w:r>
              <w:t>ever increasing</w:t>
            </w:r>
            <w:proofErr w:type="gramEnd"/>
            <w:r>
              <w:t xml:space="preserve"> leaks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59F742" w14:textId="67A71623" w:rsidR="00E96F85" w:rsidRDefault="00564A0B">
            <w:r>
              <w:t>Roof replacement is complete.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58BF" w14:textId="66DC6AD3" w:rsidR="00E96F85" w:rsidRDefault="00564A0B">
            <w:r>
              <w:t>Contractor replaced roof.</w:t>
            </w:r>
          </w:p>
        </w:tc>
      </w:tr>
      <w:tr w:rsidR="002A2CF0" w14:paraId="7573B4EF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9B2D" w14:textId="76DA0E30" w:rsidR="002A2CF0" w:rsidRDefault="002A2CF0">
            <w:r>
              <w:lastRenderedPageBreak/>
              <w:t xml:space="preserve">Goal </w:t>
            </w:r>
            <w:r w:rsidR="00754141">
              <w:t>6</w:t>
            </w:r>
            <w:r>
              <w:t>: Manufacturing Technologies Building windows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3FD189" w14:textId="3E233439" w:rsidR="002A2CF0" w:rsidRDefault="002A2CF0">
            <w:r>
              <w:t>Constant leakage and deterioration of the existing windows.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56337C" w14:textId="0C92EDCC" w:rsidR="002A2CF0" w:rsidRDefault="002A2CF0">
            <w:r>
              <w:t xml:space="preserve">Replacement of </w:t>
            </w:r>
            <w:r w:rsidR="00754141">
              <w:t xml:space="preserve">remaining </w:t>
            </w:r>
            <w:r>
              <w:t>windows</w:t>
            </w:r>
            <w:r w:rsidR="00754141">
              <w:t xml:space="preserve"> on top floor are scheduled for bid.</w:t>
            </w:r>
            <w:r>
              <w:t xml:space="preserve"> 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F729" w14:textId="39964B82" w:rsidR="002A2CF0" w:rsidRDefault="00754141">
            <w:r>
              <w:t>Contractor will replace windows.</w:t>
            </w:r>
          </w:p>
        </w:tc>
      </w:tr>
      <w:tr w:rsidR="00A82EE9" w14:paraId="668DAA9E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B159" w14:textId="507E1AA0" w:rsidR="00A82EE9" w:rsidRDefault="00A82EE9">
            <w:r>
              <w:t xml:space="preserve">Goal </w:t>
            </w:r>
            <w:r w:rsidR="00E91E2F">
              <w:t>7</w:t>
            </w:r>
            <w:r>
              <w:t>:</w:t>
            </w:r>
            <w:r w:rsidR="00BD3F67">
              <w:t xml:space="preserve"> Replace HVAC controls in HSB 1</w:t>
            </w:r>
            <w:r w:rsidR="00BD3F67" w:rsidRPr="00BD3F67">
              <w:rPr>
                <w:vertAlign w:val="superscript"/>
              </w:rPr>
              <w:t>st</w:t>
            </w:r>
            <w:r w:rsidR="00BD3F67">
              <w:t xml:space="preserve"> and 2</w:t>
            </w:r>
            <w:r w:rsidR="00BD3F67" w:rsidRPr="00BD3F67">
              <w:rPr>
                <w:vertAlign w:val="superscript"/>
              </w:rPr>
              <w:t>nd</w:t>
            </w:r>
            <w:r w:rsidR="00BD3F67">
              <w:t xml:space="preserve"> floor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4C7C1F" w14:textId="0B8DFBB8" w:rsidR="00A82EE9" w:rsidRDefault="00BD3F67">
            <w:r>
              <w:t>Controls no longer work and system is being operated in manual.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429477" w14:textId="017E5250" w:rsidR="00A82EE9" w:rsidRDefault="00E91E2F">
            <w:r>
              <w:t>Replacement of HVAC controls has been completed.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85F5" w14:textId="7E955D1C" w:rsidR="00A82EE9" w:rsidRDefault="00BD3F67">
            <w:r>
              <w:t xml:space="preserve">HVAC controls </w:t>
            </w:r>
            <w:r w:rsidR="00E91E2F">
              <w:t>now working properly.</w:t>
            </w:r>
          </w:p>
        </w:tc>
      </w:tr>
      <w:tr w:rsidR="00C672DF" w14:paraId="1BBF4535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9EA0" w14:textId="39534E22" w:rsidR="00C672DF" w:rsidRDefault="00C672DF">
            <w:r>
              <w:t>Goal 8: Replace HVAC controls in HSB 3</w:t>
            </w:r>
            <w:r w:rsidRPr="00C672DF">
              <w:rPr>
                <w:vertAlign w:val="superscript"/>
              </w:rPr>
              <w:t>rd</w:t>
            </w:r>
            <w:r>
              <w:t xml:space="preserve"> and 4</w:t>
            </w:r>
            <w:r w:rsidRPr="00C672DF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1C33F8" w14:textId="370029C1" w:rsidR="00C672DF" w:rsidRDefault="00C672DF">
            <w:r>
              <w:t>Controls no longer work and system is being operated in manual.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0294C0" w14:textId="4B4C9242" w:rsidR="00C672DF" w:rsidRDefault="00C672DF">
            <w:r>
              <w:t>P.O. has been issued for the 3</w:t>
            </w:r>
            <w:r w:rsidRPr="00C672DF">
              <w:rPr>
                <w:vertAlign w:val="superscript"/>
              </w:rPr>
              <w:t>rd</w:t>
            </w:r>
            <w:r>
              <w:t xml:space="preserve"> floor controls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538F" w14:textId="6CD8F8D2" w:rsidR="00C672DF" w:rsidRDefault="008A2FF1">
            <w:r>
              <w:t>Work will begin as soon as parts come in.</w:t>
            </w:r>
          </w:p>
        </w:tc>
      </w:tr>
      <w:tr w:rsidR="004B51EB" w14:paraId="7DD7C38D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A49" w14:textId="69325EAA" w:rsidR="004B51EB" w:rsidRDefault="004B51EB">
            <w:r>
              <w:t xml:space="preserve">Goal </w:t>
            </w:r>
            <w:r w:rsidR="005D34D8">
              <w:t>9</w:t>
            </w:r>
            <w:r>
              <w:t>: Improve/update building aesthetics at the Jefferson campus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F21606" w14:textId="0B7750A6" w:rsidR="004B51EB" w:rsidRDefault="004B51EB">
            <w:r>
              <w:t>Buildings are very dated and in need of aesthetic improvements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43C669" w14:textId="54F80753" w:rsidR="004B51EB" w:rsidRDefault="005D34D8">
            <w:r>
              <w:t>In A.L. we have installed n</w:t>
            </w:r>
            <w:r w:rsidR="004C1D62">
              <w:t xml:space="preserve">ew LED lighting, new flooring, </w:t>
            </w:r>
            <w:r>
              <w:t xml:space="preserve">paint interior, </w:t>
            </w:r>
            <w:r w:rsidR="004C1D62">
              <w:t xml:space="preserve">brick repair, sealed windows, </w:t>
            </w:r>
            <w:r w:rsidR="00217723">
              <w:t>painted parapets, and remodeled room 111.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8901" w14:textId="4521727E" w:rsidR="004B51EB" w:rsidRDefault="005D34D8">
            <w:r>
              <w:t>Improved overall aesthetics of A.L.</w:t>
            </w:r>
          </w:p>
        </w:tc>
      </w:tr>
      <w:tr w:rsidR="0071780A" w14:paraId="57610A8E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065E" w14:textId="54498127" w:rsidR="0071780A" w:rsidRDefault="0071780A">
            <w:r>
              <w:t xml:space="preserve">Goal </w:t>
            </w:r>
            <w:r w:rsidR="005D34D8">
              <w:t>10</w:t>
            </w:r>
            <w:r>
              <w:t>: Wall for welding lab at Pell City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8D1E5D" w14:textId="1625D6EB" w:rsidR="0071780A" w:rsidRDefault="0071780A">
            <w:r>
              <w:t>Requested by director to separate fumes, dust, and noise from electronic equipment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2A3F0" w14:textId="33A782E6" w:rsidR="0071780A" w:rsidRDefault="00CD38B1">
            <w:r>
              <w:t>Wall complete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2F9" w14:textId="59971911" w:rsidR="0071780A" w:rsidRDefault="00CD38B1">
            <w:r>
              <w:t>Separation wall complete and HVAC duct reconfigured to accommodate space</w:t>
            </w:r>
          </w:p>
        </w:tc>
      </w:tr>
      <w:tr w:rsidR="0071780A" w14:paraId="3963F946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969A" w14:textId="695C4434" w:rsidR="0071780A" w:rsidRDefault="0071780A">
            <w:r>
              <w:t>Goal 1</w:t>
            </w:r>
            <w:r w:rsidR="005D34D8">
              <w:t>1</w:t>
            </w:r>
            <w:r>
              <w:t>: Upgrade areas of FSC for student activities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E86FC1" w14:textId="62C9752E" w:rsidR="0071780A" w:rsidRDefault="0071780A">
            <w:r>
              <w:t xml:space="preserve">Areas </w:t>
            </w:r>
            <w:proofErr w:type="gramStart"/>
            <w:r>
              <w:t>are in need of</w:t>
            </w:r>
            <w:proofErr w:type="gramEnd"/>
            <w:r>
              <w:t xml:space="preserve"> aesthetic improvements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1428D7" w14:textId="095E5154" w:rsidR="0071780A" w:rsidRDefault="0071780A">
            <w:r>
              <w:t>Deferred due to space being occupied</w:t>
            </w:r>
            <w:r w:rsidR="000F3215">
              <w:t>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7EE4" w14:textId="030E1D46" w:rsidR="0071780A" w:rsidRDefault="000F3215">
            <w:r>
              <w:t>Will contact contractor for pricing</w:t>
            </w:r>
          </w:p>
        </w:tc>
      </w:tr>
      <w:tr w:rsidR="000F3215" w14:paraId="2D6578EE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B094" w14:textId="1B938B53" w:rsidR="000F3215" w:rsidRDefault="000F3215">
            <w:r>
              <w:t xml:space="preserve">Goal </w:t>
            </w:r>
            <w:r w:rsidR="005D34D8">
              <w:t>12</w:t>
            </w:r>
            <w:r>
              <w:t>: Repair FSC decks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EED9C9" w14:textId="79A5909B" w:rsidR="000F3215" w:rsidRDefault="000F3215">
            <w:r>
              <w:t>Engineers recommendation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25BA75" w14:textId="75D2DF86" w:rsidR="000F3215" w:rsidRDefault="005D34D8">
            <w:r>
              <w:t>Completed repair of deck at loading dock.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C417" w14:textId="0F532CB8" w:rsidR="000F3215" w:rsidRDefault="00372B91">
            <w:r>
              <w:t>Repairs continuing</w:t>
            </w:r>
          </w:p>
        </w:tc>
      </w:tr>
      <w:tr w:rsidR="00372B91" w14:paraId="3EF06729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4916" w14:textId="797C7A4F" w:rsidR="00372B91" w:rsidRDefault="00372B91">
            <w:r>
              <w:t xml:space="preserve">Goal </w:t>
            </w:r>
            <w:r w:rsidR="005D34D8">
              <w:t>13</w:t>
            </w:r>
            <w:r>
              <w:t>: Manufacturing building window replacement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4DB5B2" w14:textId="13CADFF5" w:rsidR="00372B91" w:rsidRDefault="00372B91">
            <w:r>
              <w:t>Windows need replacing due to age and deterioration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404C4C" w14:textId="3DFD2782" w:rsidR="00372B91" w:rsidRDefault="005D34D8">
            <w:r>
              <w:t>Bids being accepted to replace remaining windows on top floor.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E942" w14:textId="5E2C717D" w:rsidR="00372B91" w:rsidRDefault="00EE730A">
            <w:r>
              <w:t xml:space="preserve">Follow recommendations of </w:t>
            </w:r>
            <w:r w:rsidR="00372B91">
              <w:t xml:space="preserve">Architectural firm </w:t>
            </w:r>
          </w:p>
        </w:tc>
      </w:tr>
      <w:tr w:rsidR="005D34D8" w14:paraId="6FDAFF74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5F3A" w14:textId="12497C66" w:rsidR="005D34D8" w:rsidRDefault="005D34D8">
            <w:r>
              <w:t>Goal 14:</w:t>
            </w:r>
            <w:r w:rsidR="004151A0">
              <w:t xml:space="preserve"> Modernize HMB 107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321626" w14:textId="1690E49C" w:rsidR="005D34D8" w:rsidRDefault="004151A0">
            <w:r>
              <w:t>107 is very dated which makes it appear neglected to students and faculty.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88A717" w14:textId="36F5A135" w:rsidR="005D34D8" w:rsidRDefault="004151A0">
            <w:r>
              <w:t>New flooring has been installed. There are plans to replace the tables, seating, lighting</w:t>
            </w:r>
            <w:r w:rsidR="00856A30">
              <w:t>, and ceiling.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FDCA" w14:textId="6D03ED21" w:rsidR="005D34D8" w:rsidRDefault="00856A30">
            <w:r>
              <w:t>Work will continue</w:t>
            </w:r>
          </w:p>
        </w:tc>
      </w:tr>
      <w:tr w:rsidR="00856A30" w14:paraId="56B8399B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742C" w14:textId="2489C267" w:rsidR="00856A30" w:rsidRDefault="00856A30">
            <w:r>
              <w:t>Goal 15: Prepare area for Line worker Training program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CDB6A5" w14:textId="3BB88782" w:rsidR="00856A30" w:rsidRDefault="00856A30">
            <w:r>
              <w:t>The need for a new program was identified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E498AD" w14:textId="179F80E9" w:rsidR="00856A30" w:rsidRDefault="00856A30">
            <w:r>
              <w:t>Determined usable area and prepared site for program.</w:t>
            </w:r>
            <w:r w:rsidR="004D1DFF">
              <w:t xml:space="preserve"> Cut out and removed asphalt, installed fencing, and service pole for storage container.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2A6" w14:textId="658FAE63" w:rsidR="00856A30" w:rsidRDefault="004D1DFF">
            <w:r>
              <w:t xml:space="preserve">Site is mostly ready. Trees need to be trimmed and waiting on power co. to connect power to service pole. </w:t>
            </w:r>
          </w:p>
        </w:tc>
      </w:tr>
      <w:tr w:rsidR="009F1FC9" w14:paraId="27544507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9358" w14:textId="402F2BEA" w:rsidR="009F1FC9" w:rsidRDefault="009F1FC9">
            <w:r>
              <w:lastRenderedPageBreak/>
              <w:t>Goal 16: Replace air handler in FSC for culinary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573791" w14:textId="214A6692" w:rsidR="009F1FC9" w:rsidRDefault="009F1FC9">
            <w:r>
              <w:t>Air handler is no longer repairable.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FB69AE" w14:textId="026590CE" w:rsidR="009F1FC9" w:rsidRDefault="009F1FC9">
            <w:r>
              <w:t>Installed new air handler to serve kitchen lab and classroom.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04F0" w14:textId="37E56894" w:rsidR="009F1FC9" w:rsidRDefault="00703FA6">
            <w:r>
              <w:t>Installation complete and HVAC restored.</w:t>
            </w:r>
          </w:p>
        </w:tc>
      </w:tr>
      <w:tr w:rsidR="00703FA6" w14:paraId="7BFD5FDC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7579" w14:textId="4985B86E" w:rsidR="00703FA6" w:rsidRDefault="00703FA6">
            <w:r>
              <w:t>Goal 17: Repair sidewalks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B66C9C" w14:textId="6561D940" w:rsidR="00703FA6" w:rsidRDefault="00703FA6">
            <w:r>
              <w:t>Many trip hazards have been identified as a safety issue.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718BB6" w14:textId="6EA332A2" w:rsidR="00703FA6" w:rsidRDefault="00703FA6">
            <w:r>
              <w:t>Many trip hazards have been removed and some areas of sidewalk had to be replaced.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CCA9" w14:textId="45A6FCB6" w:rsidR="00703FA6" w:rsidRDefault="00703FA6">
            <w:r>
              <w:t>Identified areas repaired. Will continue to monitor for upcoming problems.</w:t>
            </w:r>
          </w:p>
        </w:tc>
      </w:tr>
      <w:tr w:rsidR="00703FA6" w14:paraId="2CDF1210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E596" w14:textId="6C6DB1B7" w:rsidR="00703FA6" w:rsidRDefault="007C6C45">
            <w:r>
              <w:t>Goal 18: Modernize RCB elevator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136017" w14:textId="2CDF34F7" w:rsidR="00703FA6" w:rsidRDefault="0013142B">
            <w:r>
              <w:t>Growing number of service calls.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A4E31" w14:textId="624BF330" w:rsidR="00703FA6" w:rsidRDefault="0013142B">
            <w:r>
              <w:t>Bids have been accepted.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992C" w14:textId="44BF0898" w:rsidR="00703FA6" w:rsidRDefault="0013142B">
            <w:r>
              <w:t>Work will begin soon</w:t>
            </w:r>
          </w:p>
        </w:tc>
      </w:tr>
      <w:tr w:rsidR="007C6C45" w14:paraId="3281A50E" w14:textId="77777777" w:rsidTr="005A4F93">
        <w:trPr>
          <w:trHeight w:val="828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E1A2" w14:textId="77506C82" w:rsidR="007C6C45" w:rsidRDefault="007C6C45">
            <w:r>
              <w:t>Goal 19: Replace LWH roof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52E869" w14:textId="2308984F" w:rsidR="007C6C45" w:rsidRDefault="0013142B">
            <w:r>
              <w:t xml:space="preserve">There has been an </w:t>
            </w:r>
            <w:proofErr w:type="gramStart"/>
            <w:r>
              <w:t>ever increasing</w:t>
            </w:r>
            <w:proofErr w:type="gramEnd"/>
            <w:r>
              <w:t xml:space="preserve"> amount of leaks. This roof is beyond its life expectancy.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AAAE7B" w14:textId="5125BBBE" w:rsidR="007C6C45" w:rsidRDefault="0013142B">
            <w:r>
              <w:t>Plans were drawn up by architect and submitted for approval.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7035" w14:textId="3585C962" w:rsidR="007C6C45" w:rsidRDefault="0013142B">
            <w:r>
              <w:t xml:space="preserve">Bids are being accepted </w:t>
            </w:r>
          </w:p>
        </w:tc>
      </w:tr>
      <w:tr w:rsidR="00C71B0A" w14:paraId="3AF38516" w14:textId="77777777" w:rsidTr="005A4F93">
        <w:trPr>
          <w:trHeight w:val="68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9E99" w14:textId="216366CE" w:rsidR="00C71B0A" w:rsidRPr="00C9651C" w:rsidRDefault="004B51EB">
            <w:pPr>
              <w:rPr>
                <w:b/>
              </w:rPr>
            </w:pPr>
            <w:r>
              <w:rPr>
                <w:b/>
              </w:rPr>
              <w:t>Submission date: A</w:t>
            </w:r>
            <w:r w:rsidR="003A6583">
              <w:rPr>
                <w:b/>
              </w:rPr>
              <w:t>pril 2020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7EB2A46" w14:textId="77777777" w:rsidR="00C71B0A" w:rsidRDefault="00C71B0A"/>
        </w:tc>
        <w:tc>
          <w:tcPr>
            <w:tcW w:w="3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3B78287" w14:textId="6DED35F6" w:rsidR="00C71B0A" w:rsidRPr="004B51EB" w:rsidRDefault="004B51EB">
            <w:pPr>
              <w:rPr>
                <w:b/>
              </w:rPr>
            </w:pPr>
            <w:r w:rsidRPr="004B51EB">
              <w:rPr>
                <w:b/>
              </w:rPr>
              <w:t xml:space="preserve">Submitted </w:t>
            </w:r>
            <w:proofErr w:type="gramStart"/>
            <w:r w:rsidRPr="004B51EB">
              <w:rPr>
                <w:b/>
              </w:rPr>
              <w:t>by:</w:t>
            </w:r>
            <w:proofErr w:type="gramEnd"/>
            <w:r w:rsidRPr="004B51EB">
              <w:rPr>
                <w:b/>
              </w:rPr>
              <w:t xml:space="preserve"> Perry L. Harris</w:t>
            </w:r>
          </w:p>
        </w:tc>
        <w:tc>
          <w:tcPr>
            <w:tcW w:w="4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717A9" w14:textId="77777777" w:rsidR="00C71B0A" w:rsidRDefault="00C71B0A"/>
        </w:tc>
      </w:tr>
    </w:tbl>
    <w:p w14:paraId="72F5C4C4" w14:textId="77777777" w:rsidR="00F01BAF" w:rsidRDefault="00F01BAF">
      <w:pPr>
        <w:spacing w:after="0"/>
        <w:jc w:val="both"/>
      </w:pPr>
    </w:p>
    <w:p w14:paraId="31C4CB4B" w14:textId="77777777" w:rsidR="00F01BAF" w:rsidRDefault="00F01BAF">
      <w:pPr>
        <w:spacing w:after="0"/>
        <w:jc w:val="both"/>
      </w:pPr>
    </w:p>
    <w:p w14:paraId="58497F6A" w14:textId="77777777" w:rsidR="00F01BAF" w:rsidRDefault="00F01BAF">
      <w:pPr>
        <w:spacing w:after="0"/>
        <w:jc w:val="both"/>
      </w:pPr>
    </w:p>
    <w:p w14:paraId="0E828427" w14:textId="77777777" w:rsidR="00F01BAF" w:rsidRDefault="00F01BAF">
      <w:pPr>
        <w:spacing w:after="0"/>
        <w:jc w:val="both"/>
      </w:pPr>
    </w:p>
    <w:p w14:paraId="6F23BB15" w14:textId="77777777" w:rsidR="00F01BAF" w:rsidRDefault="00F01BAF">
      <w:pPr>
        <w:spacing w:after="0"/>
        <w:jc w:val="both"/>
      </w:pPr>
    </w:p>
    <w:p w14:paraId="2B457CE7" w14:textId="66F8DEDB" w:rsidR="00696D72" w:rsidRDefault="006A198A">
      <w:pPr>
        <w:spacing w:after="0"/>
        <w:jc w:val="both"/>
      </w:pPr>
      <w:r w:rsidRPr="006A198A">
        <w:rPr>
          <w:b/>
        </w:rPr>
        <w:t>Revised Unit Goals for 20</w:t>
      </w:r>
      <w:r w:rsidR="00EC64FD">
        <w:rPr>
          <w:b/>
        </w:rPr>
        <w:t>20</w:t>
      </w:r>
      <w:r w:rsidRPr="006A198A">
        <w:rPr>
          <w:b/>
        </w:rPr>
        <w:t>-20</w:t>
      </w:r>
      <w:r w:rsidR="006946C2">
        <w:rPr>
          <w:b/>
        </w:rPr>
        <w:t>2</w:t>
      </w:r>
      <w:r w:rsidR="00EC64FD">
        <w:rPr>
          <w:b/>
        </w:rPr>
        <w:t>1</w:t>
      </w:r>
      <w:r w:rsidR="00AB2FA6" w:rsidRPr="006A198A">
        <w:rPr>
          <w:b/>
        </w:rPr>
        <w:t xml:space="preserve"> </w:t>
      </w:r>
    </w:p>
    <w:p w14:paraId="023BE718" w14:textId="4F1D2C41" w:rsidR="006F24C4" w:rsidRDefault="006F24C4">
      <w:pPr>
        <w:spacing w:after="0"/>
        <w:jc w:val="both"/>
      </w:pPr>
    </w:p>
    <w:p w14:paraId="0BDF1195" w14:textId="07B239B4" w:rsidR="002B4243" w:rsidRDefault="002B4243">
      <w:pPr>
        <w:spacing w:after="0"/>
        <w:jc w:val="both"/>
      </w:pPr>
    </w:p>
    <w:p w14:paraId="43326DA4" w14:textId="19ACB2BC" w:rsidR="002B4243" w:rsidRDefault="002B4243" w:rsidP="00EE730A">
      <w:pPr>
        <w:spacing w:after="0"/>
        <w:jc w:val="both"/>
      </w:pPr>
      <w:r>
        <w:t xml:space="preserve">Goal </w:t>
      </w:r>
      <w:r w:rsidR="004F2BC4">
        <w:t>1</w:t>
      </w:r>
      <w:r>
        <w:t xml:space="preserve">: Replace roof on </w:t>
      </w:r>
      <w:r w:rsidR="00DF2219">
        <w:t>Maintenance Building</w:t>
      </w:r>
    </w:p>
    <w:p w14:paraId="52AAA883" w14:textId="42980647" w:rsidR="00315D9C" w:rsidRDefault="00315D9C" w:rsidP="00EE730A">
      <w:pPr>
        <w:spacing w:after="0"/>
        <w:jc w:val="both"/>
      </w:pPr>
      <w:r>
        <w:t>Method of Assessment: Due to the age and condition of the existing roof material, maintenance cost and frequent repairs this roof needs to be replaced</w:t>
      </w:r>
      <w:r w:rsidR="00AC7A26">
        <w:t>.</w:t>
      </w:r>
    </w:p>
    <w:p w14:paraId="7F0CB903" w14:textId="017B12F5" w:rsidR="00315D9C" w:rsidRDefault="00315D9C" w:rsidP="00EE730A">
      <w:pPr>
        <w:spacing w:after="0"/>
        <w:jc w:val="both"/>
      </w:pPr>
      <w:r>
        <w:t>Estimated Cost: $</w:t>
      </w:r>
      <w:r w:rsidR="0013164C">
        <w:t>3</w:t>
      </w:r>
      <w:r w:rsidR="00DF2219">
        <w:t>5</w:t>
      </w:r>
      <w:r w:rsidR="0013164C">
        <w:t>0</w:t>
      </w:r>
      <w:r>
        <w:t xml:space="preserve">,000.00 </w:t>
      </w:r>
    </w:p>
    <w:p w14:paraId="466B10A1" w14:textId="1469BC52" w:rsidR="002B4243" w:rsidRDefault="002B4243">
      <w:pPr>
        <w:spacing w:after="0"/>
        <w:jc w:val="both"/>
      </w:pPr>
    </w:p>
    <w:p w14:paraId="52E0785C" w14:textId="6AD74716" w:rsidR="00D704EB" w:rsidRDefault="00D704EB" w:rsidP="00D704EB">
      <w:pPr>
        <w:spacing w:after="0"/>
        <w:jc w:val="both"/>
      </w:pPr>
      <w:r>
        <w:t xml:space="preserve">Goal </w:t>
      </w:r>
      <w:r w:rsidR="004F2BC4">
        <w:t>2</w:t>
      </w:r>
      <w:r>
        <w:t>: Continue to upgrade and replace outdated or non-working HVAC controls on all campuses</w:t>
      </w:r>
    </w:p>
    <w:p w14:paraId="087635CC" w14:textId="77777777" w:rsidR="00D704EB" w:rsidRDefault="00D704EB" w:rsidP="00D704EB">
      <w:pPr>
        <w:spacing w:after="0"/>
        <w:jc w:val="both"/>
      </w:pPr>
      <w:r>
        <w:t>Method of Assessment: Current Novar controls are obsolete and replacement parts are no longer available</w:t>
      </w:r>
    </w:p>
    <w:p w14:paraId="39FA7FEB" w14:textId="77777777" w:rsidR="00D704EB" w:rsidRDefault="00D704EB" w:rsidP="00D704EB">
      <w:pPr>
        <w:spacing w:after="0"/>
        <w:jc w:val="both"/>
      </w:pPr>
      <w:r>
        <w:t>Estimated Cost: $250,000.00</w:t>
      </w:r>
    </w:p>
    <w:p w14:paraId="52542661" w14:textId="77777777" w:rsidR="00D704EB" w:rsidRDefault="00D704EB">
      <w:pPr>
        <w:spacing w:after="0"/>
        <w:jc w:val="both"/>
      </w:pPr>
    </w:p>
    <w:p w14:paraId="0C5B4AA7" w14:textId="7B293F70" w:rsidR="00D704EB" w:rsidRDefault="00D704EB" w:rsidP="00D704EB">
      <w:pPr>
        <w:spacing w:after="0"/>
        <w:jc w:val="both"/>
      </w:pPr>
      <w:r>
        <w:t xml:space="preserve">Goal </w:t>
      </w:r>
      <w:r w:rsidR="004F2BC4">
        <w:t>3</w:t>
      </w:r>
      <w:r>
        <w:t xml:space="preserve">: Replace roof on </w:t>
      </w:r>
      <w:r w:rsidR="00DF2219">
        <w:t>FSC</w:t>
      </w:r>
    </w:p>
    <w:p w14:paraId="254B9FAB" w14:textId="77777777" w:rsidR="00D704EB" w:rsidRDefault="00D704EB" w:rsidP="00D704EB">
      <w:pPr>
        <w:spacing w:after="0"/>
        <w:jc w:val="both"/>
      </w:pPr>
      <w:r>
        <w:t>Method of Assessment: Roof is similar in age to others that have been replaced</w:t>
      </w:r>
    </w:p>
    <w:p w14:paraId="61392309" w14:textId="23C7B760" w:rsidR="00D704EB" w:rsidRDefault="00D704EB" w:rsidP="00D704EB">
      <w:pPr>
        <w:spacing w:after="0"/>
        <w:jc w:val="both"/>
      </w:pPr>
      <w:r>
        <w:t>Estimated Cost: $</w:t>
      </w:r>
      <w:r w:rsidR="00DF2219">
        <w:t>270</w:t>
      </w:r>
      <w:r>
        <w:t>,000.00</w:t>
      </w:r>
    </w:p>
    <w:p w14:paraId="2C25E9DB" w14:textId="77777777" w:rsidR="00D704EB" w:rsidRDefault="00D704EB">
      <w:pPr>
        <w:spacing w:after="0"/>
        <w:jc w:val="both"/>
      </w:pPr>
    </w:p>
    <w:p w14:paraId="05B426D5" w14:textId="5A8F70C4" w:rsidR="00D704EB" w:rsidRDefault="00D704EB" w:rsidP="00D704EB">
      <w:pPr>
        <w:spacing w:after="0"/>
        <w:jc w:val="both"/>
      </w:pPr>
      <w:r>
        <w:t xml:space="preserve">Goal </w:t>
      </w:r>
      <w:r w:rsidR="004F2BC4">
        <w:t>4</w:t>
      </w:r>
      <w:r>
        <w:t>: Improve/update building aesthetics on Jefferson Campus</w:t>
      </w:r>
    </w:p>
    <w:p w14:paraId="6B426044" w14:textId="77777777" w:rsidR="00D704EB" w:rsidRDefault="00D704EB" w:rsidP="00D704EB">
      <w:pPr>
        <w:spacing w:after="0"/>
        <w:jc w:val="both"/>
      </w:pPr>
      <w:r>
        <w:t>Method of Assessment: Buildings are very dated and in need of aesthetic repairs to freshen up the look of the campus</w:t>
      </w:r>
    </w:p>
    <w:p w14:paraId="6C73F4F4" w14:textId="77777777" w:rsidR="00D704EB" w:rsidRDefault="00D704EB" w:rsidP="00D704EB">
      <w:pPr>
        <w:spacing w:after="0"/>
        <w:jc w:val="both"/>
      </w:pPr>
      <w:r>
        <w:t>Estimated Cost: $500,000.00</w:t>
      </w:r>
    </w:p>
    <w:p w14:paraId="39562C31" w14:textId="77777777" w:rsidR="00D704EB" w:rsidRDefault="00D704EB">
      <w:pPr>
        <w:spacing w:after="0"/>
        <w:jc w:val="both"/>
      </w:pPr>
    </w:p>
    <w:p w14:paraId="0A0F760C" w14:textId="37C1F92A" w:rsidR="00F011B2" w:rsidRDefault="00F011B2">
      <w:pPr>
        <w:spacing w:after="0"/>
        <w:jc w:val="both"/>
      </w:pPr>
      <w:r>
        <w:t xml:space="preserve">Goal </w:t>
      </w:r>
      <w:r w:rsidR="00DF2219">
        <w:t>5</w:t>
      </w:r>
      <w:r>
        <w:t>: Begin repair of remaining decks at FSC</w:t>
      </w:r>
    </w:p>
    <w:p w14:paraId="674D288C" w14:textId="0B89DAB5" w:rsidR="00F011B2" w:rsidRDefault="00F011B2">
      <w:pPr>
        <w:spacing w:after="0"/>
        <w:jc w:val="both"/>
      </w:pPr>
      <w:r>
        <w:t>Method of Assessment: Inspections by engineer have shown t</w:t>
      </w:r>
      <w:r w:rsidR="00A915C1">
        <w:t>h</w:t>
      </w:r>
      <w:r>
        <w:t>at all decks will need to have soffits removed, support beams coated, and top decks waterproofed</w:t>
      </w:r>
      <w:r w:rsidR="00AC7A26">
        <w:t>.</w:t>
      </w:r>
    </w:p>
    <w:p w14:paraId="55ACCDFD" w14:textId="139A897E" w:rsidR="00F011B2" w:rsidRDefault="00F011B2">
      <w:pPr>
        <w:spacing w:after="0"/>
        <w:jc w:val="both"/>
      </w:pPr>
      <w:r>
        <w:t>Estimate</w:t>
      </w:r>
      <w:r w:rsidR="00C063C6">
        <w:t>d</w:t>
      </w:r>
      <w:r>
        <w:t xml:space="preserve"> Cost: $</w:t>
      </w:r>
      <w:r w:rsidR="00E45B0C">
        <w:t>4</w:t>
      </w:r>
      <w:r>
        <w:t>00,000.00</w:t>
      </w:r>
    </w:p>
    <w:p w14:paraId="5EB9D27C" w14:textId="19CCB538" w:rsidR="00C063C6" w:rsidRDefault="00C063C6">
      <w:pPr>
        <w:spacing w:after="0"/>
        <w:jc w:val="both"/>
      </w:pPr>
    </w:p>
    <w:p w14:paraId="7C480946" w14:textId="0CFD733D" w:rsidR="00766474" w:rsidRDefault="00766474">
      <w:pPr>
        <w:spacing w:after="0"/>
        <w:jc w:val="both"/>
      </w:pPr>
      <w:r>
        <w:t xml:space="preserve">Goal </w:t>
      </w:r>
      <w:r w:rsidR="00DF2219">
        <w:t>6</w:t>
      </w:r>
      <w:r>
        <w:t xml:space="preserve">: Continue systematic rekeying of the Jefferson Campus </w:t>
      </w:r>
    </w:p>
    <w:p w14:paraId="186E796D" w14:textId="67BE39B4" w:rsidR="00C063C6" w:rsidRDefault="00766474">
      <w:pPr>
        <w:spacing w:after="0"/>
        <w:jc w:val="both"/>
      </w:pPr>
      <w:r>
        <w:t>Method of Assessment: Several offices, labs, and classrooms have been taken off the master and are difficult to access for maintenance and security.  This could be a possible safety issue.</w:t>
      </w:r>
    </w:p>
    <w:p w14:paraId="07B89BF1" w14:textId="3A04B572" w:rsidR="00A915C1" w:rsidRDefault="00A915C1">
      <w:pPr>
        <w:spacing w:after="0"/>
        <w:jc w:val="both"/>
      </w:pPr>
      <w:r>
        <w:t>Estimated Cost: $10,000 done in house</w:t>
      </w:r>
    </w:p>
    <w:p w14:paraId="578E1157" w14:textId="3E70B704" w:rsidR="00766474" w:rsidRDefault="00766474">
      <w:pPr>
        <w:spacing w:after="0"/>
        <w:jc w:val="both"/>
      </w:pPr>
    </w:p>
    <w:p w14:paraId="02674D4B" w14:textId="4E745E6B" w:rsidR="0033498C" w:rsidRDefault="0033498C">
      <w:pPr>
        <w:spacing w:after="0"/>
        <w:jc w:val="both"/>
      </w:pPr>
      <w:r>
        <w:t xml:space="preserve">Goal </w:t>
      </w:r>
      <w:r w:rsidR="00DF2219">
        <w:t>7</w:t>
      </w:r>
      <w:r>
        <w:t>: Upgrade areas of FSC that will be used by student activities and organizations</w:t>
      </w:r>
    </w:p>
    <w:p w14:paraId="4F9AC9CB" w14:textId="11C728CD" w:rsidR="0033498C" w:rsidRDefault="0033498C">
      <w:pPr>
        <w:spacing w:after="0"/>
        <w:jc w:val="both"/>
      </w:pPr>
      <w:r>
        <w:t>Method of Assessment: Most areas need aesthetic improvements such as paint, flooring, new ceiling tile, etc.</w:t>
      </w:r>
    </w:p>
    <w:p w14:paraId="4D01E1EB" w14:textId="1BD9A5E9" w:rsidR="0033498C" w:rsidRDefault="0033498C">
      <w:pPr>
        <w:spacing w:after="0"/>
        <w:jc w:val="both"/>
      </w:pPr>
      <w:r>
        <w:t>Estimated Cost: $</w:t>
      </w:r>
      <w:r w:rsidR="00A54163">
        <w:t>3</w:t>
      </w:r>
      <w:r>
        <w:t>5,000.00</w:t>
      </w:r>
    </w:p>
    <w:p w14:paraId="4C4CA02E" w14:textId="32A9DAF4" w:rsidR="00A915C1" w:rsidRDefault="00A915C1">
      <w:pPr>
        <w:spacing w:after="0"/>
        <w:jc w:val="both"/>
      </w:pPr>
    </w:p>
    <w:p w14:paraId="0749C7E4" w14:textId="1641370D" w:rsidR="00E85025" w:rsidRDefault="00E85025">
      <w:pPr>
        <w:spacing w:after="0"/>
        <w:jc w:val="both"/>
      </w:pPr>
      <w:r>
        <w:t xml:space="preserve">Goal </w:t>
      </w:r>
      <w:r w:rsidR="00DF2219">
        <w:t>8</w:t>
      </w:r>
      <w:r w:rsidR="00350348">
        <w:t xml:space="preserve">: </w:t>
      </w:r>
      <w:r w:rsidR="00DF2219">
        <w:t>Replace HVAC controls at HSB 3</w:t>
      </w:r>
      <w:r w:rsidR="00DF2219" w:rsidRPr="00DF2219">
        <w:rPr>
          <w:vertAlign w:val="superscript"/>
        </w:rPr>
        <w:t>rd</w:t>
      </w:r>
      <w:r w:rsidR="00DF2219">
        <w:t xml:space="preserve"> and 4</w:t>
      </w:r>
      <w:r w:rsidR="00DF2219" w:rsidRPr="00DF2219">
        <w:rPr>
          <w:vertAlign w:val="superscript"/>
        </w:rPr>
        <w:t>th</w:t>
      </w:r>
      <w:r w:rsidR="00DF2219">
        <w:t xml:space="preserve"> floor</w:t>
      </w:r>
    </w:p>
    <w:p w14:paraId="2F5D5A22" w14:textId="19C9A07D" w:rsidR="00350348" w:rsidRDefault="00350348">
      <w:pPr>
        <w:spacing w:after="0"/>
        <w:jc w:val="both"/>
      </w:pPr>
      <w:r>
        <w:t xml:space="preserve">Method of Assessment: </w:t>
      </w:r>
      <w:r w:rsidR="00DF2219">
        <w:t>Controls have begun to fail resulting in frequent repair call outs.</w:t>
      </w:r>
    </w:p>
    <w:p w14:paraId="61BA287A" w14:textId="113F9C27" w:rsidR="00350348" w:rsidRDefault="00350348">
      <w:pPr>
        <w:spacing w:after="0"/>
        <w:jc w:val="both"/>
      </w:pPr>
      <w:r>
        <w:t>Estimated Cost: $</w:t>
      </w:r>
      <w:r w:rsidR="00DF2219">
        <w:t>11</w:t>
      </w:r>
      <w:r w:rsidR="00A314C4">
        <w:t>5,000.00</w:t>
      </w:r>
    </w:p>
    <w:p w14:paraId="74B358E1" w14:textId="1F659305" w:rsidR="007942C1" w:rsidRDefault="007942C1">
      <w:pPr>
        <w:spacing w:after="0"/>
        <w:jc w:val="both"/>
      </w:pPr>
    </w:p>
    <w:p w14:paraId="1D70AC59" w14:textId="3137FDB0" w:rsidR="007942C1" w:rsidRDefault="007942C1">
      <w:pPr>
        <w:spacing w:after="0"/>
        <w:jc w:val="both"/>
      </w:pPr>
      <w:r>
        <w:t xml:space="preserve">Goal </w:t>
      </w:r>
      <w:r w:rsidR="00DF2219">
        <w:t>9</w:t>
      </w:r>
      <w:r>
        <w:t xml:space="preserve">: </w:t>
      </w:r>
      <w:r w:rsidR="00DF2219">
        <w:t>Replace boiler in Harold Martin</w:t>
      </w:r>
      <w:r>
        <w:t xml:space="preserve"> </w:t>
      </w:r>
    </w:p>
    <w:p w14:paraId="27781518" w14:textId="31FBA4EE" w:rsidR="007942C1" w:rsidRDefault="007942C1">
      <w:pPr>
        <w:spacing w:after="0"/>
        <w:jc w:val="both"/>
      </w:pPr>
      <w:r>
        <w:t xml:space="preserve">Method of Assessment: </w:t>
      </w:r>
      <w:r w:rsidR="00DF2219">
        <w:t xml:space="preserve">The age of the boiler along with maintenance and operating cost, and </w:t>
      </w:r>
      <w:proofErr w:type="gramStart"/>
      <w:r w:rsidR="00DF2219">
        <w:t>technicians</w:t>
      </w:r>
      <w:proofErr w:type="gramEnd"/>
      <w:r w:rsidR="00DF2219">
        <w:t xml:space="preserve"> recommendation.</w:t>
      </w:r>
    </w:p>
    <w:p w14:paraId="7605CCEB" w14:textId="57D46EBB" w:rsidR="007942C1" w:rsidRDefault="007942C1">
      <w:pPr>
        <w:spacing w:after="0"/>
        <w:jc w:val="both"/>
      </w:pPr>
      <w:r>
        <w:t>Estimated Cost: $</w:t>
      </w:r>
      <w:r w:rsidR="00DF2219">
        <w:t>5</w:t>
      </w:r>
      <w:r>
        <w:t>0,000.00</w:t>
      </w:r>
    </w:p>
    <w:p w14:paraId="2F551985" w14:textId="6EC0CD45" w:rsidR="00545B6C" w:rsidRDefault="00545B6C">
      <w:pPr>
        <w:spacing w:after="0"/>
        <w:jc w:val="both"/>
      </w:pPr>
    </w:p>
    <w:p w14:paraId="758FB49E" w14:textId="39F2953D" w:rsidR="00545B6C" w:rsidRDefault="00D96803">
      <w:pPr>
        <w:spacing w:after="0"/>
        <w:jc w:val="both"/>
      </w:pPr>
      <w:r>
        <w:t>Goal 10: Pell City HVAC Controls</w:t>
      </w:r>
    </w:p>
    <w:p w14:paraId="2A541CE7" w14:textId="63E04F86" w:rsidR="00D96803" w:rsidRDefault="00D96803">
      <w:pPr>
        <w:spacing w:after="0"/>
        <w:jc w:val="both"/>
      </w:pPr>
      <w:r>
        <w:t>Method of Assessment: Novar controls are obsolete and replacement parts are no longer available.</w:t>
      </w:r>
    </w:p>
    <w:p w14:paraId="2F57B3BA" w14:textId="3BE4D2BF" w:rsidR="00D96803" w:rsidRDefault="00D96803">
      <w:pPr>
        <w:spacing w:after="0"/>
        <w:jc w:val="both"/>
      </w:pPr>
      <w:r>
        <w:t>Estimated Cost: $120,000.00 for entire building</w:t>
      </w:r>
    </w:p>
    <w:p w14:paraId="5475AB19" w14:textId="4131C363" w:rsidR="00D96803" w:rsidRDefault="00D96803">
      <w:pPr>
        <w:spacing w:after="0"/>
        <w:jc w:val="both"/>
      </w:pPr>
    </w:p>
    <w:p w14:paraId="2D21769F" w14:textId="5A72ABA6" w:rsidR="00D96803" w:rsidRDefault="00D96803">
      <w:pPr>
        <w:spacing w:after="0"/>
        <w:jc w:val="both"/>
      </w:pPr>
      <w:r>
        <w:t>Goal 11: Clanton water line for cooling towers</w:t>
      </w:r>
    </w:p>
    <w:p w14:paraId="7C2FECB2" w14:textId="777A6976" w:rsidR="00D96803" w:rsidRDefault="00D96803">
      <w:pPr>
        <w:spacing w:after="0"/>
        <w:jc w:val="both"/>
      </w:pPr>
      <w:r>
        <w:t xml:space="preserve">Method of Assessment: Existing water line is black iron steel pipe. Due to corrosion 2 sections of pipe </w:t>
      </w:r>
      <w:r w:rsidR="00326836">
        <w:t>have been replaced. The addition of meter to supply the cooling towers would be an economical advantage.</w:t>
      </w:r>
    </w:p>
    <w:p w14:paraId="2E2CBF64" w14:textId="42E67174" w:rsidR="00326836" w:rsidRDefault="00326836">
      <w:pPr>
        <w:spacing w:after="0"/>
        <w:jc w:val="both"/>
      </w:pPr>
      <w:r>
        <w:lastRenderedPageBreak/>
        <w:t>Estimated Cost: $50,000.00</w:t>
      </w:r>
    </w:p>
    <w:p w14:paraId="1D9B4A2E" w14:textId="697994C9" w:rsidR="00326836" w:rsidRDefault="00326836">
      <w:pPr>
        <w:spacing w:after="0"/>
        <w:jc w:val="both"/>
      </w:pPr>
    </w:p>
    <w:p w14:paraId="784DC732" w14:textId="1CD0E92C" w:rsidR="00326836" w:rsidRDefault="00326836">
      <w:pPr>
        <w:spacing w:after="0"/>
        <w:jc w:val="both"/>
      </w:pPr>
      <w:r>
        <w:t>Goal 12: Replace Courier van</w:t>
      </w:r>
    </w:p>
    <w:p w14:paraId="158E10AF" w14:textId="20814E00" w:rsidR="00326836" w:rsidRDefault="00326836">
      <w:pPr>
        <w:spacing w:after="0"/>
        <w:jc w:val="both"/>
      </w:pPr>
      <w:r>
        <w:t>Method of Assessment: This van travels to all four campuses and accumulates many miles. The current van will be transferred to a different department.</w:t>
      </w:r>
    </w:p>
    <w:p w14:paraId="1B9A0A01" w14:textId="34BF1AC6" w:rsidR="00326836" w:rsidRDefault="00326836">
      <w:pPr>
        <w:spacing w:after="0"/>
        <w:jc w:val="both"/>
      </w:pPr>
      <w:r>
        <w:t>Estimated Cost: $35,000.00</w:t>
      </w:r>
    </w:p>
    <w:p w14:paraId="2272DB73" w14:textId="2B598320" w:rsidR="00326836" w:rsidRDefault="00326836">
      <w:pPr>
        <w:spacing w:after="0"/>
        <w:jc w:val="both"/>
      </w:pPr>
    </w:p>
    <w:p w14:paraId="24082CE2" w14:textId="740E653A" w:rsidR="00326836" w:rsidRDefault="00326836">
      <w:pPr>
        <w:spacing w:after="0"/>
        <w:jc w:val="both"/>
      </w:pPr>
      <w:r>
        <w:t>Goal 13: Replace Housekeeping van</w:t>
      </w:r>
    </w:p>
    <w:p w14:paraId="674E5A2E" w14:textId="1CDDED89" w:rsidR="00326836" w:rsidRDefault="00326836">
      <w:pPr>
        <w:spacing w:after="0"/>
        <w:jc w:val="both"/>
      </w:pPr>
      <w:r>
        <w:t>Method of Assessment: This van travels to all four campuses and has accumulated many miles. The current van will be transferred to the floor crew.</w:t>
      </w:r>
    </w:p>
    <w:p w14:paraId="08EE6EEC" w14:textId="0C7F8E70" w:rsidR="00326836" w:rsidRDefault="00326836">
      <w:pPr>
        <w:spacing w:after="0"/>
        <w:jc w:val="both"/>
      </w:pPr>
      <w:r>
        <w:t>Estimated Cost: $35,000.00</w:t>
      </w:r>
    </w:p>
    <w:p w14:paraId="148808E0" w14:textId="77777777" w:rsidR="00326836" w:rsidRPr="006F24C4" w:rsidRDefault="00326836">
      <w:pPr>
        <w:spacing w:after="0"/>
        <w:jc w:val="both"/>
      </w:pPr>
      <w:bookmarkStart w:id="0" w:name="_GoBack"/>
      <w:bookmarkEnd w:id="0"/>
    </w:p>
    <w:sectPr w:rsidR="00326836" w:rsidRPr="006F24C4" w:rsidSect="00091025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72"/>
    <w:rsid w:val="00004767"/>
    <w:rsid w:val="000163F8"/>
    <w:rsid w:val="0006397E"/>
    <w:rsid w:val="0006677D"/>
    <w:rsid w:val="00091025"/>
    <w:rsid w:val="000970D9"/>
    <w:rsid w:val="000B233A"/>
    <w:rsid w:val="000F3215"/>
    <w:rsid w:val="000F7406"/>
    <w:rsid w:val="0013142B"/>
    <w:rsid w:val="0013164C"/>
    <w:rsid w:val="0014163B"/>
    <w:rsid w:val="00170A22"/>
    <w:rsid w:val="0018255E"/>
    <w:rsid w:val="001C2B9C"/>
    <w:rsid w:val="001C5F16"/>
    <w:rsid w:val="001D0583"/>
    <w:rsid w:val="002001B1"/>
    <w:rsid w:val="002120B1"/>
    <w:rsid w:val="00217723"/>
    <w:rsid w:val="00224655"/>
    <w:rsid w:val="0023414E"/>
    <w:rsid w:val="00267C35"/>
    <w:rsid w:val="00276263"/>
    <w:rsid w:val="002A2CF0"/>
    <w:rsid w:val="002A609C"/>
    <w:rsid w:val="002B4243"/>
    <w:rsid w:val="002C4D87"/>
    <w:rsid w:val="002D0C45"/>
    <w:rsid w:val="002E595F"/>
    <w:rsid w:val="0030334A"/>
    <w:rsid w:val="00315D9C"/>
    <w:rsid w:val="00326836"/>
    <w:rsid w:val="0033498C"/>
    <w:rsid w:val="00334E06"/>
    <w:rsid w:val="003455F2"/>
    <w:rsid w:val="00350348"/>
    <w:rsid w:val="00372B91"/>
    <w:rsid w:val="00383A45"/>
    <w:rsid w:val="003A6583"/>
    <w:rsid w:val="003B5666"/>
    <w:rsid w:val="003C757F"/>
    <w:rsid w:val="004151A0"/>
    <w:rsid w:val="00441046"/>
    <w:rsid w:val="00483C2A"/>
    <w:rsid w:val="004A201A"/>
    <w:rsid w:val="004B51EB"/>
    <w:rsid w:val="004C1D62"/>
    <w:rsid w:val="004C2065"/>
    <w:rsid w:val="004D1DFF"/>
    <w:rsid w:val="004F2BC4"/>
    <w:rsid w:val="0050192D"/>
    <w:rsid w:val="005132E1"/>
    <w:rsid w:val="005256E1"/>
    <w:rsid w:val="00530402"/>
    <w:rsid w:val="00545B6C"/>
    <w:rsid w:val="00552A65"/>
    <w:rsid w:val="00556B20"/>
    <w:rsid w:val="00564A0B"/>
    <w:rsid w:val="005A4F93"/>
    <w:rsid w:val="005C0D9E"/>
    <w:rsid w:val="005D34D8"/>
    <w:rsid w:val="00681190"/>
    <w:rsid w:val="006946C2"/>
    <w:rsid w:val="00694923"/>
    <w:rsid w:val="00696D72"/>
    <w:rsid w:val="006A198A"/>
    <w:rsid w:val="006A7942"/>
    <w:rsid w:val="006D583B"/>
    <w:rsid w:val="006E5228"/>
    <w:rsid w:val="006F24C4"/>
    <w:rsid w:val="006F7437"/>
    <w:rsid w:val="00703FA6"/>
    <w:rsid w:val="007127A8"/>
    <w:rsid w:val="00715F7E"/>
    <w:rsid w:val="0071780A"/>
    <w:rsid w:val="00754141"/>
    <w:rsid w:val="00766474"/>
    <w:rsid w:val="007838C7"/>
    <w:rsid w:val="007942C1"/>
    <w:rsid w:val="007A5C19"/>
    <w:rsid w:val="007A6B65"/>
    <w:rsid w:val="007C6C45"/>
    <w:rsid w:val="007E0D6F"/>
    <w:rsid w:val="007F433C"/>
    <w:rsid w:val="007F6B2F"/>
    <w:rsid w:val="00823354"/>
    <w:rsid w:val="00824158"/>
    <w:rsid w:val="00827402"/>
    <w:rsid w:val="00844287"/>
    <w:rsid w:val="00856A30"/>
    <w:rsid w:val="00861912"/>
    <w:rsid w:val="00867DA4"/>
    <w:rsid w:val="00883E98"/>
    <w:rsid w:val="0088589B"/>
    <w:rsid w:val="008A2FF1"/>
    <w:rsid w:val="008A3F30"/>
    <w:rsid w:val="008A6F82"/>
    <w:rsid w:val="008E1C00"/>
    <w:rsid w:val="008E1C41"/>
    <w:rsid w:val="00901D77"/>
    <w:rsid w:val="00912B95"/>
    <w:rsid w:val="009367A7"/>
    <w:rsid w:val="00976E73"/>
    <w:rsid w:val="009948C9"/>
    <w:rsid w:val="009C31E9"/>
    <w:rsid w:val="009E759D"/>
    <w:rsid w:val="009F1FC9"/>
    <w:rsid w:val="00A03EE0"/>
    <w:rsid w:val="00A314C4"/>
    <w:rsid w:val="00A54163"/>
    <w:rsid w:val="00A55889"/>
    <w:rsid w:val="00A6586C"/>
    <w:rsid w:val="00A82EE9"/>
    <w:rsid w:val="00A90BE3"/>
    <w:rsid w:val="00A915C1"/>
    <w:rsid w:val="00AB2FA6"/>
    <w:rsid w:val="00AB44D9"/>
    <w:rsid w:val="00AC7A26"/>
    <w:rsid w:val="00AD0F2A"/>
    <w:rsid w:val="00B266BC"/>
    <w:rsid w:val="00B33629"/>
    <w:rsid w:val="00B81EAD"/>
    <w:rsid w:val="00BC373A"/>
    <w:rsid w:val="00BD3F67"/>
    <w:rsid w:val="00C0034F"/>
    <w:rsid w:val="00C063C6"/>
    <w:rsid w:val="00C106D9"/>
    <w:rsid w:val="00C4211D"/>
    <w:rsid w:val="00C672DF"/>
    <w:rsid w:val="00C71B0A"/>
    <w:rsid w:val="00C9651C"/>
    <w:rsid w:val="00CA3DD2"/>
    <w:rsid w:val="00CB2DD1"/>
    <w:rsid w:val="00CC040F"/>
    <w:rsid w:val="00CD38B1"/>
    <w:rsid w:val="00CF44BD"/>
    <w:rsid w:val="00D0437B"/>
    <w:rsid w:val="00D17DF1"/>
    <w:rsid w:val="00D443A6"/>
    <w:rsid w:val="00D52860"/>
    <w:rsid w:val="00D62901"/>
    <w:rsid w:val="00D704EB"/>
    <w:rsid w:val="00D740CC"/>
    <w:rsid w:val="00D96803"/>
    <w:rsid w:val="00DA1F0D"/>
    <w:rsid w:val="00DF2219"/>
    <w:rsid w:val="00E073B6"/>
    <w:rsid w:val="00E43CA2"/>
    <w:rsid w:val="00E45B0C"/>
    <w:rsid w:val="00E54951"/>
    <w:rsid w:val="00E57041"/>
    <w:rsid w:val="00E63298"/>
    <w:rsid w:val="00E808B4"/>
    <w:rsid w:val="00E85025"/>
    <w:rsid w:val="00E91E2F"/>
    <w:rsid w:val="00E92EDE"/>
    <w:rsid w:val="00E96F85"/>
    <w:rsid w:val="00EA41BD"/>
    <w:rsid w:val="00EC64FD"/>
    <w:rsid w:val="00EC6922"/>
    <w:rsid w:val="00EE3A69"/>
    <w:rsid w:val="00EE730A"/>
    <w:rsid w:val="00EF34C5"/>
    <w:rsid w:val="00F011B2"/>
    <w:rsid w:val="00F01BAF"/>
    <w:rsid w:val="00F44CEA"/>
    <w:rsid w:val="00F54E68"/>
    <w:rsid w:val="00F6371D"/>
    <w:rsid w:val="00F77D98"/>
    <w:rsid w:val="00F91723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7F8F"/>
  <w15:docId w15:val="{B9E47D9A-372F-41EA-A034-6CAF71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983-A3BD-432C-94A0-4061A18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cp:lastModifiedBy>Teresa Renshaw</cp:lastModifiedBy>
  <cp:revision>6</cp:revision>
  <cp:lastPrinted>2020-04-27T13:53:00Z</cp:lastPrinted>
  <dcterms:created xsi:type="dcterms:W3CDTF">2020-04-22T15:58:00Z</dcterms:created>
  <dcterms:modified xsi:type="dcterms:W3CDTF">2020-04-27T13:53:00Z</dcterms:modified>
</cp:coreProperties>
</file>