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39B66EBE">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39B66EBE">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2D3A41C9" w:rsidR="00F26A57" w:rsidRPr="00D554AC" w:rsidRDefault="00F26A57" w:rsidP="007B0814">
            <w:pPr>
              <w:rPr>
                <w:b/>
                <w:sz w:val="28"/>
                <w:szCs w:val="28"/>
              </w:rPr>
            </w:pPr>
            <w:r w:rsidRPr="00D554AC">
              <w:rPr>
                <w:b/>
                <w:sz w:val="28"/>
                <w:szCs w:val="28"/>
              </w:rPr>
              <w:t>Program:</w:t>
            </w:r>
            <w:r w:rsidR="00A84444">
              <w:rPr>
                <w:b/>
                <w:sz w:val="28"/>
                <w:szCs w:val="28"/>
              </w:rPr>
              <w:t xml:space="preserve">  </w:t>
            </w:r>
          </w:p>
        </w:tc>
        <w:tc>
          <w:tcPr>
            <w:tcW w:w="5207" w:type="dxa"/>
            <w:tcBorders>
              <w:bottom w:val="single" w:sz="6" w:space="0" w:color="auto"/>
            </w:tcBorders>
          </w:tcPr>
          <w:p w14:paraId="5BB628BA" w14:textId="77777777" w:rsidR="00F26A57" w:rsidRDefault="00F26A57" w:rsidP="007B0814">
            <w:pPr>
              <w:rPr>
                <w:b/>
                <w:sz w:val="24"/>
                <w:szCs w:val="24"/>
              </w:rPr>
            </w:pPr>
          </w:p>
          <w:p w14:paraId="5A0509A7" w14:textId="77777777" w:rsidR="00A84444" w:rsidRDefault="00A84444" w:rsidP="007B0814">
            <w:pPr>
              <w:rPr>
                <w:b/>
                <w:sz w:val="24"/>
                <w:szCs w:val="24"/>
              </w:rPr>
            </w:pPr>
          </w:p>
          <w:p w14:paraId="77D1386B" w14:textId="42084413" w:rsidR="00A84444" w:rsidRPr="00B81C69" w:rsidRDefault="00A84444" w:rsidP="007B0814">
            <w:pPr>
              <w:rPr>
                <w:b/>
                <w:sz w:val="24"/>
                <w:szCs w:val="24"/>
              </w:rPr>
            </w:pPr>
            <w:r>
              <w:rPr>
                <w:b/>
                <w:sz w:val="24"/>
                <w:szCs w:val="24"/>
              </w:rPr>
              <w:t>Communications, Shelby-Hoover Campus</w: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29D007C6" w:rsidR="00E70C73" w:rsidRPr="00B81C69" w:rsidRDefault="00E70C73" w:rsidP="007B0814">
            <w:pPr>
              <w:rPr>
                <w:b/>
                <w:sz w:val="24"/>
                <w:szCs w:val="24"/>
              </w:rPr>
            </w:pPr>
            <w:r>
              <w:rPr>
                <w:b/>
                <w:sz w:val="24"/>
                <w:szCs w:val="24"/>
              </w:rPr>
              <w:t>2019-2020</w:t>
            </w:r>
          </w:p>
        </w:tc>
      </w:tr>
    </w:tbl>
    <w:p w14:paraId="6B621BF9" w14:textId="77777777" w:rsidR="004C7EB5" w:rsidRDefault="004C7EB5"/>
    <w:tbl>
      <w:tblPr>
        <w:tblStyle w:val="TableGrid"/>
        <w:tblW w:w="12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10"/>
        <w:gridCol w:w="3158"/>
        <w:gridCol w:w="3332"/>
        <w:gridCol w:w="3844"/>
      </w:tblGrid>
      <w:tr w:rsidR="00F26A57" w:rsidRPr="00D554AC" w14:paraId="52B73C98" w14:textId="77777777" w:rsidTr="51EF581B">
        <w:tc>
          <w:tcPr>
            <w:tcW w:w="12944"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550AA3">
        <w:trPr>
          <w:trHeight w:val="54"/>
        </w:trPr>
        <w:tc>
          <w:tcPr>
            <w:tcW w:w="2610"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158"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332"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84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7D7BD9" w14:paraId="421893C3" w14:textId="77777777" w:rsidTr="00550AA3">
        <w:trPr>
          <w:trHeight w:val="54"/>
        </w:trPr>
        <w:tc>
          <w:tcPr>
            <w:tcW w:w="2610" w:type="dxa"/>
            <w:tcBorders>
              <w:top w:val="thinThickSmallGap" w:sz="12" w:space="0" w:color="auto"/>
              <w:right w:val="single" w:sz="6" w:space="0" w:color="auto"/>
            </w:tcBorders>
          </w:tcPr>
          <w:p w14:paraId="20A38A91" w14:textId="228E7E51" w:rsidR="007D7BD9" w:rsidRPr="001B60DA" w:rsidRDefault="7EC9C678" w:rsidP="51EF581B">
            <w:pPr>
              <w:rPr>
                <w:b/>
                <w:bCs/>
              </w:rPr>
            </w:pPr>
            <w:r w:rsidRPr="51EF581B">
              <w:rPr>
                <w:b/>
                <w:bCs/>
              </w:rPr>
              <w:t xml:space="preserve">Goal 1:  Provide quality instruction in developmental and transferable courses through emphasis on continued training and professional development for faculty.  </w:t>
            </w:r>
          </w:p>
          <w:p w14:paraId="35C21C06" w14:textId="77777777" w:rsidR="007D7BD9" w:rsidRDefault="007D7BD9" w:rsidP="007D7BD9"/>
          <w:p w14:paraId="72B9DD08" w14:textId="77777777" w:rsidR="007D7BD9" w:rsidRDefault="007D7BD9" w:rsidP="007D7BD9"/>
        </w:tc>
        <w:tc>
          <w:tcPr>
            <w:tcW w:w="3158" w:type="dxa"/>
            <w:tcBorders>
              <w:top w:val="thinThickSmallGap" w:sz="12" w:space="0" w:color="auto"/>
              <w:left w:val="single" w:sz="6" w:space="0" w:color="auto"/>
              <w:right w:val="single" w:sz="4" w:space="0" w:color="auto"/>
            </w:tcBorders>
          </w:tcPr>
          <w:p w14:paraId="5435169C" w14:textId="77777777" w:rsidR="008171DE" w:rsidRDefault="7EC9C678" w:rsidP="51EF581B">
            <w:r w:rsidRPr="51EF581B">
              <w:t xml:space="preserve">The focus of Goal #1 is professional development. This goal is the Communications Division Outcome #1, and it is associated with the College’s Mission to provide quality education opportunities as well as the College’s Vision to be effective and innovative.  In order to thrive in a technologically demanding society and provide quality education, ongoing professional development must be a priority. </w:t>
            </w:r>
          </w:p>
          <w:p w14:paraId="16856FEA" w14:textId="716BEB77" w:rsidR="7EC9C678" w:rsidRDefault="7EC9C678" w:rsidP="51EF581B">
            <w:r w:rsidRPr="51EF581B">
              <w:t xml:space="preserve">    </w:t>
            </w:r>
          </w:p>
          <w:p w14:paraId="46C232F9" w14:textId="4EB32587" w:rsidR="7EC9C678" w:rsidRDefault="7EC9C678" w:rsidP="51EF581B">
            <w:r w:rsidRPr="51EF581B">
              <w:t xml:space="preserve">Objective 1:  </w:t>
            </w:r>
            <w:r w:rsidR="4693A302" w:rsidRPr="51EF581B">
              <w:t xml:space="preserve">Provide professional development activities on campus through roundtable discussions, guest </w:t>
            </w:r>
            <w:r w:rsidR="4693A302" w:rsidRPr="51EF581B">
              <w:lastRenderedPageBreak/>
              <w:t>speaker presentations, and workshops for faculty to maintain knowledge of current theory, trends, and technology in their fields.</w:t>
            </w:r>
          </w:p>
          <w:p w14:paraId="49B37C97" w14:textId="77777777" w:rsidR="008171DE" w:rsidRDefault="008171DE" w:rsidP="51EF581B"/>
          <w:p w14:paraId="1761E924" w14:textId="2C68F98A" w:rsidR="007D7BD9" w:rsidRPr="008171DE" w:rsidRDefault="7EC9C678" w:rsidP="51EF581B">
            <w:pPr>
              <w:pStyle w:val="ListParagraph"/>
              <w:numPr>
                <w:ilvl w:val="0"/>
                <w:numId w:val="5"/>
              </w:numPr>
              <w:rPr>
                <w:b/>
                <w:bCs/>
              </w:rPr>
            </w:pPr>
            <w:r w:rsidRPr="51EF581B">
              <w:t>$1,000 to purchase licenses/registration for online seminars as well as to pay honorariums for workshops provided by guest lecturers/professors</w:t>
            </w:r>
          </w:p>
          <w:p w14:paraId="5239E1B3" w14:textId="77777777" w:rsidR="008171DE" w:rsidRPr="001B60DA" w:rsidRDefault="008171DE" w:rsidP="008171DE">
            <w:pPr>
              <w:pStyle w:val="ListParagraph"/>
              <w:ind w:left="360"/>
              <w:rPr>
                <w:b/>
                <w:bCs/>
              </w:rPr>
            </w:pPr>
          </w:p>
          <w:p w14:paraId="4C78B338" w14:textId="05BF90D0" w:rsidR="7EC9C678" w:rsidRDefault="7EC9C678" w:rsidP="51EF581B">
            <w:r w:rsidRPr="51EF581B">
              <w:t>Objective 2:</w:t>
            </w:r>
            <w:r w:rsidR="1FE6F310" w:rsidRPr="51EF581B">
              <w:t xml:space="preserve"> Encourage fa</w:t>
            </w:r>
            <w:r w:rsidR="008171DE">
              <w:t xml:space="preserve">culty to attend local, </w:t>
            </w:r>
            <w:proofErr w:type="gramStart"/>
            <w:r w:rsidR="008171DE">
              <w:t>in-state</w:t>
            </w:r>
            <w:proofErr w:type="gramEnd"/>
            <w:r w:rsidR="1FE6F310" w:rsidRPr="51EF581B">
              <w:t xml:space="preserve"> and out-of-state conferences to maintain currency in their fields.</w:t>
            </w:r>
          </w:p>
          <w:p w14:paraId="21233AE1" w14:textId="77777777" w:rsidR="008171DE" w:rsidRDefault="008171DE" w:rsidP="51EF581B"/>
          <w:p w14:paraId="1CDEDA1D" w14:textId="7A1BA716" w:rsidR="007D7BD9" w:rsidRPr="008171DE" w:rsidRDefault="7EC9C678" w:rsidP="51EF581B">
            <w:pPr>
              <w:pStyle w:val="ListParagraph"/>
              <w:numPr>
                <w:ilvl w:val="0"/>
                <w:numId w:val="5"/>
              </w:numPr>
              <w:rPr>
                <w:b/>
                <w:bCs/>
              </w:rPr>
            </w:pPr>
            <w:r w:rsidRPr="51EF581B">
              <w:t>$6,000 ($500 per x 12) for individualized professional development (IAP Funds) to include registration and travel expenses</w:t>
            </w:r>
          </w:p>
          <w:p w14:paraId="11E5F8EC" w14:textId="77777777" w:rsidR="008171DE" w:rsidRPr="001D1B12" w:rsidRDefault="008171DE" w:rsidP="008171DE">
            <w:pPr>
              <w:pStyle w:val="ListParagraph"/>
              <w:ind w:left="360"/>
              <w:rPr>
                <w:b/>
                <w:bCs/>
              </w:rPr>
            </w:pPr>
          </w:p>
          <w:p w14:paraId="311E07D8" w14:textId="5F968FDF" w:rsidR="7EC9C678" w:rsidRDefault="7EC9C678" w:rsidP="51EF581B">
            <w:r w:rsidRPr="51EF581B">
              <w:t>Objective 3:</w:t>
            </w:r>
            <w:r w:rsidR="339EEB8D" w:rsidRPr="51EF581B">
              <w:t xml:space="preserve"> Encourage faculty to prepare presentations for local, </w:t>
            </w:r>
            <w:proofErr w:type="gramStart"/>
            <w:r w:rsidR="339EEB8D" w:rsidRPr="51EF581B">
              <w:t>in-state</w:t>
            </w:r>
            <w:proofErr w:type="gramEnd"/>
            <w:r w:rsidR="339EEB8D" w:rsidRPr="51EF581B">
              <w:t>, and out-of-state workshops and conferences.</w:t>
            </w:r>
          </w:p>
          <w:p w14:paraId="2E1A3874" w14:textId="77777777" w:rsidR="008171DE" w:rsidRDefault="008171DE" w:rsidP="51EF581B"/>
          <w:p w14:paraId="51369C26" w14:textId="6003D913" w:rsidR="007D7BD9" w:rsidRPr="008171DE" w:rsidRDefault="7EC9C678" w:rsidP="51EF581B">
            <w:pPr>
              <w:pStyle w:val="ListParagraph"/>
              <w:numPr>
                <w:ilvl w:val="0"/>
                <w:numId w:val="5"/>
              </w:numPr>
              <w:rPr>
                <w:b/>
                <w:bCs/>
              </w:rPr>
            </w:pPr>
            <w:r w:rsidRPr="51EF581B">
              <w:t xml:space="preserve">$2,000 additional to support conference attendance for faculty presenting at conferences-- Requests </w:t>
            </w:r>
            <w:proofErr w:type="gramStart"/>
            <w:r w:rsidRPr="51EF581B">
              <w:t>will be supported</w:t>
            </w:r>
            <w:proofErr w:type="gramEnd"/>
            <w:r w:rsidRPr="51EF581B">
              <w:t xml:space="preserve"> on a first-</w:t>
            </w:r>
            <w:r w:rsidRPr="51EF581B">
              <w:lastRenderedPageBreak/>
              <w:t>come, first-served basis until the budget is exhausted.</w:t>
            </w:r>
          </w:p>
          <w:p w14:paraId="0EAB9DC6" w14:textId="77777777" w:rsidR="008171DE" w:rsidRPr="001B60DA" w:rsidRDefault="008171DE" w:rsidP="008171DE">
            <w:pPr>
              <w:pStyle w:val="ListParagraph"/>
              <w:ind w:left="360"/>
              <w:rPr>
                <w:b/>
                <w:bCs/>
              </w:rPr>
            </w:pPr>
          </w:p>
          <w:p w14:paraId="1F5902E9" w14:textId="106CFE66" w:rsidR="008171DE" w:rsidRDefault="7EC9C678" w:rsidP="51EF581B">
            <w:r w:rsidRPr="51EF581B">
              <w:t xml:space="preserve">Objective </w:t>
            </w:r>
            <w:r w:rsidR="692EC774" w:rsidRPr="51EF581B">
              <w:t>4</w:t>
            </w:r>
            <w:r w:rsidRPr="51EF581B">
              <w:t>:</w:t>
            </w:r>
            <w:r w:rsidR="3B596169" w:rsidRPr="51EF581B">
              <w:t xml:space="preserve"> Maintain institutional memberships in professional organizations and purchased institutional subscriptions to their publications.</w:t>
            </w:r>
          </w:p>
          <w:p w14:paraId="40685736" w14:textId="77777777" w:rsidR="008171DE" w:rsidRDefault="008171DE" w:rsidP="51EF581B"/>
          <w:p w14:paraId="29B33093" w14:textId="77777777" w:rsidR="007D7BD9" w:rsidRPr="001B60DA" w:rsidRDefault="7EC9C678" w:rsidP="51EF581B">
            <w:pPr>
              <w:pStyle w:val="ListParagraph"/>
              <w:numPr>
                <w:ilvl w:val="0"/>
                <w:numId w:val="5"/>
              </w:numPr>
              <w:rPr>
                <w:b/>
                <w:bCs/>
              </w:rPr>
            </w:pPr>
            <w:r w:rsidRPr="51EF581B">
              <w:t>$500 institutional membership annual dues and institutional subscriptions for professional organizations such as ACETA, NCA, SWCA, ACA, NCTE (Additional memberships and publications will be paid through Jefferson Campus)</w:t>
            </w:r>
          </w:p>
          <w:p w14:paraId="0572D65B" w14:textId="77777777" w:rsidR="007D7BD9" w:rsidRPr="001B60DA" w:rsidRDefault="007D7BD9" w:rsidP="007D7BD9">
            <w:pPr>
              <w:rPr>
                <w:rFonts w:cstheme="minorHAnsi"/>
              </w:rPr>
            </w:pPr>
          </w:p>
          <w:p w14:paraId="78071A35" w14:textId="77777777" w:rsidR="007D7BD9" w:rsidRPr="001B60DA" w:rsidRDefault="007D7BD9" w:rsidP="007D7BD9">
            <w:pPr>
              <w:rPr>
                <w:rFonts w:cstheme="minorHAnsi"/>
                <w:b/>
              </w:rPr>
            </w:pPr>
            <w:r w:rsidRPr="001B60DA">
              <w:rPr>
                <w:rFonts w:cstheme="minorHAnsi"/>
                <w:b/>
              </w:rPr>
              <w:t>Total Funding Request for Goal 1: $</w:t>
            </w:r>
            <w:r>
              <w:rPr>
                <w:rFonts w:cstheme="minorHAnsi"/>
                <w:b/>
              </w:rPr>
              <w:t>9,500.00</w:t>
            </w:r>
          </w:p>
          <w:p w14:paraId="5F61675A" w14:textId="77777777" w:rsidR="007D7BD9" w:rsidRDefault="007D7BD9" w:rsidP="007D7BD9"/>
        </w:tc>
        <w:tc>
          <w:tcPr>
            <w:tcW w:w="3332" w:type="dxa"/>
            <w:tcBorders>
              <w:top w:val="thinThickSmallGap" w:sz="12" w:space="0" w:color="auto"/>
              <w:left w:val="single" w:sz="4" w:space="0" w:color="auto"/>
              <w:right w:val="single" w:sz="6" w:space="0" w:color="auto"/>
            </w:tcBorders>
          </w:tcPr>
          <w:p w14:paraId="013DDC5B" w14:textId="13B14B8C" w:rsidR="1FF43DD5" w:rsidRDefault="1FF43DD5" w:rsidP="51EF581B">
            <w:pPr>
              <w:rPr>
                <w:rFonts w:ascii="Calibri" w:eastAsia="Calibri" w:hAnsi="Calibri" w:cs="Calibri"/>
              </w:rPr>
            </w:pPr>
            <w:r w:rsidRPr="51EF581B">
              <w:rPr>
                <w:rFonts w:ascii="Calibri" w:eastAsia="Calibri" w:hAnsi="Calibri" w:cs="Calibri"/>
              </w:rPr>
              <w:lastRenderedPageBreak/>
              <w:t>In order to provide a competitive education for JSCC students, professional development was encouraged, and many instructors took advantage of a variety of professional development opportunities.</w:t>
            </w:r>
          </w:p>
          <w:p w14:paraId="13ABEA6A" w14:textId="77777777" w:rsidR="008171DE" w:rsidRDefault="008171DE" w:rsidP="51EF581B"/>
          <w:p w14:paraId="4F327D58" w14:textId="4CA8E2BD" w:rsidR="007D7BD9" w:rsidRDefault="579950A3" w:rsidP="51EF581B">
            <w:pPr>
              <w:pStyle w:val="ListParagraph"/>
              <w:numPr>
                <w:ilvl w:val="0"/>
                <w:numId w:val="3"/>
              </w:numPr>
            </w:pPr>
            <w:r w:rsidRPr="51EF581B">
              <w:t>P</w:t>
            </w:r>
            <w:r w:rsidR="7EC9C678" w:rsidRPr="51EF581B">
              <w:t>rofessional development activities on campus</w:t>
            </w:r>
          </w:p>
          <w:p w14:paraId="3C33B788" w14:textId="5D2325AF" w:rsidR="7F37656C" w:rsidRDefault="7F37656C" w:rsidP="51EF581B">
            <w:pPr>
              <w:pStyle w:val="ListParagraph"/>
              <w:numPr>
                <w:ilvl w:val="1"/>
                <w:numId w:val="3"/>
              </w:numPr>
              <w:spacing w:line="276" w:lineRule="auto"/>
              <w:rPr>
                <w:rFonts w:eastAsiaTheme="minorEastAsia"/>
              </w:rPr>
            </w:pPr>
            <w:r w:rsidRPr="51EF581B">
              <w:t>Roundtable discussion for ENG 099, 8/12/19</w:t>
            </w:r>
          </w:p>
          <w:p w14:paraId="409625E1" w14:textId="4422E203" w:rsidR="00F2698B" w:rsidRDefault="48733BA2" w:rsidP="51EF581B">
            <w:pPr>
              <w:pStyle w:val="ListParagraph"/>
              <w:numPr>
                <w:ilvl w:val="1"/>
                <w:numId w:val="3"/>
              </w:numPr>
            </w:pPr>
            <w:r w:rsidRPr="51EF581B">
              <w:t xml:space="preserve">Group </w:t>
            </w:r>
            <w:r w:rsidR="69170549" w:rsidRPr="51EF581B">
              <w:t>training</w:t>
            </w:r>
            <w:r w:rsidR="4C4818B3" w:rsidRPr="51EF581B">
              <w:t xml:space="preserve"> for Connect</w:t>
            </w:r>
            <w:r w:rsidR="586F2DF4" w:rsidRPr="51EF581B">
              <w:t>,</w:t>
            </w:r>
            <w:r w:rsidR="69170549" w:rsidRPr="51EF581B">
              <w:t xml:space="preserve"> 8/14/19</w:t>
            </w:r>
          </w:p>
          <w:p w14:paraId="17EAF530" w14:textId="06718A42" w:rsidR="008A2DD9" w:rsidRDefault="69170549" w:rsidP="51EF581B">
            <w:pPr>
              <w:pStyle w:val="ListParagraph"/>
              <w:numPr>
                <w:ilvl w:val="1"/>
                <w:numId w:val="3"/>
              </w:numPr>
            </w:pPr>
            <w:r w:rsidRPr="51EF581B">
              <w:t xml:space="preserve">Bb Ally </w:t>
            </w:r>
            <w:r w:rsidR="7346B7E0" w:rsidRPr="51EF581B">
              <w:t xml:space="preserve">Training, </w:t>
            </w:r>
            <w:r w:rsidRPr="51EF581B">
              <w:t>9/6/19</w:t>
            </w:r>
          </w:p>
          <w:p w14:paraId="4D5D69FB" w14:textId="5398CE55" w:rsidR="008A2DD9" w:rsidRDefault="69170549" w:rsidP="51EF581B">
            <w:pPr>
              <w:pStyle w:val="ListParagraph"/>
              <w:numPr>
                <w:ilvl w:val="1"/>
                <w:numId w:val="3"/>
              </w:numPr>
            </w:pPr>
            <w:r w:rsidRPr="51EF581B">
              <w:t>Smartboard Training</w:t>
            </w:r>
            <w:r w:rsidR="063FA3D7" w:rsidRPr="51EF581B">
              <w:t>,</w:t>
            </w:r>
            <w:r w:rsidRPr="51EF581B">
              <w:t xml:space="preserve"> 10/4/19</w:t>
            </w:r>
          </w:p>
          <w:p w14:paraId="63B6A89C" w14:textId="0ED4EFBC" w:rsidR="69170549" w:rsidRDefault="69170549" w:rsidP="51EF581B">
            <w:pPr>
              <w:pStyle w:val="ListParagraph"/>
              <w:numPr>
                <w:ilvl w:val="1"/>
                <w:numId w:val="3"/>
              </w:numPr>
              <w:spacing w:line="276" w:lineRule="auto"/>
              <w:rPr>
                <w:rFonts w:eastAsiaTheme="minorEastAsia"/>
              </w:rPr>
            </w:pPr>
            <w:r w:rsidRPr="51EF581B">
              <w:t>Great Ideas for Teaching Speech</w:t>
            </w:r>
            <w:r w:rsidR="402233A2" w:rsidRPr="51EF581B">
              <w:t xml:space="preserve"> Session,</w:t>
            </w:r>
            <w:r w:rsidRPr="51EF581B">
              <w:t xml:space="preserve"> 11/15/19</w:t>
            </w:r>
          </w:p>
          <w:p w14:paraId="6D3AF8F6" w14:textId="0FE62688" w:rsidR="738911AB" w:rsidRDefault="738911AB" w:rsidP="51EF581B">
            <w:pPr>
              <w:pStyle w:val="ListParagraph"/>
              <w:numPr>
                <w:ilvl w:val="1"/>
                <w:numId w:val="3"/>
              </w:numPr>
              <w:spacing w:line="276" w:lineRule="auto"/>
            </w:pPr>
            <w:r w:rsidRPr="51EF581B">
              <w:lastRenderedPageBreak/>
              <w:t>Blackboard Basics Wo</w:t>
            </w:r>
            <w:r w:rsidR="5A03CDFB" w:rsidRPr="51EF581B">
              <w:t>r</w:t>
            </w:r>
            <w:r w:rsidRPr="51EF581B">
              <w:t>kshop</w:t>
            </w:r>
            <w:r w:rsidR="37A0729B" w:rsidRPr="51EF581B">
              <w:t>, 12/6/19</w:t>
            </w:r>
          </w:p>
          <w:p w14:paraId="49CC5A08" w14:textId="4B76D227" w:rsidR="48BEF7DD" w:rsidRDefault="48BEF7DD" w:rsidP="51EF581B">
            <w:pPr>
              <w:pStyle w:val="ListParagraph"/>
              <w:numPr>
                <w:ilvl w:val="1"/>
                <w:numId w:val="3"/>
              </w:numPr>
              <w:spacing w:line="276" w:lineRule="auto"/>
            </w:pPr>
            <w:r w:rsidRPr="51EF581B">
              <w:t>Blackboard for Beginners, 2/6/20</w:t>
            </w:r>
          </w:p>
          <w:p w14:paraId="44A10C4F" w14:textId="543FE149" w:rsidR="008A2DD9" w:rsidRDefault="46D63415" w:rsidP="51EF581B">
            <w:pPr>
              <w:pStyle w:val="ListParagraph"/>
              <w:numPr>
                <w:ilvl w:val="1"/>
                <w:numId w:val="3"/>
              </w:numPr>
            </w:pPr>
            <w:r w:rsidRPr="51EF581B">
              <w:t>PD Videos for Relay by DE Dept.</w:t>
            </w:r>
            <w:r w:rsidR="58F8138A" w:rsidRPr="51EF581B">
              <w:t>, March 2020</w:t>
            </w:r>
          </w:p>
          <w:p w14:paraId="544061D5" w14:textId="5657B0E9" w:rsidR="46D63415" w:rsidRDefault="46D63415" w:rsidP="51EF581B">
            <w:pPr>
              <w:pStyle w:val="ListParagraph"/>
              <w:numPr>
                <w:ilvl w:val="1"/>
                <w:numId w:val="3"/>
              </w:numPr>
            </w:pPr>
            <w:r w:rsidRPr="51EF581B">
              <w:t>PD Videos for Collaborate by DE Dept.</w:t>
            </w:r>
            <w:r w:rsidR="58509359" w:rsidRPr="51EF581B">
              <w:t>, March 2020</w:t>
            </w:r>
          </w:p>
          <w:p w14:paraId="61B7DF46" w14:textId="76720896" w:rsidR="306BE2DB" w:rsidRDefault="306BE2DB" w:rsidP="51EF581B">
            <w:pPr>
              <w:pStyle w:val="ListParagraph"/>
              <w:numPr>
                <w:ilvl w:val="1"/>
                <w:numId w:val="3"/>
              </w:numPr>
            </w:pPr>
            <w:r w:rsidRPr="51EF581B">
              <w:t>JSCC Tech</w:t>
            </w:r>
            <w:r w:rsidR="1EDF5CBB" w:rsidRPr="51EF581B">
              <w:t xml:space="preserve"> </w:t>
            </w:r>
            <w:r w:rsidRPr="51EF581B">
              <w:t xml:space="preserve">Talk, </w:t>
            </w:r>
            <w:r w:rsidR="38097808" w:rsidRPr="51EF581B">
              <w:t>April 2020</w:t>
            </w:r>
          </w:p>
          <w:p w14:paraId="2DF20172" w14:textId="024AD932" w:rsidR="3045158A" w:rsidRDefault="3045158A" w:rsidP="51EF581B">
            <w:pPr>
              <w:pStyle w:val="ListParagraph"/>
              <w:numPr>
                <w:ilvl w:val="1"/>
                <w:numId w:val="3"/>
              </w:numPr>
            </w:pPr>
            <w:r w:rsidRPr="51EF581B">
              <w:t xml:space="preserve">UWRITE for composition instructors is usually held each June; </w:t>
            </w:r>
            <w:proofErr w:type="gramStart"/>
            <w:r w:rsidRPr="51EF581B">
              <w:t>It</w:t>
            </w:r>
            <w:proofErr w:type="gramEnd"/>
            <w:r w:rsidRPr="51EF581B">
              <w:t xml:space="preserve"> will be postponed/rescheduled this year.</w:t>
            </w:r>
          </w:p>
          <w:p w14:paraId="44C85A08" w14:textId="26ED9ECE" w:rsidR="00811E99" w:rsidRPr="001E5141" w:rsidRDefault="00811E99" w:rsidP="008171DE"/>
          <w:p w14:paraId="5EFF7E6C" w14:textId="215F26F5" w:rsidR="007D7BD9" w:rsidRDefault="7EC5FCF0" w:rsidP="51EF581B">
            <w:pPr>
              <w:pStyle w:val="ListParagraph"/>
              <w:numPr>
                <w:ilvl w:val="0"/>
                <w:numId w:val="3"/>
              </w:numPr>
            </w:pPr>
            <w:r w:rsidRPr="51EF581B">
              <w:t>C</w:t>
            </w:r>
            <w:r w:rsidR="17D92E22" w:rsidRPr="51EF581B">
              <w:t>onference</w:t>
            </w:r>
            <w:r w:rsidR="6871EC83" w:rsidRPr="51EF581B">
              <w:t xml:space="preserve"> attendance</w:t>
            </w:r>
          </w:p>
          <w:p w14:paraId="2C5E5F1F" w14:textId="3E8B2803" w:rsidR="007E32EC" w:rsidRDefault="3445E8F8" w:rsidP="51EF581B">
            <w:pPr>
              <w:pStyle w:val="ListParagraph"/>
              <w:numPr>
                <w:ilvl w:val="1"/>
                <w:numId w:val="3"/>
              </w:numPr>
            </w:pPr>
            <w:r w:rsidRPr="51EF581B">
              <w:t>BITW</w:t>
            </w:r>
            <w:r w:rsidR="01EAFB17" w:rsidRPr="51EF581B">
              <w:t xml:space="preserve"> for composition instructors hosted by UAB</w:t>
            </w:r>
            <w:r w:rsidR="008171DE">
              <w:t>,</w:t>
            </w:r>
            <w:r w:rsidR="66E7CEDD" w:rsidRPr="51EF581B">
              <w:t xml:space="preserve"> 8/16/19</w:t>
            </w:r>
          </w:p>
          <w:p w14:paraId="1E83D76E" w14:textId="7B8AD05B" w:rsidR="008A2DD9" w:rsidRDefault="69170549" w:rsidP="51EF581B">
            <w:pPr>
              <w:pStyle w:val="ListParagraph"/>
              <w:numPr>
                <w:ilvl w:val="1"/>
                <w:numId w:val="3"/>
              </w:numPr>
            </w:pPr>
            <w:r w:rsidRPr="51EF581B">
              <w:t xml:space="preserve">ALADE </w:t>
            </w:r>
            <w:r w:rsidR="3CFCA24B" w:rsidRPr="51EF581B">
              <w:t>Conference</w:t>
            </w:r>
            <w:r w:rsidR="008171DE">
              <w:t>,</w:t>
            </w:r>
            <w:r w:rsidR="3CFCA24B" w:rsidRPr="51EF581B">
              <w:t xml:space="preserve"> </w:t>
            </w:r>
            <w:r w:rsidRPr="51EF581B">
              <w:t>9/11/19</w:t>
            </w:r>
          </w:p>
          <w:p w14:paraId="38040F6C" w14:textId="17682806" w:rsidR="21050BB1" w:rsidRDefault="21050BB1" w:rsidP="51EF581B">
            <w:pPr>
              <w:pStyle w:val="ListParagraph"/>
              <w:numPr>
                <w:ilvl w:val="1"/>
                <w:numId w:val="3"/>
              </w:numPr>
              <w:rPr>
                <w:rFonts w:eastAsiaTheme="minorEastAsia"/>
              </w:rPr>
            </w:pPr>
            <w:r w:rsidRPr="51EF581B">
              <w:t>18</w:t>
            </w:r>
            <w:r w:rsidRPr="51EF581B">
              <w:rPr>
                <w:vertAlign w:val="superscript"/>
              </w:rPr>
              <w:t>th</w:t>
            </w:r>
            <w:r w:rsidRPr="51EF581B">
              <w:t xml:space="preserve"> Annual ACCSHRMA Diversity Conference</w:t>
            </w:r>
            <w:r w:rsidR="008171DE">
              <w:t>,</w:t>
            </w:r>
            <w:r w:rsidRPr="51EF581B">
              <w:t xml:space="preserve"> 2/20/2020 </w:t>
            </w:r>
          </w:p>
          <w:p w14:paraId="0E1D43A0" w14:textId="11D4367D" w:rsidR="21050BB1" w:rsidRDefault="21050BB1" w:rsidP="51EF581B">
            <w:pPr>
              <w:pStyle w:val="ListParagraph"/>
              <w:numPr>
                <w:ilvl w:val="1"/>
                <w:numId w:val="3"/>
              </w:numPr>
              <w:rPr>
                <w:rFonts w:eastAsiaTheme="minorEastAsia"/>
              </w:rPr>
            </w:pPr>
            <w:r w:rsidRPr="51EF581B">
              <w:t>Southeastern Writing Center Association Conference</w:t>
            </w:r>
            <w:r w:rsidR="008171DE">
              <w:t>,</w:t>
            </w:r>
            <w:r w:rsidRPr="51EF581B">
              <w:t xml:space="preserve"> 2/20/2020-2/22/2020</w:t>
            </w:r>
          </w:p>
          <w:p w14:paraId="0A2FB932" w14:textId="03B84170" w:rsidR="7176371E" w:rsidRDefault="7176371E" w:rsidP="51EF581B">
            <w:pPr>
              <w:pStyle w:val="ListParagraph"/>
              <w:numPr>
                <w:ilvl w:val="1"/>
                <w:numId w:val="3"/>
              </w:numPr>
              <w:rPr>
                <w:rFonts w:eastAsiaTheme="minorEastAsia"/>
              </w:rPr>
            </w:pPr>
            <w:r w:rsidRPr="51EF581B">
              <w:t xml:space="preserve">Teaching </w:t>
            </w:r>
            <w:r w:rsidR="008171DE">
              <w:t xml:space="preserve">the Basic </w:t>
            </w:r>
            <w:proofErr w:type="spellStart"/>
            <w:r w:rsidR="008171DE">
              <w:t>Comm</w:t>
            </w:r>
            <w:proofErr w:type="spellEnd"/>
            <w:r w:rsidR="008171DE">
              <w:t xml:space="preserve"> Course Symposium, </w:t>
            </w:r>
            <w:r w:rsidRPr="51EF581B">
              <w:t>10/2020</w:t>
            </w:r>
          </w:p>
          <w:p w14:paraId="0AA1CCD4" w14:textId="4636E2F0" w:rsidR="007D7BD9" w:rsidRDefault="1471242C" w:rsidP="51EF581B">
            <w:pPr>
              <w:pStyle w:val="ListParagraph"/>
              <w:numPr>
                <w:ilvl w:val="0"/>
                <w:numId w:val="3"/>
              </w:numPr>
            </w:pPr>
            <w:r w:rsidRPr="51EF581B">
              <w:lastRenderedPageBreak/>
              <w:t>F</w:t>
            </w:r>
            <w:r w:rsidR="7EC9C678" w:rsidRPr="51EF581B">
              <w:t xml:space="preserve">aculty presentations </w:t>
            </w:r>
          </w:p>
          <w:p w14:paraId="690DC51A" w14:textId="5C1F6C42" w:rsidR="62E3C616" w:rsidRPr="008171DE" w:rsidRDefault="62E3C616" w:rsidP="51EF581B">
            <w:pPr>
              <w:pStyle w:val="ListParagraph"/>
              <w:numPr>
                <w:ilvl w:val="1"/>
                <w:numId w:val="3"/>
              </w:numPr>
            </w:pPr>
            <w:r w:rsidRPr="008171DE">
              <w:t xml:space="preserve">Janice </w:t>
            </w:r>
            <w:proofErr w:type="spellStart"/>
            <w:r w:rsidRPr="008171DE">
              <w:t>Ralya</w:t>
            </w:r>
            <w:proofErr w:type="spellEnd"/>
            <w:r w:rsidRPr="008171DE">
              <w:t xml:space="preserve"> and Connie Caskey submitted a proposal for a presentation on student organizations at ACCA, but the proposal </w:t>
            </w:r>
            <w:proofErr w:type="gramStart"/>
            <w:r w:rsidRPr="008171DE">
              <w:t>was not accepted</w:t>
            </w:r>
            <w:proofErr w:type="gramEnd"/>
            <w:r w:rsidRPr="008171DE">
              <w:t xml:space="preserve"> thi</w:t>
            </w:r>
            <w:r w:rsidR="79D14A5F" w:rsidRPr="008171DE">
              <w:t>s year.</w:t>
            </w:r>
          </w:p>
          <w:p w14:paraId="43B6ACF7" w14:textId="7DE68961" w:rsidR="271BD6DF" w:rsidRDefault="271BD6DF" w:rsidP="51EF581B">
            <w:pPr>
              <w:pStyle w:val="ListParagraph"/>
              <w:numPr>
                <w:ilvl w:val="1"/>
                <w:numId w:val="3"/>
              </w:numPr>
            </w:pPr>
            <w:r w:rsidRPr="008171DE">
              <w:t xml:space="preserve">Sarah Johnson and Connie Caskey </w:t>
            </w:r>
            <w:proofErr w:type="gramStart"/>
            <w:r w:rsidRPr="008171DE">
              <w:t>were scheduled</w:t>
            </w:r>
            <w:proofErr w:type="gramEnd"/>
            <w:r w:rsidRPr="008171DE">
              <w:t xml:space="preserve"> to present at the College English Association </w:t>
            </w:r>
            <w:r w:rsidR="1BEB6F90" w:rsidRPr="008171DE">
              <w:t>Conference in March. (Conference was canceled due to COVID-19)</w:t>
            </w:r>
          </w:p>
          <w:p w14:paraId="10315B7B" w14:textId="77777777" w:rsidR="008171DE" w:rsidRPr="008171DE" w:rsidRDefault="008171DE" w:rsidP="008171DE">
            <w:pPr>
              <w:pStyle w:val="ListParagraph"/>
              <w:ind w:left="792"/>
            </w:pPr>
          </w:p>
          <w:p w14:paraId="7C3BA173" w14:textId="42FD1CE8" w:rsidR="007D7BD9" w:rsidRDefault="5557D9AC" w:rsidP="51EF581B">
            <w:pPr>
              <w:pStyle w:val="ListParagraph"/>
              <w:numPr>
                <w:ilvl w:val="0"/>
                <w:numId w:val="3"/>
              </w:numPr>
            </w:pPr>
            <w:r w:rsidRPr="51EF581B">
              <w:t>P</w:t>
            </w:r>
            <w:r w:rsidR="7EC9C678" w:rsidRPr="51EF581B">
              <w:t xml:space="preserve">rofessional organizations and subscriptions </w:t>
            </w:r>
          </w:p>
          <w:p w14:paraId="4E2BCAB2" w14:textId="2D1C9797" w:rsidR="007E32EC" w:rsidRDefault="176BB00C" w:rsidP="51EF581B">
            <w:pPr>
              <w:pStyle w:val="ListParagraph"/>
              <w:numPr>
                <w:ilvl w:val="1"/>
                <w:numId w:val="3"/>
              </w:numPr>
            </w:pPr>
            <w:r w:rsidRPr="51EF581B">
              <w:t>The Association of College English Teachers of Alabama</w:t>
            </w:r>
          </w:p>
          <w:p w14:paraId="378C8C84" w14:textId="0604D928" w:rsidR="007E32EC" w:rsidRDefault="3445E8F8" w:rsidP="51EF581B">
            <w:pPr>
              <w:pStyle w:val="ListParagraph"/>
              <w:numPr>
                <w:ilvl w:val="1"/>
                <w:numId w:val="3"/>
              </w:numPr>
            </w:pPr>
            <w:r w:rsidRPr="51EF581B">
              <w:t>A</w:t>
            </w:r>
            <w:r w:rsidR="45ABE2B8" w:rsidRPr="51EF581B">
              <w:t>labama Communication Association</w:t>
            </w:r>
          </w:p>
          <w:p w14:paraId="6C23830A" w14:textId="2AEFC362" w:rsidR="369D1C19" w:rsidRDefault="369D1C19" w:rsidP="51EF581B">
            <w:pPr>
              <w:pStyle w:val="ListParagraph"/>
              <w:numPr>
                <w:ilvl w:val="1"/>
                <w:numId w:val="3"/>
              </w:numPr>
            </w:pPr>
            <w:r w:rsidRPr="51EF581B">
              <w:t>College English Association</w:t>
            </w:r>
          </w:p>
          <w:p w14:paraId="0A5408C9" w14:textId="19610E96" w:rsidR="74235A5C" w:rsidRDefault="74235A5C" w:rsidP="51EF581B">
            <w:pPr>
              <w:pStyle w:val="ListParagraph"/>
              <w:numPr>
                <w:ilvl w:val="1"/>
                <w:numId w:val="3"/>
              </w:numPr>
            </w:pPr>
            <w:r w:rsidRPr="51EF581B">
              <w:t>Chronicle of Higher Education</w:t>
            </w:r>
          </w:p>
          <w:p w14:paraId="755AC2D4" w14:textId="03EEF974" w:rsidR="74235A5C" w:rsidRDefault="74235A5C" w:rsidP="51EF581B">
            <w:pPr>
              <w:pStyle w:val="ListParagraph"/>
              <w:numPr>
                <w:ilvl w:val="1"/>
                <w:numId w:val="3"/>
              </w:numPr>
            </w:pPr>
            <w:r w:rsidRPr="51EF581B">
              <w:t>Spectra</w:t>
            </w:r>
            <w:r w:rsidR="519C00A2" w:rsidRPr="51EF581B">
              <w:t xml:space="preserve"> journal for communication scholars</w:t>
            </w:r>
          </w:p>
          <w:p w14:paraId="36C6D3D1" w14:textId="508F404B" w:rsidR="007D7BD9" w:rsidRDefault="007D7BD9" w:rsidP="51EF581B">
            <w:pPr>
              <w:rPr>
                <w:highlight w:val="yellow"/>
              </w:rPr>
            </w:pPr>
          </w:p>
        </w:tc>
        <w:tc>
          <w:tcPr>
            <w:tcW w:w="3844" w:type="dxa"/>
            <w:tcBorders>
              <w:top w:val="thinThickSmallGap" w:sz="12" w:space="0" w:color="auto"/>
              <w:left w:val="single" w:sz="6" w:space="0" w:color="auto"/>
            </w:tcBorders>
          </w:tcPr>
          <w:p w14:paraId="2203DDCA" w14:textId="454CB2F5" w:rsidR="27AFD83D" w:rsidRDefault="27AFD83D">
            <w:r>
              <w:lastRenderedPageBreak/>
              <w:t xml:space="preserve">Instructors participated in numerous professional development activities, and faculty utilized IAP funds. </w:t>
            </w:r>
            <w:r w:rsidR="671F594B">
              <w:t>To ensure ongoing quality instruction, professional development for full-time and part-time instructors will continue to be a priority going</w:t>
            </w:r>
            <w:r w:rsidR="36106A1B">
              <w:t xml:space="preserve"> </w:t>
            </w:r>
            <w:r w:rsidR="671F594B">
              <w:t xml:space="preserve">forward. </w:t>
            </w:r>
            <w:r w:rsidR="6690E273">
              <w:t xml:space="preserve"> </w:t>
            </w:r>
            <w:r w:rsidR="671F594B">
              <w:t xml:space="preserve">Although the budget was not exhausted, the same amounts </w:t>
            </w:r>
            <w:proofErr w:type="gramStart"/>
            <w:r w:rsidR="671F594B">
              <w:t>will be requested</w:t>
            </w:r>
            <w:proofErr w:type="gramEnd"/>
            <w:r w:rsidR="671F594B">
              <w:t xml:space="preserve"> for 2020-2021, and instructors will be encouraged to participate in numerous on-campus and off-campus professional development opportunities.</w:t>
            </w:r>
          </w:p>
          <w:p w14:paraId="2A7A41AA" w14:textId="77777777" w:rsidR="008171DE" w:rsidRDefault="008171DE"/>
          <w:p w14:paraId="064CAB1A" w14:textId="77777777" w:rsidR="007D7BD9" w:rsidRPr="001B60DA" w:rsidRDefault="007D7BD9" w:rsidP="007D7BD9">
            <w:pPr>
              <w:pStyle w:val="ListParagraph"/>
              <w:numPr>
                <w:ilvl w:val="0"/>
                <w:numId w:val="4"/>
              </w:numPr>
              <w:rPr>
                <w:rFonts w:cstheme="minorHAnsi"/>
                <w:b/>
              </w:rPr>
            </w:pPr>
            <w:r w:rsidRPr="001B60DA">
              <w:rPr>
                <w:rFonts w:cstheme="minorHAnsi"/>
              </w:rPr>
              <w:t>Objective 1</w:t>
            </w:r>
          </w:p>
          <w:p w14:paraId="464CA99C" w14:textId="77777777" w:rsidR="007D7BD9" w:rsidRPr="009C005E" w:rsidRDefault="007D7BD9" w:rsidP="007D7BD9">
            <w:pPr>
              <w:pStyle w:val="ListParagraph"/>
              <w:numPr>
                <w:ilvl w:val="1"/>
                <w:numId w:val="4"/>
              </w:numPr>
              <w:rPr>
                <w:rFonts w:cstheme="minorHAnsi"/>
                <w:b/>
              </w:rPr>
            </w:pPr>
            <w:r w:rsidRPr="001B60DA">
              <w:rPr>
                <w:rFonts w:cstheme="minorHAnsi"/>
              </w:rPr>
              <w:t xml:space="preserve">Survey faculty to determine areas </w:t>
            </w:r>
            <w:r>
              <w:rPr>
                <w:rFonts w:cstheme="minorHAnsi"/>
              </w:rPr>
              <w:t>of interest in order to plan on-</w:t>
            </w:r>
            <w:r w:rsidRPr="001B60DA">
              <w:rPr>
                <w:rFonts w:cstheme="minorHAnsi"/>
              </w:rPr>
              <w:t xml:space="preserve">campus sessions for each semester. </w:t>
            </w:r>
          </w:p>
          <w:p w14:paraId="0613A31C" w14:textId="22A26972" w:rsidR="007D7BD9" w:rsidRPr="008171DE" w:rsidRDefault="007E32EC" w:rsidP="007D7BD9">
            <w:pPr>
              <w:pStyle w:val="ListParagraph"/>
              <w:numPr>
                <w:ilvl w:val="1"/>
                <w:numId w:val="4"/>
              </w:numPr>
              <w:rPr>
                <w:rFonts w:cstheme="minorHAnsi"/>
                <w:b/>
              </w:rPr>
            </w:pPr>
            <w:r>
              <w:rPr>
                <w:rFonts w:cstheme="minorHAnsi"/>
              </w:rPr>
              <w:lastRenderedPageBreak/>
              <w:t xml:space="preserve">Following each session, give evaluations </w:t>
            </w:r>
            <w:r w:rsidR="007D7BD9">
              <w:rPr>
                <w:rFonts w:cstheme="minorHAnsi"/>
              </w:rPr>
              <w:t xml:space="preserve">to participants to assess </w:t>
            </w:r>
            <w:r w:rsidR="007D7BD9" w:rsidRPr="001B60DA">
              <w:rPr>
                <w:rFonts w:cstheme="minorHAnsi"/>
              </w:rPr>
              <w:t>effectiveness.</w:t>
            </w:r>
          </w:p>
          <w:p w14:paraId="4BB3F8FB" w14:textId="77777777" w:rsidR="008171DE" w:rsidRPr="001B60DA" w:rsidRDefault="008171DE" w:rsidP="008171DE">
            <w:pPr>
              <w:pStyle w:val="ListParagraph"/>
              <w:ind w:left="1080"/>
              <w:rPr>
                <w:rFonts w:cstheme="minorHAnsi"/>
                <w:b/>
              </w:rPr>
            </w:pPr>
          </w:p>
          <w:p w14:paraId="3A65300E" w14:textId="77777777" w:rsidR="007D7BD9" w:rsidRPr="001B60DA" w:rsidRDefault="007D7BD9" w:rsidP="007D7BD9">
            <w:pPr>
              <w:pStyle w:val="ListParagraph"/>
              <w:numPr>
                <w:ilvl w:val="0"/>
                <w:numId w:val="4"/>
              </w:numPr>
              <w:rPr>
                <w:rFonts w:cstheme="minorHAnsi"/>
              </w:rPr>
            </w:pPr>
            <w:r w:rsidRPr="001B60DA">
              <w:rPr>
                <w:rFonts w:cstheme="minorHAnsi"/>
              </w:rPr>
              <w:t>Objective 2:</w:t>
            </w:r>
          </w:p>
          <w:p w14:paraId="56F15C7B" w14:textId="2E0E4FB5" w:rsidR="007D7BD9" w:rsidRDefault="007E32EC" w:rsidP="007D7BD9">
            <w:pPr>
              <w:pStyle w:val="ListParagraph"/>
              <w:numPr>
                <w:ilvl w:val="1"/>
                <w:numId w:val="4"/>
              </w:numPr>
              <w:rPr>
                <w:rFonts w:cstheme="minorHAnsi"/>
              </w:rPr>
            </w:pPr>
            <w:r>
              <w:rPr>
                <w:rFonts w:cstheme="minorHAnsi"/>
              </w:rPr>
              <w:t>Continue to r</w:t>
            </w:r>
            <w:r w:rsidR="007D7BD9" w:rsidRPr="001B60DA">
              <w:rPr>
                <w:rFonts w:cstheme="minorHAnsi"/>
              </w:rPr>
              <w:t>eview faculty Individual Action Plans for meaningful professio</w:t>
            </w:r>
            <w:r w:rsidR="007D7BD9">
              <w:rPr>
                <w:rFonts w:cstheme="minorHAnsi"/>
              </w:rPr>
              <w:t>nal development opportunities.</w:t>
            </w:r>
          </w:p>
          <w:p w14:paraId="0475BAE5" w14:textId="5A311751" w:rsidR="007D7BD9" w:rsidRPr="00D757E2" w:rsidRDefault="7EC9C678" w:rsidP="51EF581B">
            <w:pPr>
              <w:pStyle w:val="ListParagraph"/>
              <w:numPr>
                <w:ilvl w:val="1"/>
                <w:numId w:val="4"/>
              </w:numPr>
            </w:pPr>
            <w:r w:rsidRPr="51EF581B">
              <w:t xml:space="preserve">Track the number requests </w:t>
            </w:r>
            <w:r w:rsidR="2FB26B62" w:rsidRPr="51EF581B">
              <w:t>submitted and</w:t>
            </w:r>
            <w:r w:rsidRPr="51EF581B">
              <w:t xml:space="preserve"> monitor the number of faculty attending conferences. </w:t>
            </w:r>
          </w:p>
          <w:p w14:paraId="338F9F5C" w14:textId="5263825C" w:rsidR="007D7BD9" w:rsidRDefault="25D1B2EE" w:rsidP="51EF581B">
            <w:pPr>
              <w:pStyle w:val="ListParagraph"/>
              <w:numPr>
                <w:ilvl w:val="1"/>
                <w:numId w:val="4"/>
              </w:numPr>
            </w:pPr>
            <w:r w:rsidRPr="51EF581B">
              <w:t>Ask f</w:t>
            </w:r>
            <w:r w:rsidR="7EC9C678" w:rsidRPr="51EF581B">
              <w:t xml:space="preserve">aculty who have attended conferences to share their experiences with other </w:t>
            </w:r>
            <w:r w:rsidR="6E430FA8" w:rsidRPr="51EF581B">
              <w:t>instructors</w:t>
            </w:r>
            <w:r w:rsidR="7EC9C678" w:rsidRPr="51EF581B">
              <w:t xml:space="preserve">. </w:t>
            </w:r>
          </w:p>
          <w:p w14:paraId="4E8CE0B5" w14:textId="77777777" w:rsidR="008171DE" w:rsidRDefault="008171DE" w:rsidP="008171DE">
            <w:pPr>
              <w:pStyle w:val="ListParagraph"/>
              <w:ind w:left="1080"/>
            </w:pPr>
          </w:p>
          <w:p w14:paraId="27E160CB" w14:textId="77777777" w:rsidR="007D7BD9" w:rsidRDefault="007D7BD9" w:rsidP="007D7BD9">
            <w:pPr>
              <w:pStyle w:val="ListParagraph"/>
              <w:numPr>
                <w:ilvl w:val="0"/>
                <w:numId w:val="4"/>
              </w:numPr>
              <w:rPr>
                <w:rFonts w:cstheme="minorHAnsi"/>
              </w:rPr>
            </w:pPr>
            <w:r>
              <w:rPr>
                <w:rFonts w:cstheme="minorHAnsi"/>
              </w:rPr>
              <w:t xml:space="preserve">Objective 3:  </w:t>
            </w:r>
          </w:p>
          <w:p w14:paraId="0C4B1375" w14:textId="77777777" w:rsidR="007D7BD9" w:rsidRPr="001B60DA" w:rsidRDefault="007D7BD9" w:rsidP="007D7BD9">
            <w:pPr>
              <w:pStyle w:val="ListParagraph"/>
              <w:numPr>
                <w:ilvl w:val="1"/>
                <w:numId w:val="4"/>
              </w:numPr>
              <w:rPr>
                <w:rFonts w:cstheme="minorHAnsi"/>
              </w:rPr>
            </w:pPr>
            <w:r w:rsidRPr="001B60DA">
              <w:rPr>
                <w:rFonts w:cstheme="minorHAnsi"/>
              </w:rPr>
              <w:t xml:space="preserve">Track the number of faculty submitting proposals for presentation. </w:t>
            </w:r>
          </w:p>
          <w:p w14:paraId="366CC473" w14:textId="77777777" w:rsidR="008171DE" w:rsidRPr="001B60DA" w:rsidRDefault="008171DE" w:rsidP="008171DE">
            <w:pPr>
              <w:pStyle w:val="ListParagraph"/>
              <w:ind w:left="1080"/>
              <w:rPr>
                <w:rFonts w:cstheme="minorHAnsi"/>
              </w:rPr>
            </w:pPr>
          </w:p>
          <w:p w14:paraId="31EEB41C" w14:textId="77777777" w:rsidR="007D7BD9" w:rsidRPr="001B60DA" w:rsidRDefault="007D7BD9" w:rsidP="007D7BD9">
            <w:pPr>
              <w:pStyle w:val="ListParagraph"/>
              <w:numPr>
                <w:ilvl w:val="0"/>
                <w:numId w:val="4"/>
              </w:numPr>
              <w:rPr>
                <w:rFonts w:cstheme="minorHAnsi"/>
              </w:rPr>
            </w:pPr>
            <w:r>
              <w:rPr>
                <w:rFonts w:cstheme="minorHAnsi"/>
              </w:rPr>
              <w:t>Objective 4</w:t>
            </w:r>
            <w:r w:rsidRPr="001B60DA">
              <w:rPr>
                <w:rFonts w:cstheme="minorHAnsi"/>
              </w:rPr>
              <w:t>:</w:t>
            </w:r>
          </w:p>
          <w:p w14:paraId="2D805676" w14:textId="4D4DA991" w:rsidR="007D7BD9" w:rsidRPr="001B60DA" w:rsidRDefault="6F7B1034" w:rsidP="51EF581B">
            <w:pPr>
              <w:pStyle w:val="ListParagraph"/>
              <w:numPr>
                <w:ilvl w:val="1"/>
                <w:numId w:val="4"/>
              </w:numPr>
            </w:pPr>
            <w:r w:rsidRPr="51EF581B">
              <w:t>S</w:t>
            </w:r>
            <w:r w:rsidR="7EC9C678" w:rsidRPr="51EF581B">
              <w:t>urvey faculty for interest in specific professional organizations.</w:t>
            </w:r>
          </w:p>
          <w:p w14:paraId="2F81C0DD" w14:textId="433A03EE" w:rsidR="007D7BD9" w:rsidRPr="001B60DA" w:rsidRDefault="14BF8ED2" w:rsidP="51EF581B">
            <w:pPr>
              <w:pStyle w:val="ListParagraph"/>
              <w:numPr>
                <w:ilvl w:val="1"/>
                <w:numId w:val="4"/>
              </w:numPr>
            </w:pPr>
            <w:r w:rsidRPr="51EF581B">
              <w:t>C</w:t>
            </w:r>
            <w:r w:rsidR="7EC9C678" w:rsidRPr="51EF581B">
              <w:t>oordinate institutional memberships in professional organizations with the Communications Department at the Jefferson Campus.</w:t>
            </w:r>
          </w:p>
          <w:p w14:paraId="04B8D6E4" w14:textId="00316E35" w:rsidR="007D7BD9" w:rsidRDefault="007D7BD9" w:rsidP="51EF581B"/>
        </w:tc>
      </w:tr>
      <w:tr w:rsidR="007D7BD9" w14:paraId="1CCEB10E" w14:textId="77777777" w:rsidTr="00550AA3">
        <w:trPr>
          <w:trHeight w:val="54"/>
        </w:trPr>
        <w:tc>
          <w:tcPr>
            <w:tcW w:w="2610" w:type="dxa"/>
            <w:tcBorders>
              <w:right w:val="single" w:sz="6" w:space="0" w:color="auto"/>
            </w:tcBorders>
          </w:tcPr>
          <w:p w14:paraId="6D8D851C" w14:textId="341818FE" w:rsidR="007D7BD9" w:rsidRPr="001B60DA" w:rsidRDefault="7EC9C678" w:rsidP="51EF581B">
            <w:pPr>
              <w:rPr>
                <w:b/>
                <w:bCs/>
              </w:rPr>
            </w:pPr>
            <w:r w:rsidRPr="51EF581B">
              <w:rPr>
                <w:b/>
                <w:bCs/>
              </w:rPr>
              <w:lastRenderedPageBreak/>
              <w:t xml:space="preserve">Goal 2:  Prepare students to continue their education or to enter the </w:t>
            </w:r>
            <w:r w:rsidRPr="51EF581B">
              <w:rPr>
                <w:b/>
                <w:bCs/>
              </w:rPr>
              <w:lastRenderedPageBreak/>
              <w:t>workforce by providing academic, developmental, and support services to assist students in achieving their academic goals, as well as fostering intellectual inquiry and creative growth.</w:t>
            </w:r>
          </w:p>
          <w:p w14:paraId="6F63B494" w14:textId="77777777" w:rsidR="007D7BD9" w:rsidRDefault="007D7BD9" w:rsidP="007D7BD9"/>
          <w:p w14:paraId="5F138202" w14:textId="77777777" w:rsidR="007D7BD9" w:rsidRDefault="007D7BD9" w:rsidP="007D7BD9"/>
        </w:tc>
        <w:tc>
          <w:tcPr>
            <w:tcW w:w="3158" w:type="dxa"/>
            <w:tcBorders>
              <w:left w:val="single" w:sz="6" w:space="0" w:color="auto"/>
              <w:right w:val="single" w:sz="4" w:space="0" w:color="auto"/>
            </w:tcBorders>
          </w:tcPr>
          <w:p w14:paraId="36DB79CB" w14:textId="1D171371" w:rsidR="007D7BD9" w:rsidRDefault="7EC9C678" w:rsidP="51EF581B">
            <w:pPr>
              <w:rPr>
                <w:rFonts w:eastAsia="Times New Roman"/>
                <w:lang w:val="en"/>
              </w:rPr>
            </w:pPr>
            <w:r w:rsidRPr="51EF581B">
              <w:lastRenderedPageBreak/>
              <w:t xml:space="preserve">Goal #2 focuses of resources for enrichment and support for students.  This goal </w:t>
            </w:r>
            <w:proofErr w:type="gramStart"/>
            <w:r w:rsidRPr="51EF581B">
              <w:t xml:space="preserve">is directly </w:t>
            </w:r>
            <w:r w:rsidRPr="51EF581B">
              <w:lastRenderedPageBreak/>
              <w:t>related</w:t>
            </w:r>
            <w:proofErr w:type="gramEnd"/>
            <w:r w:rsidRPr="51EF581B">
              <w:t xml:space="preserve"> to the College’s Vision of putting “the learner’s needs first by being responsive and innovative,” and it is aligned with Communications Department Goal #2.  It also supports the College’s Action Priority #4: “</w:t>
            </w:r>
            <w:r w:rsidRPr="51EF581B">
              <w:rPr>
                <w:rFonts w:eastAsia="Times New Roman"/>
                <w:lang w:val="en"/>
              </w:rPr>
              <w:t>Improve the student college experience and expand student resources for success.”  It also supports the College’s goals of providing academic, developmental, and support services that assist students in achieving their goals and activities that promote community, social, and civic well-being.</w:t>
            </w:r>
          </w:p>
          <w:p w14:paraId="19519E22" w14:textId="77777777" w:rsidR="002B40E4" w:rsidRPr="00153995" w:rsidRDefault="002B40E4" w:rsidP="51EF581B">
            <w:pPr>
              <w:rPr>
                <w:rFonts w:eastAsia="Times New Roman"/>
                <w:lang w:val="en"/>
              </w:rPr>
            </w:pPr>
          </w:p>
          <w:p w14:paraId="4CCAD1A6" w14:textId="0B270300" w:rsidR="000905BD" w:rsidRDefault="7EC9C678" w:rsidP="51EF581B">
            <w:r w:rsidRPr="51EF581B">
              <w:t>Objective 1:</w:t>
            </w:r>
            <w:r w:rsidR="31254F6C" w:rsidRPr="51EF581B">
              <w:t xml:space="preserve"> Provide tutoring resources in collaboration with LSC and LRC.  </w:t>
            </w:r>
            <w:r w:rsidR="002B40E4">
              <w:t xml:space="preserve">(This tutoring is in addition to </w:t>
            </w:r>
            <w:proofErr w:type="spellStart"/>
            <w:r w:rsidR="002B40E4">
              <w:t>Smarthinking</w:t>
            </w:r>
            <w:proofErr w:type="spellEnd"/>
            <w:r w:rsidR="002B40E4">
              <w:t xml:space="preserve"> tutoring services provided by the College.)</w:t>
            </w:r>
          </w:p>
          <w:p w14:paraId="7997B255" w14:textId="77777777" w:rsidR="007D7BD9" w:rsidRDefault="7EC9C678" w:rsidP="003D1005">
            <w:pPr>
              <w:pStyle w:val="ListParagraph"/>
              <w:numPr>
                <w:ilvl w:val="0"/>
                <w:numId w:val="8"/>
              </w:numPr>
              <w:rPr>
                <w:rFonts w:eastAsiaTheme="minorEastAsia"/>
              </w:rPr>
            </w:pPr>
            <w:r w:rsidRPr="51EF581B">
              <w:t>$8,250 for tutor pay ($1,650 per semester per tutor; 2 fall, 2 spring, 1 summer term)</w:t>
            </w:r>
          </w:p>
          <w:p w14:paraId="4BA15194" w14:textId="72AAD08B" w:rsidR="007D7BD9" w:rsidRDefault="7EC9C678" w:rsidP="003D1005">
            <w:pPr>
              <w:pStyle w:val="ListParagraph"/>
              <w:numPr>
                <w:ilvl w:val="0"/>
                <w:numId w:val="8"/>
              </w:numPr>
            </w:pPr>
            <w:r w:rsidRPr="51EF581B">
              <w:t>$250 for reference books, journals, supplies</w:t>
            </w:r>
          </w:p>
          <w:p w14:paraId="1E0F5185" w14:textId="77777777" w:rsidR="000905BD" w:rsidRDefault="000905BD" w:rsidP="000905BD">
            <w:pPr>
              <w:pStyle w:val="ListParagraph"/>
            </w:pPr>
          </w:p>
          <w:p w14:paraId="40536449" w14:textId="746E9510" w:rsidR="7EC9C678" w:rsidRDefault="7EC9C678" w:rsidP="51EF581B">
            <w:r w:rsidRPr="51EF581B">
              <w:t>Objective 2:</w:t>
            </w:r>
            <w:r w:rsidR="0B144BDF" w:rsidRPr="51EF581B">
              <w:t xml:space="preserve"> Support student organizations (Sigma Kappa </w:t>
            </w:r>
            <w:r w:rsidR="0B144BDF" w:rsidRPr="51EF581B">
              <w:lastRenderedPageBreak/>
              <w:t>Delta, Sigma Chi Eta, and the Speech Team) with financial assistance for attendance at national/regional conventions.</w:t>
            </w:r>
          </w:p>
          <w:p w14:paraId="116346BF" w14:textId="77777777" w:rsidR="007D7BD9" w:rsidRPr="001B60DA" w:rsidRDefault="7EC9C678" w:rsidP="003D1005">
            <w:pPr>
              <w:pStyle w:val="ListParagraph"/>
              <w:numPr>
                <w:ilvl w:val="0"/>
                <w:numId w:val="8"/>
              </w:numPr>
            </w:pPr>
            <w:r w:rsidRPr="51EF581B">
              <w:t>$1000 from the Shelby Campus Department to support Sigma Kappa Delta’s attendance at their convention. (Jefferson will also be requesting this same amount.)</w:t>
            </w:r>
          </w:p>
          <w:p w14:paraId="289DBCD1" w14:textId="77777777" w:rsidR="007D7BD9" w:rsidRPr="001B60DA" w:rsidRDefault="7EC9C678" w:rsidP="003D1005">
            <w:pPr>
              <w:pStyle w:val="ListParagraph"/>
              <w:numPr>
                <w:ilvl w:val="0"/>
                <w:numId w:val="8"/>
              </w:numPr>
            </w:pPr>
            <w:r w:rsidRPr="51EF581B">
              <w:t>$1000 from the Shelby Campus Department to support Sigma Chi Eta’s attendance at their convention. (Jefferson will also be requesting this same amount.)</w:t>
            </w:r>
          </w:p>
          <w:p w14:paraId="466176F1" w14:textId="05E2233B" w:rsidR="007D7BD9" w:rsidRDefault="7EC9C678" w:rsidP="003D1005">
            <w:pPr>
              <w:pStyle w:val="ListParagraph"/>
              <w:numPr>
                <w:ilvl w:val="0"/>
                <w:numId w:val="8"/>
              </w:numPr>
            </w:pPr>
            <w:r w:rsidRPr="51EF581B">
              <w:t>$1000 from the Shelby Campus Department to support the Speech Team’s attendance at their convention. (Jefferson will also be requesting this same amount; Funding for tournaments provided by the Foundation)</w:t>
            </w:r>
          </w:p>
          <w:p w14:paraId="4F6E40DC" w14:textId="77777777" w:rsidR="000905BD" w:rsidRPr="001B60DA" w:rsidRDefault="000905BD" w:rsidP="000905BD">
            <w:pPr>
              <w:pStyle w:val="ListParagraph"/>
            </w:pPr>
          </w:p>
          <w:p w14:paraId="7CCCCC19" w14:textId="7B6403C3" w:rsidR="7EC9C678" w:rsidRDefault="7EC9C678" w:rsidP="51EF581B">
            <w:r w:rsidRPr="51EF581B">
              <w:t>Objective 3:</w:t>
            </w:r>
            <w:r w:rsidR="212E40E4" w:rsidRPr="51EF581B">
              <w:t xml:space="preserve"> Continue financial support for the Red Mountain Reading Series, </w:t>
            </w:r>
            <w:r w:rsidR="212E40E4" w:rsidRPr="51EF581B">
              <w:rPr>
                <w:i/>
                <w:iCs/>
              </w:rPr>
              <w:t>Wingspan</w:t>
            </w:r>
            <w:r w:rsidR="212E40E4" w:rsidRPr="51EF581B">
              <w:t xml:space="preserve">, </w:t>
            </w:r>
            <w:proofErr w:type="gramStart"/>
            <w:r w:rsidR="212E40E4" w:rsidRPr="51EF581B">
              <w:lastRenderedPageBreak/>
              <w:t>Writer’s</w:t>
            </w:r>
            <w:proofErr w:type="gramEnd"/>
            <w:r w:rsidR="212E40E4" w:rsidRPr="51EF581B">
              <w:t xml:space="preserve"> Roundtable, and the Concert &amp; Lecture Series.</w:t>
            </w:r>
          </w:p>
          <w:p w14:paraId="7FFCBCF7" w14:textId="77777777" w:rsidR="007D7BD9" w:rsidRPr="001B60DA" w:rsidRDefault="7EC9C678" w:rsidP="003D1005">
            <w:pPr>
              <w:pStyle w:val="ListParagraph"/>
              <w:numPr>
                <w:ilvl w:val="0"/>
                <w:numId w:val="8"/>
              </w:numPr>
            </w:pPr>
            <w:r w:rsidRPr="51EF581B">
              <w:t>$1000 from the Shelby Campus Department to support The Red Mountain Reading Series. (Jefferson will also be requesting this same amount.)</w:t>
            </w:r>
          </w:p>
          <w:p w14:paraId="1DEA4033" w14:textId="77777777" w:rsidR="007D7BD9" w:rsidRPr="001B60DA" w:rsidRDefault="7EC9C678" w:rsidP="003D1005">
            <w:pPr>
              <w:pStyle w:val="ListParagraph"/>
              <w:numPr>
                <w:ilvl w:val="0"/>
                <w:numId w:val="8"/>
              </w:numPr>
            </w:pPr>
            <w:r w:rsidRPr="51EF581B">
              <w:t xml:space="preserve">$1000 from the Shelby Campus Department to support printing and publication expenses for </w:t>
            </w:r>
            <w:r w:rsidRPr="51EF581B">
              <w:rPr>
                <w:i/>
                <w:iCs/>
              </w:rPr>
              <w:t>Wingspan</w:t>
            </w:r>
            <w:r w:rsidRPr="51EF581B">
              <w:t>. (Jefferson will also be requesting this same amount.)</w:t>
            </w:r>
          </w:p>
          <w:p w14:paraId="3EADB0BB" w14:textId="77777777" w:rsidR="007D7BD9" w:rsidRPr="001B60DA" w:rsidRDefault="7EC9C678" w:rsidP="003D1005">
            <w:pPr>
              <w:pStyle w:val="ListParagraph"/>
              <w:numPr>
                <w:ilvl w:val="0"/>
                <w:numId w:val="8"/>
              </w:numPr>
            </w:pPr>
            <w:r w:rsidRPr="51EF581B">
              <w:t xml:space="preserve">$250 for printing, advertising, and refreshments for the Writer’s Roundtable workshops. </w:t>
            </w:r>
          </w:p>
          <w:p w14:paraId="2861C55C" w14:textId="0EF71E9A" w:rsidR="007D7BD9" w:rsidRDefault="7EC9C678" w:rsidP="003D1005">
            <w:pPr>
              <w:pStyle w:val="ListParagraph"/>
              <w:numPr>
                <w:ilvl w:val="0"/>
                <w:numId w:val="8"/>
              </w:numPr>
            </w:pPr>
            <w:r w:rsidRPr="51EF581B">
              <w:t>$500 from the Shelby Campus Department to support the lecture portion of the Concert and Lecture Series. (Jefferson will also be requesting this same amount. Liberal Arts will fund the concert portion.)</w:t>
            </w:r>
          </w:p>
          <w:p w14:paraId="395DB716" w14:textId="77777777" w:rsidR="000905BD" w:rsidRPr="001B60DA" w:rsidRDefault="000905BD" w:rsidP="000905BD">
            <w:pPr>
              <w:pStyle w:val="ListParagraph"/>
            </w:pPr>
          </w:p>
          <w:p w14:paraId="48928F7E" w14:textId="1A6AE1D0" w:rsidR="7EC9C678" w:rsidRDefault="7EC9C678" w:rsidP="51EF581B">
            <w:r w:rsidRPr="51EF581B">
              <w:t>Objective 4:</w:t>
            </w:r>
            <w:r w:rsidR="3FC02281" w:rsidRPr="51EF581B">
              <w:t xml:space="preserve"> Support the College’s aim to improve </w:t>
            </w:r>
            <w:r w:rsidR="3FC02281" w:rsidRPr="51EF581B">
              <w:lastRenderedPageBreak/>
              <w:t>student “soft skills” by offering English for Life (E4L) and similar skills workshops led by department members and student organizations.</w:t>
            </w:r>
          </w:p>
          <w:p w14:paraId="43845E88" w14:textId="4C09E9D9" w:rsidR="007D7BD9" w:rsidRDefault="7EC9C678" w:rsidP="003D1005">
            <w:pPr>
              <w:pStyle w:val="ListParagraph"/>
              <w:numPr>
                <w:ilvl w:val="0"/>
                <w:numId w:val="8"/>
              </w:numPr>
            </w:pPr>
            <w:r w:rsidRPr="51EF581B">
              <w:t>$250 for printing, advertising, and refreshments for workshops</w:t>
            </w:r>
          </w:p>
          <w:p w14:paraId="7A2B2C0E" w14:textId="77777777" w:rsidR="003D1005" w:rsidRDefault="003D1005" w:rsidP="003D1005">
            <w:pPr>
              <w:rPr>
                <w:rFonts w:cstheme="minorHAnsi"/>
              </w:rPr>
            </w:pPr>
          </w:p>
          <w:p w14:paraId="6DFA7D66" w14:textId="35050CC3" w:rsidR="003D1005" w:rsidRPr="003D1005" w:rsidRDefault="003D1005" w:rsidP="003D1005">
            <w:pPr>
              <w:rPr>
                <w:rFonts w:cstheme="minorHAnsi"/>
              </w:rPr>
            </w:pPr>
            <w:r>
              <w:rPr>
                <w:rFonts w:cstheme="minorHAnsi"/>
              </w:rPr>
              <w:t xml:space="preserve">Objective 5: </w:t>
            </w:r>
            <w:r w:rsidRPr="003D1005">
              <w:rPr>
                <w:rFonts w:cstheme="minorHAnsi"/>
              </w:rPr>
              <w:t xml:space="preserve">Offer a welcoming environment for students in the department equipped with seating and study space as well as attractive informational bulletin boards and reading materials.  </w:t>
            </w:r>
          </w:p>
          <w:p w14:paraId="335CFD6A" w14:textId="460ED713" w:rsidR="000905BD" w:rsidRDefault="000905BD" w:rsidP="000905BD"/>
          <w:p w14:paraId="1A79CE92" w14:textId="77777777" w:rsidR="000905BD" w:rsidRPr="00794B4C" w:rsidRDefault="000905BD" w:rsidP="000905BD">
            <w:pPr>
              <w:pStyle w:val="ListParagraph"/>
            </w:pPr>
          </w:p>
          <w:p w14:paraId="482B6E48" w14:textId="77777777" w:rsidR="007D7BD9" w:rsidRPr="001B60DA" w:rsidRDefault="007D7BD9" w:rsidP="007D7BD9">
            <w:pPr>
              <w:rPr>
                <w:rFonts w:cstheme="minorHAnsi"/>
                <w:b/>
              </w:rPr>
            </w:pPr>
            <w:r w:rsidRPr="001B60DA">
              <w:rPr>
                <w:rFonts w:cstheme="minorHAnsi"/>
                <w:b/>
              </w:rPr>
              <w:t xml:space="preserve">Total Funding Request for Goal 2: </w:t>
            </w:r>
            <w:r>
              <w:rPr>
                <w:rFonts w:cstheme="minorHAnsi"/>
                <w:b/>
              </w:rPr>
              <w:t>$14,500.00</w:t>
            </w:r>
          </w:p>
          <w:p w14:paraId="0A6F6477" w14:textId="7B21FC05" w:rsidR="007D7BD9" w:rsidRDefault="007D7BD9" w:rsidP="007D7BD9"/>
        </w:tc>
        <w:tc>
          <w:tcPr>
            <w:tcW w:w="3332" w:type="dxa"/>
            <w:tcBorders>
              <w:left w:val="single" w:sz="4" w:space="0" w:color="auto"/>
              <w:right w:val="single" w:sz="6" w:space="0" w:color="auto"/>
            </w:tcBorders>
            <w:shd w:val="clear" w:color="auto" w:fill="auto"/>
          </w:tcPr>
          <w:p w14:paraId="4C5FE5AF" w14:textId="43CB47BA" w:rsidR="007D7BD9" w:rsidRDefault="16C578E9" w:rsidP="51EF581B">
            <w:r w:rsidRPr="51EF581B">
              <w:lastRenderedPageBreak/>
              <w:t xml:space="preserve">To meet a variety of student needs, academic support services and opportunities for intellectual </w:t>
            </w:r>
            <w:r w:rsidRPr="51EF581B">
              <w:lastRenderedPageBreak/>
              <w:t xml:space="preserve">enrichment and involvement </w:t>
            </w:r>
            <w:proofErr w:type="gramStart"/>
            <w:r w:rsidRPr="51EF581B">
              <w:t>wer</w:t>
            </w:r>
            <w:r w:rsidR="000905BD">
              <w:t xml:space="preserve">e </w:t>
            </w:r>
            <w:r w:rsidRPr="51EF581B">
              <w:t>pr</w:t>
            </w:r>
            <w:r w:rsidR="142D52AA" w:rsidRPr="51EF581B">
              <w:t>ovided</w:t>
            </w:r>
            <w:proofErr w:type="gramEnd"/>
            <w:r w:rsidR="142D52AA" w:rsidRPr="51EF581B">
              <w:t>.</w:t>
            </w:r>
          </w:p>
          <w:p w14:paraId="551E6A6F" w14:textId="77777777" w:rsidR="000905BD" w:rsidRPr="001B60DA" w:rsidRDefault="000905BD" w:rsidP="51EF581B"/>
          <w:p w14:paraId="15FB3654" w14:textId="29CB95DC" w:rsidR="007D7BD9" w:rsidRDefault="672C0A32" w:rsidP="003D1005">
            <w:pPr>
              <w:pStyle w:val="ListParagraph"/>
              <w:numPr>
                <w:ilvl w:val="0"/>
                <w:numId w:val="6"/>
              </w:numPr>
            </w:pPr>
            <w:r w:rsidRPr="51EF581B">
              <w:t>T</w:t>
            </w:r>
            <w:r w:rsidR="7EC9C678" w:rsidRPr="51EF581B">
              <w:t xml:space="preserve">utoring </w:t>
            </w:r>
          </w:p>
          <w:p w14:paraId="7E9C5EC7" w14:textId="26E8B4D6" w:rsidR="007E32EC" w:rsidRDefault="656049D5" w:rsidP="003D1005">
            <w:pPr>
              <w:pStyle w:val="ListParagraph"/>
              <w:numPr>
                <w:ilvl w:val="1"/>
                <w:numId w:val="6"/>
              </w:numPr>
            </w:pPr>
            <w:r w:rsidRPr="51EF581B">
              <w:t xml:space="preserve">Continued use of </w:t>
            </w:r>
            <w:proofErr w:type="spellStart"/>
            <w:r w:rsidR="3445E8F8" w:rsidRPr="51EF581B">
              <w:t>Smarthinking</w:t>
            </w:r>
            <w:proofErr w:type="spellEnd"/>
            <w:r w:rsidR="3445E8F8" w:rsidRPr="51EF581B">
              <w:t xml:space="preserve"> online tutoring</w:t>
            </w:r>
            <w:r w:rsidR="1B728BA9" w:rsidRPr="51EF581B">
              <w:t>.</w:t>
            </w:r>
          </w:p>
          <w:p w14:paraId="1710972D" w14:textId="6B3FE289" w:rsidR="007E32EC" w:rsidRPr="00153995" w:rsidRDefault="1B728BA9" w:rsidP="003D1005">
            <w:pPr>
              <w:pStyle w:val="ListParagraph"/>
              <w:numPr>
                <w:ilvl w:val="1"/>
                <w:numId w:val="6"/>
              </w:numPr>
            </w:pPr>
            <w:r w:rsidRPr="51EF581B">
              <w:t>Continued o</w:t>
            </w:r>
            <w:r w:rsidR="3445E8F8" w:rsidRPr="51EF581B">
              <w:t>n-campus tutoring, 2 tutors @ 6 hours per week each</w:t>
            </w:r>
            <w:r w:rsidR="5241AC2F" w:rsidRPr="51EF581B">
              <w:t>.</w:t>
            </w:r>
          </w:p>
          <w:p w14:paraId="6A3FAA29" w14:textId="69094DC7" w:rsidR="14C96CB8" w:rsidRDefault="14C96CB8" w:rsidP="003D1005">
            <w:pPr>
              <w:pStyle w:val="ListParagraph"/>
              <w:numPr>
                <w:ilvl w:val="1"/>
                <w:numId w:val="6"/>
              </w:numPr>
            </w:pPr>
            <w:r w:rsidRPr="51EF581B">
              <w:t>Utilized live chat tutoring when we moved off campus.</w:t>
            </w:r>
          </w:p>
          <w:p w14:paraId="14C61BD3" w14:textId="4CB719E2" w:rsidR="2BB10F76" w:rsidRDefault="2BB10F76" w:rsidP="003D1005">
            <w:pPr>
              <w:pStyle w:val="ListParagraph"/>
              <w:numPr>
                <w:ilvl w:val="1"/>
                <w:numId w:val="6"/>
              </w:numPr>
            </w:pPr>
            <w:r w:rsidRPr="51EF581B">
              <w:t xml:space="preserve">Tutoring services </w:t>
            </w:r>
            <w:proofErr w:type="gramStart"/>
            <w:r w:rsidRPr="51EF581B">
              <w:t>were utilized</w:t>
            </w:r>
            <w:proofErr w:type="gramEnd"/>
            <w:r w:rsidRPr="51EF581B">
              <w:t xml:space="preserve"> frequently, and tutors were kept busy.</w:t>
            </w:r>
          </w:p>
          <w:p w14:paraId="2768C048" w14:textId="77777777" w:rsidR="000905BD" w:rsidRDefault="000905BD" w:rsidP="000905BD">
            <w:pPr>
              <w:pStyle w:val="ListParagraph"/>
              <w:ind w:left="1152"/>
            </w:pPr>
          </w:p>
          <w:p w14:paraId="6160007E" w14:textId="78CDE735" w:rsidR="007D7BD9" w:rsidRDefault="7EC9C678" w:rsidP="003D1005">
            <w:pPr>
              <w:pStyle w:val="ListParagraph"/>
              <w:numPr>
                <w:ilvl w:val="0"/>
                <w:numId w:val="6"/>
              </w:numPr>
            </w:pPr>
            <w:r w:rsidRPr="51EF581B">
              <w:t xml:space="preserve">Student organizations  </w:t>
            </w:r>
          </w:p>
          <w:p w14:paraId="7D54AFAE" w14:textId="74E802DA" w:rsidR="10A54B95" w:rsidRDefault="10A54B95" w:rsidP="003D1005">
            <w:pPr>
              <w:pStyle w:val="ListParagraph"/>
              <w:numPr>
                <w:ilvl w:val="1"/>
                <w:numId w:val="6"/>
              </w:numPr>
            </w:pPr>
            <w:r w:rsidRPr="51EF581B">
              <w:t xml:space="preserve">Department faculty served as advisors for student organizations: SGA-Brian </w:t>
            </w:r>
            <w:proofErr w:type="spellStart"/>
            <w:r w:rsidRPr="51EF581B">
              <w:t>Rockett</w:t>
            </w:r>
            <w:proofErr w:type="spellEnd"/>
            <w:r w:rsidRPr="51EF581B">
              <w:t xml:space="preserve">; SCE-Connie Caskey; Speech Team-Janice </w:t>
            </w:r>
            <w:proofErr w:type="spellStart"/>
            <w:r w:rsidRPr="51EF581B">
              <w:t>Ralya</w:t>
            </w:r>
            <w:proofErr w:type="spellEnd"/>
            <w:proofErr w:type="gramStart"/>
            <w:r w:rsidRPr="51EF581B">
              <w:t>;</w:t>
            </w:r>
            <w:proofErr w:type="gramEnd"/>
            <w:r w:rsidRPr="51EF581B">
              <w:t xml:space="preserve"> </w:t>
            </w:r>
            <w:r w:rsidR="6032839B" w:rsidRPr="51EF581B">
              <w:t>SKD-Dianna Hyde (co-sponsor).</w:t>
            </w:r>
          </w:p>
          <w:p w14:paraId="3B295FC4" w14:textId="04AF65DD" w:rsidR="3445E8F8" w:rsidRDefault="3445E8F8" w:rsidP="003D1005">
            <w:pPr>
              <w:pStyle w:val="ListParagraph"/>
              <w:numPr>
                <w:ilvl w:val="1"/>
                <w:numId w:val="6"/>
              </w:numPr>
            </w:pPr>
            <w:r w:rsidRPr="51EF581B">
              <w:t>S</w:t>
            </w:r>
            <w:r w:rsidR="10849BBC" w:rsidRPr="51EF581B">
              <w:t>igma Chi Eta officers</w:t>
            </w:r>
            <w:r w:rsidRPr="51EF581B">
              <w:t xml:space="preserve"> attended </w:t>
            </w:r>
            <w:r w:rsidR="2CD3884D" w:rsidRPr="51EF581B">
              <w:t xml:space="preserve">the Alabama Communication </w:t>
            </w:r>
            <w:r w:rsidR="2CD3884D" w:rsidRPr="51EF581B">
              <w:lastRenderedPageBreak/>
              <w:t xml:space="preserve">Association </w:t>
            </w:r>
            <w:r w:rsidRPr="51EF581B">
              <w:t xml:space="preserve">Conference in July 2019; 2020 conference </w:t>
            </w:r>
            <w:proofErr w:type="gramStart"/>
            <w:r w:rsidRPr="51EF581B">
              <w:t>has been canceled</w:t>
            </w:r>
            <w:proofErr w:type="gramEnd"/>
            <w:r w:rsidRPr="51EF581B">
              <w:t>.</w:t>
            </w:r>
          </w:p>
          <w:p w14:paraId="53FC4176" w14:textId="1E928BF8" w:rsidR="717E5A68" w:rsidRDefault="717E5A68" w:rsidP="003D1005">
            <w:pPr>
              <w:pStyle w:val="ListParagraph"/>
              <w:numPr>
                <w:ilvl w:val="1"/>
                <w:numId w:val="6"/>
              </w:numPr>
              <w:rPr>
                <w:rFonts w:eastAsiaTheme="minorEastAsia"/>
              </w:rPr>
            </w:pPr>
            <w:r w:rsidRPr="51EF581B">
              <w:rPr>
                <w:rFonts w:eastAsiaTheme="minorEastAsia"/>
              </w:rPr>
              <w:t xml:space="preserve">The Jefferson State Speech &amp; Debate Team has had a successful transition into the world of IPDA (International Public Debate Association) Debate and is currently ranked </w:t>
            </w:r>
            <w:proofErr w:type="gramStart"/>
            <w:r w:rsidRPr="51EF581B">
              <w:rPr>
                <w:rFonts w:eastAsiaTheme="minorEastAsia"/>
              </w:rPr>
              <w:t>4th</w:t>
            </w:r>
            <w:proofErr w:type="gramEnd"/>
            <w:r w:rsidRPr="51EF581B">
              <w:rPr>
                <w:rFonts w:eastAsiaTheme="minorEastAsia"/>
              </w:rPr>
              <w:t xml:space="preserve"> in the nation among community colleges</w:t>
            </w:r>
            <w:r w:rsidR="418C637E" w:rsidRPr="51EF581B">
              <w:rPr>
                <w:rFonts w:eastAsiaTheme="minorEastAsia"/>
              </w:rPr>
              <w:t>.</w:t>
            </w:r>
          </w:p>
          <w:p w14:paraId="41B2FC15" w14:textId="7849AB5B" w:rsidR="717E5A68" w:rsidRDefault="717E5A68" w:rsidP="003D1005">
            <w:pPr>
              <w:pStyle w:val="ListParagraph"/>
              <w:numPr>
                <w:ilvl w:val="1"/>
                <w:numId w:val="6"/>
              </w:numPr>
            </w:pPr>
            <w:r w:rsidRPr="51EF581B">
              <w:rPr>
                <w:rFonts w:eastAsiaTheme="minorEastAsia"/>
              </w:rPr>
              <w:t xml:space="preserve">In its second year competing in this impromptu-style of debate, </w:t>
            </w:r>
            <w:r w:rsidR="12A4B0A1" w:rsidRPr="51EF581B">
              <w:rPr>
                <w:rFonts w:eastAsiaTheme="minorEastAsia"/>
              </w:rPr>
              <w:t>Speech T</w:t>
            </w:r>
            <w:r w:rsidRPr="51EF581B">
              <w:rPr>
                <w:rFonts w:eastAsiaTheme="minorEastAsia"/>
              </w:rPr>
              <w:t>eam members have brought home many awards at tournament across the country.</w:t>
            </w:r>
          </w:p>
          <w:p w14:paraId="0D802251" w14:textId="04541C46" w:rsidR="717E5A68" w:rsidRDefault="717E5A68" w:rsidP="003D1005">
            <w:pPr>
              <w:pStyle w:val="ListParagraph"/>
              <w:numPr>
                <w:ilvl w:val="2"/>
                <w:numId w:val="6"/>
              </w:numPr>
              <w:rPr>
                <w:rFonts w:eastAsiaTheme="minorEastAsia"/>
              </w:rPr>
            </w:pPr>
            <w:r w:rsidRPr="51EF581B">
              <w:rPr>
                <w:rFonts w:eastAsiaTheme="minorEastAsia"/>
              </w:rPr>
              <w:t>Lee College tournament in September 2019</w:t>
            </w:r>
          </w:p>
          <w:p w14:paraId="4511419C" w14:textId="555F8BC1" w:rsidR="717E5A68" w:rsidRDefault="717E5A68" w:rsidP="003D1005">
            <w:pPr>
              <w:pStyle w:val="ListParagraph"/>
              <w:numPr>
                <w:ilvl w:val="2"/>
                <w:numId w:val="6"/>
              </w:numPr>
              <w:rPr>
                <w:rFonts w:eastAsiaTheme="minorEastAsia"/>
              </w:rPr>
            </w:pPr>
            <w:r w:rsidRPr="51EF581B">
              <w:rPr>
                <w:rFonts w:eastAsiaTheme="minorEastAsia"/>
              </w:rPr>
              <w:t>Middle Tennessee State University Tournament in November</w:t>
            </w:r>
            <w:r w:rsidR="79CEC6C1" w:rsidRPr="51EF581B">
              <w:rPr>
                <w:rFonts w:eastAsiaTheme="minorEastAsia"/>
              </w:rPr>
              <w:t xml:space="preserve"> 2019</w:t>
            </w:r>
          </w:p>
          <w:p w14:paraId="44490EDC" w14:textId="7BC370C3" w:rsidR="717E5A68" w:rsidRDefault="717E5A68" w:rsidP="003D1005">
            <w:pPr>
              <w:pStyle w:val="ListParagraph"/>
              <w:numPr>
                <w:ilvl w:val="2"/>
                <w:numId w:val="6"/>
              </w:numPr>
              <w:rPr>
                <w:rFonts w:eastAsiaTheme="minorEastAsia"/>
              </w:rPr>
            </w:pPr>
            <w:r w:rsidRPr="51EF581B">
              <w:rPr>
                <w:rFonts w:eastAsiaTheme="minorEastAsia"/>
              </w:rPr>
              <w:lastRenderedPageBreak/>
              <w:t xml:space="preserve"> Gateway Community and Technical College</w:t>
            </w:r>
            <w:r w:rsidR="2ABC025E" w:rsidRPr="51EF581B">
              <w:rPr>
                <w:rFonts w:eastAsiaTheme="minorEastAsia"/>
              </w:rPr>
              <w:t xml:space="preserve"> in December 2019</w:t>
            </w:r>
            <w:r w:rsidRPr="51EF581B">
              <w:rPr>
                <w:rFonts w:eastAsiaTheme="minorEastAsia"/>
              </w:rPr>
              <w:t xml:space="preserve"> </w:t>
            </w:r>
          </w:p>
          <w:p w14:paraId="4399F8BB" w14:textId="4E7D51DE" w:rsidR="717E5A68" w:rsidRDefault="717E5A68" w:rsidP="003D1005">
            <w:pPr>
              <w:pStyle w:val="ListParagraph"/>
              <w:numPr>
                <w:ilvl w:val="2"/>
                <w:numId w:val="6"/>
              </w:numPr>
              <w:rPr>
                <w:rFonts w:eastAsiaTheme="minorEastAsia"/>
              </w:rPr>
            </w:pPr>
            <w:r w:rsidRPr="51EF581B">
              <w:rPr>
                <w:rFonts w:eastAsiaTheme="minorEastAsia"/>
              </w:rPr>
              <w:t>Southern Forensics Championship at Mississippi State University</w:t>
            </w:r>
            <w:r w:rsidR="666D7765" w:rsidRPr="51EF581B">
              <w:rPr>
                <w:rFonts w:eastAsiaTheme="minorEastAsia"/>
              </w:rPr>
              <w:t xml:space="preserve"> in January 2020</w:t>
            </w:r>
            <w:r w:rsidRPr="51EF581B">
              <w:rPr>
                <w:rFonts w:eastAsiaTheme="minorEastAsia"/>
              </w:rPr>
              <w:t xml:space="preserve"> </w:t>
            </w:r>
          </w:p>
          <w:p w14:paraId="038FCA55" w14:textId="43125EA7" w:rsidR="717E5A68" w:rsidRDefault="717E5A68" w:rsidP="003D1005">
            <w:pPr>
              <w:pStyle w:val="ListParagraph"/>
              <w:numPr>
                <w:ilvl w:val="2"/>
                <w:numId w:val="6"/>
              </w:numPr>
              <w:rPr>
                <w:rFonts w:eastAsiaTheme="minorEastAsia"/>
              </w:rPr>
            </w:pPr>
            <w:r w:rsidRPr="51EF581B">
              <w:rPr>
                <w:rFonts w:eastAsiaTheme="minorEastAsia"/>
              </w:rPr>
              <w:t xml:space="preserve"> Eddy Shell Invitational Debate Tournament, hosted by Bossier Parish Community College on February 15-16</w:t>
            </w:r>
            <w:r w:rsidR="41CB9D81" w:rsidRPr="51EF581B">
              <w:rPr>
                <w:rFonts w:eastAsiaTheme="minorEastAsia"/>
              </w:rPr>
              <w:t>, 2020</w:t>
            </w:r>
          </w:p>
          <w:p w14:paraId="0C698AD2" w14:textId="59C1C68E" w:rsidR="717E5A68" w:rsidRDefault="717E5A68" w:rsidP="003D1005">
            <w:pPr>
              <w:pStyle w:val="ListParagraph"/>
              <w:numPr>
                <w:ilvl w:val="2"/>
                <w:numId w:val="6"/>
              </w:numPr>
              <w:rPr>
                <w:rFonts w:eastAsiaTheme="minorEastAsia"/>
              </w:rPr>
            </w:pPr>
            <w:r w:rsidRPr="51EF581B">
              <w:rPr>
                <w:rFonts w:eastAsiaTheme="minorEastAsia"/>
              </w:rPr>
              <w:t>Tournament of Roses IPDA Debate Tournament</w:t>
            </w:r>
            <w:r w:rsidR="13D5D6A6" w:rsidRPr="51EF581B">
              <w:rPr>
                <w:rFonts w:eastAsiaTheme="minorEastAsia"/>
              </w:rPr>
              <w:t xml:space="preserve"> at The University of Texas at Tyler February 28-March 2</w:t>
            </w:r>
            <w:r w:rsidR="1A118EE3" w:rsidRPr="51EF581B">
              <w:rPr>
                <w:rFonts w:eastAsiaTheme="minorEastAsia"/>
              </w:rPr>
              <w:t>, 2020</w:t>
            </w:r>
            <w:r w:rsidRPr="51EF581B">
              <w:rPr>
                <w:rFonts w:eastAsiaTheme="minorEastAsia"/>
              </w:rPr>
              <w:t xml:space="preserve"> </w:t>
            </w:r>
          </w:p>
          <w:p w14:paraId="07785009" w14:textId="0E12C6C8" w:rsidR="717E5A68" w:rsidRDefault="717E5A68" w:rsidP="003D1005">
            <w:pPr>
              <w:pStyle w:val="ListParagraph"/>
              <w:numPr>
                <w:ilvl w:val="2"/>
                <w:numId w:val="6"/>
              </w:numPr>
              <w:rPr>
                <w:rFonts w:eastAsiaTheme="minorEastAsia"/>
              </w:rPr>
            </w:pPr>
            <w:r w:rsidRPr="51EF581B">
              <w:rPr>
                <w:rFonts w:eastAsiaTheme="minorEastAsia"/>
              </w:rPr>
              <w:t xml:space="preserve">The team wrote and prepared a readers theatre on the subject of digital shaming </w:t>
            </w:r>
            <w:r w:rsidRPr="51EF581B">
              <w:rPr>
                <w:rFonts w:eastAsiaTheme="minorEastAsia"/>
              </w:rPr>
              <w:lastRenderedPageBreak/>
              <w:t xml:space="preserve">and worked for weeks on a performance for the Technology event on the Clanton Campus. Unfortunately, </w:t>
            </w:r>
            <w:r w:rsidR="40C21446" w:rsidRPr="51EF581B">
              <w:rPr>
                <w:rFonts w:eastAsiaTheme="minorEastAsia"/>
              </w:rPr>
              <w:t>they</w:t>
            </w:r>
            <w:r w:rsidRPr="51EF581B">
              <w:rPr>
                <w:rFonts w:eastAsiaTheme="minorEastAsia"/>
              </w:rPr>
              <w:t xml:space="preserve"> were not able to perform it due to the campus shutdown.</w:t>
            </w:r>
          </w:p>
          <w:p w14:paraId="28D7BB32" w14:textId="5E9C6D05" w:rsidR="4D268FAC" w:rsidRDefault="4D268FAC" w:rsidP="003D1005">
            <w:pPr>
              <w:pStyle w:val="ListParagraph"/>
              <w:numPr>
                <w:ilvl w:val="2"/>
                <w:numId w:val="6"/>
              </w:numPr>
              <w:rPr>
                <w:rFonts w:eastAsiaTheme="minorEastAsia"/>
              </w:rPr>
            </w:pPr>
            <w:r w:rsidRPr="51EF581B">
              <w:rPr>
                <w:rFonts w:eastAsiaTheme="minorEastAsia"/>
              </w:rPr>
              <w:t xml:space="preserve">The </w:t>
            </w:r>
            <w:r w:rsidR="4BDA90FB" w:rsidRPr="51EF581B">
              <w:rPr>
                <w:rFonts w:eastAsiaTheme="minorEastAsia"/>
              </w:rPr>
              <w:t xml:space="preserve">debate </w:t>
            </w:r>
            <w:r w:rsidRPr="51EF581B">
              <w:rPr>
                <w:rFonts w:eastAsiaTheme="minorEastAsia"/>
              </w:rPr>
              <w:t>team competed in its first online IPDA debate tournament on April 26</w:t>
            </w:r>
            <w:r w:rsidR="0056EC6A" w:rsidRPr="51EF581B">
              <w:rPr>
                <w:rFonts w:eastAsiaTheme="minorEastAsia"/>
              </w:rPr>
              <w:t>, 2020.</w:t>
            </w:r>
          </w:p>
          <w:p w14:paraId="320F45D7" w14:textId="77777777" w:rsidR="000905BD" w:rsidRDefault="000905BD" w:rsidP="000905BD">
            <w:pPr>
              <w:pStyle w:val="ListParagraph"/>
              <w:ind w:left="1584"/>
              <w:rPr>
                <w:rFonts w:eastAsiaTheme="minorEastAsia"/>
              </w:rPr>
            </w:pPr>
          </w:p>
          <w:p w14:paraId="3AFFC2A8" w14:textId="00E84788" w:rsidR="007D7BD9" w:rsidRDefault="7EC9C678" w:rsidP="003D1005">
            <w:pPr>
              <w:pStyle w:val="ListParagraph"/>
              <w:numPr>
                <w:ilvl w:val="0"/>
                <w:numId w:val="6"/>
              </w:numPr>
            </w:pPr>
            <w:r w:rsidRPr="51EF581B">
              <w:t xml:space="preserve">Red Mountain Reading Series, </w:t>
            </w:r>
            <w:r w:rsidRPr="51EF581B">
              <w:rPr>
                <w:i/>
                <w:iCs/>
              </w:rPr>
              <w:t>Wingspan</w:t>
            </w:r>
            <w:r w:rsidRPr="51EF581B">
              <w:t xml:space="preserve">, Writer’s Roundtable, and the Concert &amp; Lecture Series </w:t>
            </w:r>
          </w:p>
          <w:p w14:paraId="212831CA" w14:textId="60F08F14" w:rsidR="008A2DD9" w:rsidRDefault="0D4A36E9" w:rsidP="003D1005">
            <w:pPr>
              <w:pStyle w:val="ListParagraph"/>
              <w:numPr>
                <w:ilvl w:val="1"/>
                <w:numId w:val="6"/>
              </w:numPr>
              <w:rPr>
                <w:rFonts w:eastAsiaTheme="minorEastAsia"/>
              </w:rPr>
            </w:pPr>
            <w:r w:rsidRPr="51EF581B">
              <w:t>World of Wordsmiths at the Jefferson campus</w:t>
            </w:r>
            <w:r w:rsidR="7B3358C2" w:rsidRPr="51EF581B">
              <w:t xml:space="preserve">, </w:t>
            </w:r>
            <w:r w:rsidRPr="51EF581B">
              <w:t>11/7/19</w:t>
            </w:r>
          </w:p>
          <w:p w14:paraId="4BBEE356" w14:textId="3B9D8419" w:rsidR="008A2DD9" w:rsidRDefault="69170549" w:rsidP="003D1005">
            <w:pPr>
              <w:pStyle w:val="ListParagraph"/>
              <w:numPr>
                <w:ilvl w:val="1"/>
                <w:numId w:val="6"/>
              </w:numPr>
            </w:pPr>
            <w:r w:rsidRPr="51EF581B">
              <w:t>Pioneer Con</w:t>
            </w:r>
            <w:r w:rsidR="03332776" w:rsidRPr="51EF581B">
              <w:t>,</w:t>
            </w:r>
            <w:r w:rsidRPr="51EF581B">
              <w:t xml:space="preserve"> 10/17/19</w:t>
            </w:r>
          </w:p>
          <w:p w14:paraId="733F6B2A" w14:textId="317DDDCD" w:rsidR="24F613F7" w:rsidRDefault="24F613F7" w:rsidP="003D1005">
            <w:pPr>
              <w:pStyle w:val="ListParagraph"/>
              <w:numPr>
                <w:ilvl w:val="1"/>
                <w:numId w:val="6"/>
              </w:numPr>
              <w:spacing w:line="276" w:lineRule="auto"/>
              <w:rPr>
                <w:rFonts w:eastAsiaTheme="minorEastAsia"/>
              </w:rPr>
            </w:pPr>
            <w:r w:rsidRPr="51EF581B">
              <w:t>An Evening of Performance</w:t>
            </w:r>
            <w:r w:rsidR="4E243744" w:rsidRPr="51EF581B">
              <w:t>,</w:t>
            </w:r>
            <w:r w:rsidR="48ABFAF3" w:rsidRPr="51EF581B">
              <w:t xml:space="preserve"> 2/3/20</w:t>
            </w:r>
          </w:p>
          <w:p w14:paraId="23E26BDD" w14:textId="20320681" w:rsidR="1C078B00" w:rsidRDefault="1C078B00" w:rsidP="003D1005">
            <w:pPr>
              <w:pStyle w:val="ListParagraph"/>
              <w:numPr>
                <w:ilvl w:val="1"/>
                <w:numId w:val="6"/>
              </w:numPr>
              <w:spacing w:line="276" w:lineRule="auto"/>
            </w:pPr>
            <w:r w:rsidRPr="51EF581B">
              <w:rPr>
                <w:i/>
                <w:iCs/>
              </w:rPr>
              <w:t>Wingspan</w:t>
            </w:r>
            <w:r w:rsidRPr="51EF581B">
              <w:t xml:space="preserve">, JSCC’s Literary and Arts Publication, </w:t>
            </w:r>
            <w:r w:rsidRPr="51EF581B">
              <w:lastRenderedPageBreak/>
              <w:t>submission deadline Oct. 1; print</w:t>
            </w:r>
            <w:r w:rsidR="7ABD2EAB" w:rsidRPr="51EF581B">
              <w:t xml:space="preserve"> copies </w:t>
            </w:r>
            <w:r w:rsidRPr="51EF581B">
              <w:t>available each spring</w:t>
            </w:r>
          </w:p>
          <w:p w14:paraId="666A4A9B" w14:textId="7EFEA0F8" w:rsidR="48ABFAF3" w:rsidRDefault="48ABFAF3" w:rsidP="003D1005">
            <w:pPr>
              <w:pStyle w:val="ListParagraph"/>
              <w:numPr>
                <w:ilvl w:val="1"/>
                <w:numId w:val="6"/>
              </w:numPr>
              <w:spacing w:line="276" w:lineRule="auto"/>
            </w:pPr>
            <w:r w:rsidRPr="51EF581B">
              <w:t xml:space="preserve">Blog &amp; </w:t>
            </w:r>
            <w:r w:rsidR="1597B72B" w:rsidRPr="51EF581B">
              <w:t>Memoir</w:t>
            </w:r>
            <w:r w:rsidRPr="51EF581B">
              <w:t xml:space="preserve"> Author Heather Wyatt</w:t>
            </w:r>
            <w:r w:rsidR="00A63723" w:rsidRPr="51EF581B">
              <w:t>,</w:t>
            </w:r>
            <w:r w:rsidRPr="51EF581B">
              <w:t xml:space="preserve"> 2/18/20</w:t>
            </w:r>
          </w:p>
          <w:p w14:paraId="5F9DD7FD" w14:textId="6CEF0B85" w:rsidR="317E900E" w:rsidRDefault="317E900E" w:rsidP="003D1005">
            <w:pPr>
              <w:pStyle w:val="ListParagraph"/>
              <w:numPr>
                <w:ilvl w:val="1"/>
                <w:numId w:val="6"/>
              </w:numPr>
              <w:spacing w:line="276" w:lineRule="auto"/>
              <w:rPr>
                <w:rFonts w:eastAsiaTheme="minorEastAsia"/>
              </w:rPr>
            </w:pPr>
            <w:r w:rsidRPr="51EF581B">
              <w:t xml:space="preserve">Poets Ashley M. Jones and Tina </w:t>
            </w:r>
            <w:proofErr w:type="spellStart"/>
            <w:r w:rsidRPr="51EF581B">
              <w:t>Mozelle</w:t>
            </w:r>
            <w:proofErr w:type="spellEnd"/>
            <w:r w:rsidRPr="51EF581B">
              <w:t xml:space="preserve"> </w:t>
            </w:r>
            <w:proofErr w:type="spellStart"/>
            <w:r w:rsidRPr="51EF581B">
              <w:t>Braziel</w:t>
            </w:r>
            <w:proofErr w:type="spellEnd"/>
            <w:r w:rsidR="4F7111E6" w:rsidRPr="51EF581B">
              <w:t>,</w:t>
            </w:r>
            <w:r w:rsidRPr="51EF581B">
              <w:t xml:space="preserve"> 3/10/20</w:t>
            </w:r>
          </w:p>
          <w:p w14:paraId="732E22EB" w14:textId="281BEA8F" w:rsidR="48ABFAF3" w:rsidRDefault="48ABFAF3" w:rsidP="003D1005">
            <w:pPr>
              <w:pStyle w:val="ListParagraph"/>
              <w:numPr>
                <w:ilvl w:val="1"/>
                <w:numId w:val="6"/>
              </w:numPr>
            </w:pPr>
            <w:r w:rsidRPr="51EF581B">
              <w:t xml:space="preserve">Black History </w:t>
            </w:r>
            <w:r w:rsidR="0EC31087" w:rsidRPr="51EF581B">
              <w:t>Trivia Events</w:t>
            </w:r>
            <w:r w:rsidR="362974F9" w:rsidRPr="51EF581B">
              <w:t>,</w:t>
            </w:r>
            <w:r w:rsidR="0EC31087" w:rsidRPr="51EF581B">
              <w:t xml:space="preserve"> 2/26/20 &amp; 2/27/20</w:t>
            </w:r>
          </w:p>
          <w:p w14:paraId="717D392F" w14:textId="6C333E7D" w:rsidR="1C37CBD9" w:rsidRDefault="1C37CBD9" w:rsidP="003D1005">
            <w:pPr>
              <w:pStyle w:val="ListParagraph"/>
              <w:numPr>
                <w:ilvl w:val="1"/>
                <w:numId w:val="6"/>
              </w:numPr>
            </w:pPr>
            <w:r w:rsidRPr="51EF581B">
              <w:t>April 9 event canceled</w:t>
            </w:r>
          </w:p>
          <w:p w14:paraId="00DB7B8E" w14:textId="103F6B35" w:rsidR="007D7BD9" w:rsidRDefault="7EC9C678" w:rsidP="003D1005">
            <w:pPr>
              <w:pStyle w:val="ListParagraph"/>
              <w:numPr>
                <w:ilvl w:val="0"/>
                <w:numId w:val="6"/>
              </w:numPr>
            </w:pPr>
            <w:r w:rsidRPr="51EF581B">
              <w:t xml:space="preserve">Skills </w:t>
            </w:r>
            <w:r w:rsidR="5626B992" w:rsidRPr="51EF581B">
              <w:t>W</w:t>
            </w:r>
            <w:r w:rsidRPr="51EF581B">
              <w:t>orkshops</w:t>
            </w:r>
          </w:p>
          <w:p w14:paraId="6996E7F1" w14:textId="77777777" w:rsidR="003D1005" w:rsidRDefault="003D1005" w:rsidP="003D1005">
            <w:pPr>
              <w:pStyle w:val="ListParagraph"/>
              <w:numPr>
                <w:ilvl w:val="1"/>
                <w:numId w:val="6"/>
              </w:numPr>
            </w:pPr>
            <w:r w:rsidRPr="51EF581B">
              <w:t>Outlining Workshop, 10/10/19</w:t>
            </w:r>
          </w:p>
          <w:p w14:paraId="5D4D03A8" w14:textId="77777777" w:rsidR="003D1005" w:rsidRDefault="003D1005" w:rsidP="003D1005">
            <w:pPr>
              <w:pStyle w:val="ListParagraph"/>
              <w:numPr>
                <w:ilvl w:val="1"/>
                <w:numId w:val="6"/>
              </w:numPr>
              <w:rPr>
                <w:rFonts w:eastAsiaTheme="minorEastAsia"/>
              </w:rPr>
            </w:pPr>
            <w:r w:rsidRPr="51EF581B">
              <w:t>Freelance Writing Seminar, 2/25/20</w:t>
            </w:r>
          </w:p>
          <w:p w14:paraId="6E922E94" w14:textId="77777777" w:rsidR="003D1005" w:rsidRDefault="003D1005" w:rsidP="003D1005">
            <w:pPr>
              <w:pStyle w:val="ListParagraph"/>
              <w:numPr>
                <w:ilvl w:val="1"/>
                <w:numId w:val="6"/>
              </w:numPr>
            </w:pPr>
            <w:r w:rsidRPr="51EF581B">
              <w:t xml:space="preserve">Newswriting </w:t>
            </w:r>
            <w:r>
              <w:br/>
            </w:r>
            <w:r w:rsidRPr="51EF581B">
              <w:t>Workshop, 3/4/20</w:t>
            </w:r>
          </w:p>
          <w:p w14:paraId="7911C8D7" w14:textId="0677E06A" w:rsidR="003D1005" w:rsidRPr="003D1005" w:rsidRDefault="003D1005" w:rsidP="003D1005">
            <w:pPr>
              <w:pStyle w:val="ListParagraph"/>
              <w:numPr>
                <w:ilvl w:val="1"/>
                <w:numId w:val="6"/>
              </w:numPr>
              <w:rPr>
                <w:rFonts w:eastAsiaTheme="minorEastAsia"/>
              </w:rPr>
            </w:pPr>
            <w:r w:rsidRPr="51EF581B">
              <w:t>Editing Workshop, 9/23/19 &amp; 12/11</w:t>
            </w:r>
            <w:r w:rsidR="00D43317">
              <w:t>/</w:t>
            </w:r>
            <w:r w:rsidRPr="51EF581B">
              <w:t>19</w:t>
            </w:r>
          </w:p>
          <w:p w14:paraId="6C007BB6" w14:textId="2AF7D6F2" w:rsidR="003D1005" w:rsidRPr="003D1005" w:rsidRDefault="003D1005" w:rsidP="003D1005">
            <w:pPr>
              <w:pStyle w:val="ListParagraph"/>
              <w:numPr>
                <w:ilvl w:val="0"/>
                <w:numId w:val="6"/>
              </w:numPr>
            </w:pPr>
            <w:r w:rsidRPr="003D1005">
              <w:t>Educational environment</w:t>
            </w:r>
          </w:p>
          <w:p w14:paraId="753463BB" w14:textId="77777777" w:rsidR="003D1005" w:rsidRDefault="003D1005" w:rsidP="003D1005">
            <w:pPr>
              <w:pStyle w:val="ListParagraph"/>
              <w:numPr>
                <w:ilvl w:val="1"/>
                <w:numId w:val="6"/>
              </w:numPr>
            </w:pPr>
            <w:r>
              <w:t>Cleaned &amp; organized student common area</w:t>
            </w:r>
          </w:p>
          <w:p w14:paraId="6E6DE59F" w14:textId="3C754BC3" w:rsidR="003D1005" w:rsidRPr="003D1005" w:rsidRDefault="003D1005" w:rsidP="003D1005">
            <w:pPr>
              <w:pStyle w:val="ListParagraph"/>
              <w:numPr>
                <w:ilvl w:val="1"/>
                <w:numId w:val="6"/>
              </w:numPr>
            </w:pPr>
            <w:r>
              <w:t>Submitted work orders for general maintenance and pai</w:t>
            </w:r>
            <w:r w:rsidR="00E513A8">
              <w:t>n</w:t>
            </w:r>
            <w:r>
              <w:t>ting</w:t>
            </w:r>
          </w:p>
        </w:tc>
        <w:tc>
          <w:tcPr>
            <w:tcW w:w="3844" w:type="dxa"/>
            <w:tcBorders>
              <w:left w:val="single" w:sz="6" w:space="0" w:color="auto"/>
            </w:tcBorders>
          </w:tcPr>
          <w:p w14:paraId="0DC3AC27" w14:textId="78A54113" w:rsidR="560364A2" w:rsidRDefault="560364A2" w:rsidP="51EF581B">
            <w:r>
              <w:lastRenderedPageBreak/>
              <w:t xml:space="preserve">The department coordinated </w:t>
            </w:r>
            <w:r w:rsidR="4706C2FD">
              <w:t xml:space="preserve">with various groups and departments to provide support services such as </w:t>
            </w:r>
            <w:r w:rsidR="4706C2FD">
              <w:lastRenderedPageBreak/>
              <w:t>tutoring and workshops as well as a variety of opportunities for enrichment</w:t>
            </w:r>
            <w:r w:rsidR="1B517937">
              <w:t>, service, and student involvement.</w:t>
            </w:r>
            <w:r>
              <w:t xml:space="preserve"> </w:t>
            </w:r>
            <w:r w:rsidR="65095D6B">
              <w:t>To promote student success and retention, student support and enrichment will continue to be a priority.</w:t>
            </w:r>
            <w:r w:rsidR="0E2854C0">
              <w:t xml:space="preserve"> Although the budget </w:t>
            </w:r>
            <w:proofErr w:type="gramStart"/>
            <w:r w:rsidR="0E2854C0">
              <w:t>was not exhausted</w:t>
            </w:r>
            <w:proofErr w:type="gramEnd"/>
            <w:r w:rsidR="0E2854C0">
              <w:t xml:space="preserve"> in all areas, much of </w:t>
            </w:r>
            <w:r w:rsidR="570E536C">
              <w:t>i</w:t>
            </w:r>
            <w:r w:rsidR="0E2854C0">
              <w:t>t was utilized, and the department and its student groups will continue to look for opportunities for academic support and enrichment</w:t>
            </w:r>
            <w:r w:rsidR="11964542">
              <w:t>.</w:t>
            </w:r>
            <w:r w:rsidR="06BAFB7F">
              <w:t xml:space="preserve"> Some groups, such as Speech &amp; Debate Team, have additional sources of funding, and honors organizations, such as Sigma Chi Eta and Sigma Kappa Delta, received fu</w:t>
            </w:r>
            <w:r w:rsidR="42811450">
              <w:t>n</w:t>
            </w:r>
            <w:r w:rsidR="06BAFB7F">
              <w:t xml:space="preserve">ding for many </w:t>
            </w:r>
            <w:r w:rsidR="178688A8">
              <w:t>activities through membership dues</w:t>
            </w:r>
            <w:r w:rsidR="747D10BB">
              <w:t xml:space="preserve"> but still need assistance with conferences and publications.</w:t>
            </w:r>
          </w:p>
          <w:p w14:paraId="76BE7B92" w14:textId="77777777" w:rsidR="000905BD" w:rsidRDefault="000905BD" w:rsidP="51EF581B"/>
          <w:p w14:paraId="7CED79EE" w14:textId="743A845F" w:rsidR="007D7BD9" w:rsidRDefault="007D7BD9" w:rsidP="007D7BD9">
            <w:pPr>
              <w:pStyle w:val="ListParagraph"/>
              <w:numPr>
                <w:ilvl w:val="0"/>
                <w:numId w:val="7"/>
              </w:numPr>
              <w:rPr>
                <w:rFonts w:cstheme="minorHAnsi"/>
              </w:rPr>
            </w:pPr>
            <w:r w:rsidRPr="001B60DA">
              <w:rPr>
                <w:rFonts w:cstheme="minorHAnsi"/>
              </w:rPr>
              <w:t>Objective 1:</w:t>
            </w:r>
          </w:p>
          <w:p w14:paraId="03F52EFF" w14:textId="77777777" w:rsidR="000905BD" w:rsidRPr="001B60DA" w:rsidRDefault="000905BD" w:rsidP="000905BD">
            <w:pPr>
              <w:pStyle w:val="ListParagraph"/>
              <w:ind w:left="360"/>
              <w:rPr>
                <w:rFonts w:cstheme="minorHAnsi"/>
              </w:rPr>
            </w:pPr>
          </w:p>
          <w:p w14:paraId="3D6B9E2A" w14:textId="77777777" w:rsidR="007D7BD9" w:rsidRDefault="007D7BD9" w:rsidP="007D7BD9">
            <w:pPr>
              <w:pStyle w:val="ListParagraph"/>
              <w:numPr>
                <w:ilvl w:val="1"/>
                <w:numId w:val="7"/>
              </w:numPr>
              <w:rPr>
                <w:rFonts w:cstheme="minorHAnsi"/>
              </w:rPr>
            </w:pPr>
            <w:r>
              <w:rPr>
                <w:rFonts w:cstheme="minorHAnsi"/>
              </w:rPr>
              <w:t>S</w:t>
            </w:r>
            <w:r w:rsidRPr="001B60DA">
              <w:rPr>
                <w:rFonts w:cstheme="minorHAnsi"/>
              </w:rPr>
              <w:t>urvey faculty and students regarding tutoring services and utilize results to</w:t>
            </w:r>
            <w:r>
              <w:rPr>
                <w:rFonts w:cstheme="minorHAnsi"/>
              </w:rPr>
              <w:t xml:space="preserve"> tailor </w:t>
            </w:r>
            <w:proofErr w:type="gramStart"/>
            <w:r>
              <w:rPr>
                <w:rFonts w:cstheme="minorHAnsi"/>
              </w:rPr>
              <w:t>future plans</w:t>
            </w:r>
            <w:proofErr w:type="gramEnd"/>
            <w:r>
              <w:rPr>
                <w:rFonts w:cstheme="minorHAnsi"/>
              </w:rPr>
              <w:t xml:space="preserve">. </w:t>
            </w:r>
          </w:p>
          <w:p w14:paraId="649F9117" w14:textId="77777777" w:rsidR="007D7BD9" w:rsidRDefault="007D7BD9" w:rsidP="007D7BD9">
            <w:pPr>
              <w:pStyle w:val="ListParagraph"/>
              <w:numPr>
                <w:ilvl w:val="1"/>
                <w:numId w:val="7"/>
              </w:numPr>
              <w:rPr>
                <w:rFonts w:cstheme="minorHAnsi"/>
              </w:rPr>
            </w:pPr>
            <w:r>
              <w:rPr>
                <w:rFonts w:cstheme="minorHAnsi"/>
              </w:rPr>
              <w:t>E</w:t>
            </w:r>
            <w:r w:rsidRPr="001B60DA">
              <w:rPr>
                <w:rFonts w:cstheme="minorHAnsi"/>
              </w:rPr>
              <w:t>valuate existing resources and assess need</w:t>
            </w:r>
            <w:r>
              <w:rPr>
                <w:rFonts w:cstheme="minorHAnsi"/>
              </w:rPr>
              <w:t>s for additional resources.</w:t>
            </w:r>
          </w:p>
          <w:p w14:paraId="588E0568" w14:textId="77777777" w:rsidR="007D7BD9" w:rsidRPr="001B60DA" w:rsidRDefault="7EC9C678" w:rsidP="51EF581B">
            <w:pPr>
              <w:pStyle w:val="ListParagraph"/>
              <w:numPr>
                <w:ilvl w:val="1"/>
                <w:numId w:val="7"/>
              </w:numPr>
            </w:pPr>
            <w:r w:rsidRPr="51EF581B">
              <w:t xml:space="preserve">Monitor use of services, and, if needed, request additional tutors/hours. </w:t>
            </w:r>
          </w:p>
          <w:p w14:paraId="63322AB5" w14:textId="0497920B" w:rsidR="321659A1" w:rsidRDefault="321659A1" w:rsidP="51EF581B">
            <w:pPr>
              <w:pStyle w:val="ListParagraph"/>
              <w:numPr>
                <w:ilvl w:val="1"/>
                <w:numId w:val="7"/>
              </w:numPr>
            </w:pPr>
            <w:r w:rsidRPr="51EF581B">
              <w:lastRenderedPageBreak/>
              <w:t>Prepare data reports based on use to determine additional needs.</w:t>
            </w:r>
          </w:p>
          <w:p w14:paraId="45CA692B" w14:textId="77777777" w:rsidR="000905BD" w:rsidRDefault="000905BD" w:rsidP="000905BD">
            <w:pPr>
              <w:pStyle w:val="ListParagraph"/>
              <w:ind w:left="1080"/>
            </w:pPr>
          </w:p>
          <w:p w14:paraId="5B724FC1" w14:textId="70189120" w:rsidR="007D7BD9" w:rsidRDefault="007D7BD9" w:rsidP="007D7BD9">
            <w:pPr>
              <w:pStyle w:val="ListParagraph"/>
              <w:numPr>
                <w:ilvl w:val="0"/>
                <w:numId w:val="7"/>
              </w:numPr>
              <w:rPr>
                <w:rFonts w:cstheme="minorHAnsi"/>
              </w:rPr>
            </w:pPr>
            <w:r w:rsidRPr="001B60DA">
              <w:rPr>
                <w:rFonts w:cstheme="minorHAnsi"/>
              </w:rPr>
              <w:t xml:space="preserve">Objective 2: </w:t>
            </w:r>
          </w:p>
          <w:p w14:paraId="79846412" w14:textId="77777777" w:rsidR="000905BD" w:rsidRPr="001B60DA" w:rsidRDefault="000905BD" w:rsidP="000905BD">
            <w:pPr>
              <w:pStyle w:val="ListParagraph"/>
              <w:ind w:left="360"/>
              <w:rPr>
                <w:rFonts w:cstheme="minorHAnsi"/>
              </w:rPr>
            </w:pPr>
          </w:p>
          <w:p w14:paraId="4B6A8B4F" w14:textId="77777777" w:rsidR="007D7BD9" w:rsidRPr="004A1568" w:rsidRDefault="007D7BD9" w:rsidP="007D7BD9">
            <w:pPr>
              <w:pStyle w:val="ListParagraph"/>
              <w:numPr>
                <w:ilvl w:val="1"/>
                <w:numId w:val="7"/>
              </w:numPr>
              <w:rPr>
                <w:rFonts w:cstheme="minorHAnsi"/>
                <w:b/>
              </w:rPr>
            </w:pPr>
            <w:r>
              <w:rPr>
                <w:rFonts w:cstheme="minorHAnsi"/>
              </w:rPr>
              <w:t>M</w:t>
            </w:r>
            <w:r w:rsidRPr="001B60DA">
              <w:rPr>
                <w:rFonts w:cstheme="minorHAnsi"/>
              </w:rPr>
              <w:t>onitor requests by organizations for attendance at their na</w:t>
            </w:r>
            <w:r>
              <w:rPr>
                <w:rFonts w:cstheme="minorHAnsi"/>
              </w:rPr>
              <w:t>tional conventions.</w:t>
            </w:r>
          </w:p>
          <w:p w14:paraId="516F3AA0" w14:textId="013160CE" w:rsidR="007D7BD9" w:rsidRPr="000905BD" w:rsidRDefault="007D7BD9" w:rsidP="007D7BD9">
            <w:pPr>
              <w:pStyle w:val="ListParagraph"/>
              <w:numPr>
                <w:ilvl w:val="1"/>
                <w:numId w:val="7"/>
              </w:numPr>
              <w:rPr>
                <w:rFonts w:cstheme="minorHAnsi"/>
                <w:b/>
              </w:rPr>
            </w:pPr>
            <w:r>
              <w:rPr>
                <w:rFonts w:cstheme="minorHAnsi"/>
              </w:rPr>
              <w:t>Monitor n</w:t>
            </w:r>
            <w:r w:rsidRPr="001B60DA">
              <w:rPr>
                <w:rFonts w:cstheme="minorHAnsi"/>
              </w:rPr>
              <w:t xml:space="preserve">umber of student members and activities. </w:t>
            </w:r>
          </w:p>
          <w:p w14:paraId="5E5B6B91" w14:textId="77777777" w:rsidR="000905BD" w:rsidRPr="001B60DA" w:rsidRDefault="000905BD" w:rsidP="000905BD">
            <w:pPr>
              <w:pStyle w:val="ListParagraph"/>
              <w:ind w:left="1080"/>
              <w:rPr>
                <w:rFonts w:cstheme="minorHAnsi"/>
                <w:b/>
              </w:rPr>
            </w:pPr>
          </w:p>
          <w:p w14:paraId="3328FFAA" w14:textId="66FFF2A9" w:rsidR="007D7BD9" w:rsidRPr="000905BD" w:rsidRDefault="007D7BD9" w:rsidP="007D7BD9">
            <w:pPr>
              <w:pStyle w:val="ListParagraph"/>
              <w:numPr>
                <w:ilvl w:val="0"/>
                <w:numId w:val="7"/>
              </w:numPr>
              <w:rPr>
                <w:rFonts w:cstheme="minorHAnsi"/>
                <w:b/>
              </w:rPr>
            </w:pPr>
            <w:r w:rsidRPr="001B60DA">
              <w:rPr>
                <w:rFonts w:cstheme="minorHAnsi"/>
              </w:rPr>
              <w:t xml:space="preserve">Objective 3:  </w:t>
            </w:r>
          </w:p>
          <w:p w14:paraId="040D1B6F" w14:textId="77777777" w:rsidR="000905BD" w:rsidRPr="001B60DA" w:rsidRDefault="000905BD" w:rsidP="000905BD">
            <w:pPr>
              <w:pStyle w:val="ListParagraph"/>
              <w:ind w:left="360"/>
              <w:rPr>
                <w:rFonts w:cstheme="minorHAnsi"/>
                <w:b/>
              </w:rPr>
            </w:pPr>
          </w:p>
          <w:p w14:paraId="46E4FA0B" w14:textId="77777777" w:rsidR="007D7BD9" w:rsidRPr="00EE4603" w:rsidRDefault="007D7BD9" w:rsidP="007D7BD9">
            <w:pPr>
              <w:pStyle w:val="ListParagraph"/>
              <w:numPr>
                <w:ilvl w:val="1"/>
                <w:numId w:val="7"/>
              </w:numPr>
              <w:rPr>
                <w:rFonts w:cstheme="minorHAnsi"/>
                <w:b/>
              </w:rPr>
            </w:pPr>
            <w:r>
              <w:rPr>
                <w:rFonts w:cstheme="minorHAnsi"/>
              </w:rPr>
              <w:t>Monitor s</w:t>
            </w:r>
            <w:r w:rsidRPr="001B60DA">
              <w:rPr>
                <w:rFonts w:cstheme="minorHAnsi"/>
              </w:rPr>
              <w:t xml:space="preserve">ubmissions and distribution of </w:t>
            </w:r>
            <w:r>
              <w:rPr>
                <w:rFonts w:cstheme="minorHAnsi"/>
                <w:i/>
              </w:rPr>
              <w:t>Wingspan.</w:t>
            </w:r>
          </w:p>
          <w:p w14:paraId="5959574E" w14:textId="77777777" w:rsidR="007D7BD9" w:rsidRPr="00EE4603" w:rsidRDefault="007D7BD9" w:rsidP="007D7BD9">
            <w:pPr>
              <w:pStyle w:val="ListParagraph"/>
              <w:numPr>
                <w:ilvl w:val="1"/>
                <w:numId w:val="7"/>
              </w:numPr>
              <w:rPr>
                <w:rFonts w:cstheme="minorHAnsi"/>
                <w:b/>
              </w:rPr>
            </w:pPr>
            <w:r>
              <w:rPr>
                <w:rFonts w:cstheme="minorHAnsi"/>
              </w:rPr>
              <w:t>Monitor attendance at events.</w:t>
            </w:r>
          </w:p>
          <w:p w14:paraId="537726F9" w14:textId="53BB1B20" w:rsidR="007D7BD9" w:rsidRPr="000905BD" w:rsidRDefault="007D7BD9" w:rsidP="007D7BD9">
            <w:pPr>
              <w:pStyle w:val="ListParagraph"/>
              <w:numPr>
                <w:ilvl w:val="1"/>
                <w:numId w:val="7"/>
              </w:numPr>
              <w:rPr>
                <w:rFonts w:cstheme="minorHAnsi"/>
                <w:b/>
              </w:rPr>
            </w:pPr>
            <w:r>
              <w:rPr>
                <w:rFonts w:cstheme="minorHAnsi"/>
              </w:rPr>
              <w:t>Survey attendees for effectiveness of events.</w:t>
            </w:r>
          </w:p>
          <w:p w14:paraId="4C0C8758" w14:textId="77777777" w:rsidR="000905BD" w:rsidRPr="00E87708" w:rsidRDefault="000905BD" w:rsidP="000905BD">
            <w:pPr>
              <w:pStyle w:val="ListParagraph"/>
              <w:ind w:left="1080"/>
              <w:rPr>
                <w:rFonts w:cstheme="minorHAnsi"/>
                <w:b/>
              </w:rPr>
            </w:pPr>
          </w:p>
          <w:p w14:paraId="1D1EFDEB" w14:textId="17B12A51" w:rsidR="007D7BD9" w:rsidRPr="000905BD" w:rsidRDefault="007D7BD9" w:rsidP="007D7BD9">
            <w:pPr>
              <w:pStyle w:val="ListParagraph"/>
              <w:numPr>
                <w:ilvl w:val="0"/>
                <w:numId w:val="7"/>
              </w:numPr>
              <w:rPr>
                <w:rFonts w:cstheme="minorHAnsi"/>
                <w:b/>
              </w:rPr>
            </w:pPr>
            <w:r>
              <w:rPr>
                <w:rFonts w:cstheme="minorHAnsi"/>
              </w:rPr>
              <w:t xml:space="preserve">Objective 4: </w:t>
            </w:r>
          </w:p>
          <w:p w14:paraId="02B115C2" w14:textId="77777777" w:rsidR="000905BD" w:rsidRPr="001B60DA" w:rsidRDefault="000905BD" w:rsidP="000905BD">
            <w:pPr>
              <w:pStyle w:val="ListParagraph"/>
              <w:ind w:left="360"/>
              <w:rPr>
                <w:rFonts w:cstheme="minorHAnsi"/>
                <w:b/>
              </w:rPr>
            </w:pPr>
          </w:p>
          <w:p w14:paraId="48FFE395" w14:textId="77777777" w:rsidR="007D7BD9" w:rsidRPr="006C2B21" w:rsidRDefault="007D7BD9" w:rsidP="007D7BD9">
            <w:pPr>
              <w:pStyle w:val="ListParagraph"/>
              <w:numPr>
                <w:ilvl w:val="1"/>
                <w:numId w:val="7"/>
              </w:numPr>
              <w:rPr>
                <w:rFonts w:cstheme="minorHAnsi"/>
                <w:b/>
              </w:rPr>
            </w:pPr>
            <w:r>
              <w:rPr>
                <w:rFonts w:cstheme="minorHAnsi"/>
              </w:rPr>
              <w:t>Survey students for topics of interest and needs.</w:t>
            </w:r>
          </w:p>
          <w:p w14:paraId="1BCAA259" w14:textId="77777777" w:rsidR="007D7BD9" w:rsidRPr="001B60DA" w:rsidRDefault="007D7BD9" w:rsidP="007D7BD9">
            <w:pPr>
              <w:pStyle w:val="ListParagraph"/>
              <w:numPr>
                <w:ilvl w:val="1"/>
                <w:numId w:val="7"/>
              </w:numPr>
              <w:rPr>
                <w:rFonts w:cstheme="minorHAnsi"/>
                <w:b/>
              </w:rPr>
            </w:pPr>
            <w:r w:rsidRPr="001B60DA">
              <w:rPr>
                <w:rFonts w:cstheme="minorHAnsi"/>
              </w:rPr>
              <w:t>Distribute a call for presenters among faculty</w:t>
            </w:r>
            <w:r>
              <w:rPr>
                <w:rFonts w:cstheme="minorHAnsi"/>
              </w:rPr>
              <w:t xml:space="preserve"> and student group advisors</w:t>
            </w:r>
            <w:r w:rsidRPr="001B60DA">
              <w:rPr>
                <w:rFonts w:cstheme="minorHAnsi"/>
              </w:rPr>
              <w:t>.</w:t>
            </w:r>
          </w:p>
          <w:p w14:paraId="47C2F44B" w14:textId="77777777" w:rsidR="007D7BD9" w:rsidRPr="001B60DA" w:rsidRDefault="007D7BD9" w:rsidP="007D7BD9">
            <w:pPr>
              <w:pStyle w:val="ListParagraph"/>
              <w:numPr>
                <w:ilvl w:val="1"/>
                <w:numId w:val="7"/>
              </w:numPr>
              <w:rPr>
                <w:rFonts w:cstheme="minorHAnsi"/>
              </w:rPr>
            </w:pPr>
            <w:r w:rsidRPr="001B60DA">
              <w:rPr>
                <w:rFonts w:cstheme="minorHAnsi"/>
              </w:rPr>
              <w:t>Enlist the assistance of student organizations in these efforts and encourage students to prepare presentations.</w:t>
            </w:r>
          </w:p>
          <w:p w14:paraId="1D22B16C" w14:textId="77777777" w:rsidR="007D7BD9" w:rsidRPr="006C2B21" w:rsidRDefault="007D7BD9" w:rsidP="007D7BD9">
            <w:pPr>
              <w:pStyle w:val="ListParagraph"/>
              <w:numPr>
                <w:ilvl w:val="1"/>
                <w:numId w:val="7"/>
              </w:numPr>
              <w:rPr>
                <w:rFonts w:cstheme="minorHAnsi"/>
              </w:rPr>
            </w:pPr>
            <w:r>
              <w:rPr>
                <w:rFonts w:cstheme="minorHAnsi"/>
              </w:rPr>
              <w:lastRenderedPageBreak/>
              <w:t>M</w:t>
            </w:r>
            <w:r w:rsidRPr="001B60DA">
              <w:rPr>
                <w:rFonts w:cstheme="minorHAnsi"/>
              </w:rPr>
              <w:t xml:space="preserve">onitor attendance at workshops </w:t>
            </w:r>
          </w:p>
          <w:p w14:paraId="56FD3D59" w14:textId="4DF668DE" w:rsidR="007D7BD9" w:rsidRPr="000905BD" w:rsidRDefault="007D7BD9" w:rsidP="007D7BD9">
            <w:pPr>
              <w:pStyle w:val="ListParagraph"/>
              <w:numPr>
                <w:ilvl w:val="1"/>
                <w:numId w:val="7"/>
              </w:numPr>
              <w:rPr>
                <w:rFonts w:cstheme="minorHAnsi"/>
                <w:b/>
              </w:rPr>
            </w:pPr>
            <w:r>
              <w:rPr>
                <w:rFonts w:cstheme="minorHAnsi"/>
              </w:rPr>
              <w:t xml:space="preserve">Survey </w:t>
            </w:r>
            <w:r w:rsidRPr="001B60DA">
              <w:rPr>
                <w:rFonts w:cstheme="minorHAnsi"/>
              </w:rPr>
              <w:t xml:space="preserve">participants to assess effectiveness. </w:t>
            </w:r>
          </w:p>
          <w:p w14:paraId="0121DE79" w14:textId="77777777" w:rsidR="000905BD" w:rsidRPr="001B60DA" w:rsidRDefault="000905BD" w:rsidP="000905BD">
            <w:pPr>
              <w:pStyle w:val="ListParagraph"/>
              <w:ind w:left="1080"/>
              <w:rPr>
                <w:rFonts w:cstheme="minorHAnsi"/>
                <w:b/>
              </w:rPr>
            </w:pPr>
          </w:p>
          <w:p w14:paraId="4C275340" w14:textId="0B6088EC" w:rsidR="007D7BD9" w:rsidRPr="000905BD" w:rsidRDefault="007D7BD9" w:rsidP="007D7BD9">
            <w:pPr>
              <w:pStyle w:val="ListParagraph"/>
              <w:numPr>
                <w:ilvl w:val="0"/>
                <w:numId w:val="7"/>
              </w:numPr>
              <w:rPr>
                <w:rFonts w:cstheme="minorHAnsi"/>
                <w:b/>
              </w:rPr>
            </w:pPr>
            <w:r w:rsidRPr="001B60DA">
              <w:rPr>
                <w:rFonts w:cstheme="minorHAnsi"/>
              </w:rPr>
              <w:t>Objective 5:</w:t>
            </w:r>
          </w:p>
          <w:p w14:paraId="11718BB9" w14:textId="77777777" w:rsidR="000905BD" w:rsidRPr="001B60DA" w:rsidRDefault="000905BD" w:rsidP="000905BD">
            <w:pPr>
              <w:pStyle w:val="ListParagraph"/>
              <w:ind w:left="360"/>
              <w:rPr>
                <w:rFonts w:cstheme="minorHAnsi"/>
                <w:b/>
              </w:rPr>
            </w:pPr>
          </w:p>
          <w:p w14:paraId="1BB1A8E0" w14:textId="77777777" w:rsidR="007D7BD9" w:rsidRPr="006C2B21" w:rsidRDefault="007D7BD9" w:rsidP="007D7BD9">
            <w:pPr>
              <w:pStyle w:val="ListParagraph"/>
              <w:numPr>
                <w:ilvl w:val="1"/>
                <w:numId w:val="7"/>
              </w:numPr>
              <w:rPr>
                <w:rFonts w:cstheme="minorHAnsi"/>
                <w:b/>
              </w:rPr>
            </w:pPr>
            <w:r w:rsidRPr="001B60DA">
              <w:rPr>
                <w:rFonts w:cstheme="minorHAnsi"/>
              </w:rPr>
              <w:t xml:space="preserve">Assist Sigma Kappa Delta as stewards of the Little Free Library to rotate books and continue to maintain the appearance of the library. </w:t>
            </w:r>
          </w:p>
          <w:p w14:paraId="09A85F10" w14:textId="77777777" w:rsidR="007D7BD9" w:rsidRPr="00837E82" w:rsidRDefault="007D7BD9" w:rsidP="007D7BD9">
            <w:pPr>
              <w:pStyle w:val="ListParagraph"/>
              <w:numPr>
                <w:ilvl w:val="1"/>
                <w:numId w:val="7"/>
              </w:numPr>
              <w:rPr>
                <w:rFonts w:cstheme="minorHAnsi"/>
                <w:b/>
              </w:rPr>
            </w:pPr>
            <w:r>
              <w:rPr>
                <w:rFonts w:cstheme="minorHAnsi"/>
              </w:rPr>
              <w:t>Solicit donations of items to improve aesthetics and decorate area.</w:t>
            </w:r>
          </w:p>
          <w:p w14:paraId="1B539972" w14:textId="3AEDDA7D" w:rsidR="007D7BD9" w:rsidRPr="006C2B21" w:rsidRDefault="7EC9C678" w:rsidP="51EF581B">
            <w:pPr>
              <w:pStyle w:val="ListParagraph"/>
              <w:numPr>
                <w:ilvl w:val="1"/>
                <w:numId w:val="7"/>
              </w:numPr>
              <w:rPr>
                <w:b/>
                <w:bCs/>
              </w:rPr>
            </w:pPr>
            <w:r w:rsidRPr="51EF581B">
              <w:t xml:space="preserve">Shop/plan future purchases </w:t>
            </w:r>
            <w:r w:rsidR="5BE6A33D" w:rsidRPr="51EF581B">
              <w:t>as</w:t>
            </w:r>
            <w:r w:rsidRPr="51EF581B">
              <w:t xml:space="preserve"> needed.</w:t>
            </w:r>
          </w:p>
          <w:p w14:paraId="090EEE0A" w14:textId="28322CAE" w:rsidR="007D7BD9" w:rsidRDefault="40E62C5B" w:rsidP="007D7BD9">
            <w:r>
              <w:t xml:space="preserve"> </w:t>
            </w:r>
          </w:p>
        </w:tc>
      </w:tr>
      <w:tr w:rsidR="007D7BD9" w14:paraId="1B914A8E" w14:textId="77777777" w:rsidTr="00550AA3">
        <w:trPr>
          <w:trHeight w:val="54"/>
        </w:trPr>
        <w:tc>
          <w:tcPr>
            <w:tcW w:w="2610" w:type="dxa"/>
            <w:tcBorders>
              <w:right w:val="single" w:sz="6" w:space="0" w:color="auto"/>
            </w:tcBorders>
          </w:tcPr>
          <w:p w14:paraId="438C6350" w14:textId="1159382F" w:rsidR="007D7BD9" w:rsidRPr="00D4066F" w:rsidRDefault="7EC9C678" w:rsidP="51EF581B">
            <w:pPr>
              <w:rPr>
                <w:b/>
                <w:bCs/>
              </w:rPr>
            </w:pPr>
            <w:r w:rsidRPr="51EF581B">
              <w:rPr>
                <w:b/>
                <w:bCs/>
              </w:rPr>
              <w:lastRenderedPageBreak/>
              <w:t xml:space="preserve">Goal 3:  </w:t>
            </w:r>
            <w:r w:rsidRPr="51EF581B">
              <w:rPr>
                <w:rFonts w:eastAsia="Times New Roman"/>
                <w:b/>
                <w:bCs/>
              </w:rPr>
              <w:t>O</w:t>
            </w:r>
            <w:r w:rsidRPr="51EF581B">
              <w:rPr>
                <w:b/>
                <w:bCs/>
              </w:rPr>
              <w:t xml:space="preserve">ffer quality courses that allow students to develop communication skills and knowledge for personal enrichment or job advancement through </w:t>
            </w:r>
            <w:r w:rsidRPr="51EF581B">
              <w:rPr>
                <w:rFonts w:eastAsia="Times New Roman"/>
                <w:b/>
                <w:bCs/>
              </w:rPr>
              <w:t>improved learning environment, instructional technology, and curriculum development/revision.</w:t>
            </w:r>
          </w:p>
          <w:p w14:paraId="67FCD844" w14:textId="77777777" w:rsidR="007D7BD9" w:rsidRDefault="007D7BD9" w:rsidP="007D7BD9"/>
          <w:p w14:paraId="6A019EA3" w14:textId="77777777" w:rsidR="007D7BD9" w:rsidRDefault="007D7BD9" w:rsidP="007D7BD9"/>
        </w:tc>
        <w:tc>
          <w:tcPr>
            <w:tcW w:w="3158" w:type="dxa"/>
            <w:tcBorders>
              <w:left w:val="single" w:sz="6" w:space="0" w:color="auto"/>
              <w:right w:val="single" w:sz="4" w:space="0" w:color="auto"/>
            </w:tcBorders>
          </w:tcPr>
          <w:p w14:paraId="30916E57" w14:textId="39D4C97B" w:rsidR="007D7BD9" w:rsidRDefault="007D7BD9" w:rsidP="007D7BD9">
            <w:pPr>
              <w:rPr>
                <w:rFonts w:cstheme="minorHAnsi"/>
              </w:rPr>
            </w:pPr>
            <w:r>
              <w:rPr>
                <w:rFonts w:eastAsia="Times New Roman" w:cstheme="minorHAnsi"/>
                <w:bCs/>
              </w:rPr>
              <w:t xml:space="preserve">Goal #3 focuses on learning environment and quality of instruction.  </w:t>
            </w:r>
            <w:r w:rsidRPr="001B60DA">
              <w:rPr>
                <w:rFonts w:eastAsia="Times New Roman" w:cstheme="minorHAnsi"/>
                <w:bCs/>
              </w:rPr>
              <w:t xml:space="preserve">This goal is aligned with the Communications Division Outcome #3, and it directly relates to the Transfer/General Studies Division outcomes of providing transferable general education courses that fulfill requirements for associates degrees and prepare students to succeed in upper level programs of study as well as developmental courses that prepare students to succeed in freshmen-level courses.  </w:t>
            </w:r>
            <w:r>
              <w:rPr>
                <w:rFonts w:eastAsia="Times New Roman" w:cstheme="minorHAnsi"/>
                <w:bCs/>
              </w:rPr>
              <w:t xml:space="preserve">It also supports </w:t>
            </w:r>
            <w:r w:rsidRPr="001B60DA">
              <w:rPr>
                <w:rFonts w:cstheme="minorHAnsi"/>
              </w:rPr>
              <w:t>the College’s goal of providing “an environment that is c</w:t>
            </w:r>
            <w:r>
              <w:rPr>
                <w:rFonts w:cstheme="minorHAnsi"/>
              </w:rPr>
              <w:t>onducive to learning.”</w:t>
            </w:r>
          </w:p>
          <w:p w14:paraId="334241AF" w14:textId="77777777" w:rsidR="005F5F72" w:rsidRPr="001B60DA" w:rsidRDefault="005F5F72" w:rsidP="007D7BD9">
            <w:pPr>
              <w:rPr>
                <w:rFonts w:cstheme="minorHAnsi"/>
              </w:rPr>
            </w:pPr>
          </w:p>
          <w:p w14:paraId="101B1458" w14:textId="0C6F9B9E" w:rsidR="7EC9C678" w:rsidRDefault="7EC9C678" w:rsidP="51EF581B">
            <w:r w:rsidRPr="51EF581B">
              <w:t>Objective 1:</w:t>
            </w:r>
            <w:r w:rsidR="61262092" w:rsidRPr="51EF581B">
              <w:t xml:space="preserve"> </w:t>
            </w:r>
            <w:r w:rsidR="61262092" w:rsidRPr="51EF581B">
              <w:rPr>
                <w:rFonts w:eastAsia="Times New Roman"/>
              </w:rPr>
              <w:t>Improve the student and instructor experience through updated furnishings and other aesthetics and o</w:t>
            </w:r>
            <w:r w:rsidR="61262092" w:rsidRPr="51EF581B">
              <w:t xml:space="preserve">ffer a welcoming environment for students in the department equipped with seating and study space as well as attractive informational bulletin boards and reading materials.  </w:t>
            </w:r>
          </w:p>
          <w:p w14:paraId="30B1C36F" w14:textId="77777777" w:rsidR="00086D5B" w:rsidRDefault="00086D5B" w:rsidP="51EF581B"/>
          <w:p w14:paraId="08374E55" w14:textId="77777777" w:rsidR="007D7BD9" w:rsidRDefault="7EC9C678" w:rsidP="51EF581B">
            <w:pPr>
              <w:pStyle w:val="ListParagraph"/>
              <w:numPr>
                <w:ilvl w:val="0"/>
                <w:numId w:val="11"/>
              </w:numPr>
            </w:pPr>
            <w:r w:rsidRPr="51EF581B">
              <w:lastRenderedPageBreak/>
              <w:t>$400 for purchase of office chairs</w:t>
            </w:r>
          </w:p>
          <w:p w14:paraId="4CC4D890" w14:textId="77777777" w:rsidR="007D7BD9" w:rsidRDefault="7EC9C678" w:rsidP="51EF581B">
            <w:pPr>
              <w:pStyle w:val="ListParagraph"/>
              <w:numPr>
                <w:ilvl w:val="0"/>
                <w:numId w:val="11"/>
              </w:numPr>
            </w:pPr>
            <w:r w:rsidRPr="51EF581B">
              <w:t>$400 for purchase of replacement lecterns</w:t>
            </w:r>
          </w:p>
          <w:p w14:paraId="36B4E34E" w14:textId="0AA89696" w:rsidR="007D7BD9" w:rsidRDefault="7EC9C678" w:rsidP="51EF581B">
            <w:pPr>
              <w:pStyle w:val="ListParagraph"/>
              <w:numPr>
                <w:ilvl w:val="0"/>
                <w:numId w:val="11"/>
              </w:numPr>
            </w:pPr>
            <w:r w:rsidRPr="51EF581B">
              <w:t>$600 for purchase of replacement screens</w:t>
            </w:r>
          </w:p>
          <w:p w14:paraId="00A5B5B6" w14:textId="77777777" w:rsidR="005F5F72" w:rsidRDefault="005F5F72" w:rsidP="005F5F72">
            <w:pPr>
              <w:pStyle w:val="ListParagraph"/>
              <w:ind w:left="360"/>
            </w:pPr>
          </w:p>
          <w:p w14:paraId="6231D562" w14:textId="2EA3344B" w:rsidR="7EC9C678" w:rsidRDefault="7EC9C678" w:rsidP="51EF581B">
            <w:pPr>
              <w:rPr>
                <w:rFonts w:eastAsia="Times New Roman"/>
              </w:rPr>
            </w:pPr>
            <w:r w:rsidRPr="51EF581B">
              <w:t>Objective 2:</w:t>
            </w:r>
            <w:r w:rsidR="2A5DB4DB" w:rsidRPr="51EF581B">
              <w:t xml:space="preserve"> </w:t>
            </w:r>
            <w:r w:rsidR="2A5DB4DB" w:rsidRPr="51EF581B">
              <w:rPr>
                <w:rFonts w:eastAsia="Times New Roman"/>
              </w:rPr>
              <w:t xml:space="preserve">Enhance the quality of instruction offered to students </w:t>
            </w:r>
            <w:proofErr w:type="gramStart"/>
            <w:r w:rsidR="2A5DB4DB" w:rsidRPr="51EF581B">
              <w:rPr>
                <w:rFonts w:eastAsia="Times New Roman"/>
              </w:rPr>
              <w:t>through the use of</w:t>
            </w:r>
            <w:proofErr w:type="gramEnd"/>
            <w:r w:rsidR="2A5DB4DB" w:rsidRPr="51EF581B">
              <w:rPr>
                <w:rFonts w:eastAsia="Times New Roman"/>
              </w:rPr>
              <w:t xml:space="preserve"> up-to-date, appropriate equipment and technology.</w:t>
            </w:r>
          </w:p>
          <w:p w14:paraId="4619F936" w14:textId="77777777" w:rsidR="00086D5B" w:rsidRDefault="00086D5B" w:rsidP="51EF581B">
            <w:pPr>
              <w:rPr>
                <w:rFonts w:eastAsia="Times New Roman"/>
              </w:rPr>
            </w:pPr>
          </w:p>
          <w:p w14:paraId="736D54A6" w14:textId="77777777" w:rsidR="007D7BD9" w:rsidRDefault="7EC9C678" w:rsidP="51EF581B">
            <w:pPr>
              <w:pStyle w:val="ListParagraph"/>
              <w:numPr>
                <w:ilvl w:val="0"/>
                <w:numId w:val="11"/>
              </w:numPr>
            </w:pPr>
            <w:r w:rsidRPr="51EF581B">
              <w:t xml:space="preserve">$850 for annual </w:t>
            </w:r>
            <w:proofErr w:type="spellStart"/>
            <w:r w:rsidRPr="51EF581B">
              <w:t>Scantron</w:t>
            </w:r>
            <w:proofErr w:type="spellEnd"/>
            <w:r w:rsidRPr="51EF581B">
              <w:t xml:space="preserve"> supplies per lease contract</w:t>
            </w:r>
          </w:p>
          <w:p w14:paraId="44554AA8" w14:textId="77777777" w:rsidR="007D7BD9" w:rsidRDefault="7EC9C678" w:rsidP="51EF581B">
            <w:pPr>
              <w:pStyle w:val="ListParagraph"/>
              <w:numPr>
                <w:ilvl w:val="0"/>
                <w:numId w:val="11"/>
              </w:numPr>
            </w:pPr>
            <w:r w:rsidRPr="51EF581B">
              <w:t>$2,000 projectors for GSB 203 and 204</w:t>
            </w:r>
          </w:p>
          <w:p w14:paraId="171DEDAB" w14:textId="77777777" w:rsidR="007D7BD9" w:rsidRDefault="7EC9C678" w:rsidP="51EF581B">
            <w:pPr>
              <w:pStyle w:val="ListParagraph"/>
              <w:numPr>
                <w:ilvl w:val="0"/>
                <w:numId w:val="11"/>
              </w:numPr>
            </w:pPr>
            <w:r w:rsidRPr="51EF581B">
              <w:t>$2,400 ($1200 each) to replace failing desktop computers as needed</w:t>
            </w:r>
          </w:p>
          <w:p w14:paraId="72337C67" w14:textId="77777777" w:rsidR="007D7BD9" w:rsidRDefault="7EC9C678" w:rsidP="51EF581B">
            <w:pPr>
              <w:pStyle w:val="ListParagraph"/>
              <w:numPr>
                <w:ilvl w:val="0"/>
                <w:numId w:val="11"/>
              </w:numPr>
            </w:pPr>
            <w:r w:rsidRPr="51EF581B">
              <w:t>$2,800 ($1400 each) to replace failing laptop computers as needed</w:t>
            </w:r>
          </w:p>
          <w:p w14:paraId="3C387FF7" w14:textId="6D7A6FE5" w:rsidR="007D7BD9" w:rsidRDefault="7EC9C678" w:rsidP="51EF581B">
            <w:pPr>
              <w:pStyle w:val="ListParagraph"/>
              <w:numPr>
                <w:ilvl w:val="0"/>
                <w:numId w:val="11"/>
              </w:numPr>
            </w:pPr>
            <w:r w:rsidRPr="51EF581B">
              <w:t>$200 Adobe Suite for creation and editing of multimedia presentations and video editing</w:t>
            </w:r>
          </w:p>
          <w:p w14:paraId="0D2397E2" w14:textId="77777777" w:rsidR="00086D5B" w:rsidRDefault="00086D5B" w:rsidP="00086D5B">
            <w:pPr>
              <w:pStyle w:val="ListParagraph"/>
              <w:ind w:left="360"/>
            </w:pPr>
          </w:p>
          <w:p w14:paraId="45818424" w14:textId="69385789" w:rsidR="7EC9C678" w:rsidRDefault="7EC9C678" w:rsidP="51EF581B">
            <w:pPr>
              <w:rPr>
                <w:rFonts w:eastAsia="Times New Roman"/>
              </w:rPr>
            </w:pPr>
            <w:r w:rsidRPr="51EF581B">
              <w:t>Objective 3:</w:t>
            </w:r>
            <w:r w:rsidR="1BF8F1D7" w:rsidRPr="51EF581B">
              <w:t xml:space="preserve"> </w:t>
            </w:r>
            <w:r w:rsidR="1BF8F1D7" w:rsidRPr="51EF581B">
              <w:rPr>
                <w:rFonts w:eastAsia="Times New Roman"/>
              </w:rPr>
              <w:t>Enhance student learning through continued and deeper integration of technology into the curriculum.</w:t>
            </w:r>
          </w:p>
          <w:p w14:paraId="3183231F" w14:textId="77777777" w:rsidR="00106B60" w:rsidRDefault="00106B60" w:rsidP="51EF581B">
            <w:pPr>
              <w:rPr>
                <w:rFonts w:eastAsia="Times New Roman"/>
              </w:rPr>
            </w:pPr>
          </w:p>
          <w:p w14:paraId="449E846B" w14:textId="0EE73BE0" w:rsidR="3044026C" w:rsidRDefault="3044026C" w:rsidP="51EF581B">
            <w:pPr>
              <w:rPr>
                <w:rFonts w:eastAsia="Times New Roman"/>
              </w:rPr>
            </w:pPr>
            <w:r w:rsidRPr="51EF581B">
              <w:lastRenderedPageBreak/>
              <w:t xml:space="preserve">Objective 4: </w:t>
            </w:r>
            <w:r w:rsidRPr="51EF581B">
              <w:rPr>
                <w:rFonts w:eastAsia="Times New Roman"/>
              </w:rPr>
              <w:t>Assess effectiveness and improved student learning through assessment of Student Learning Outcomes and other data.</w:t>
            </w:r>
          </w:p>
          <w:p w14:paraId="57F0AB28" w14:textId="77777777" w:rsidR="00106B60" w:rsidRDefault="00106B60" w:rsidP="51EF581B">
            <w:pPr>
              <w:rPr>
                <w:rFonts w:eastAsia="Times New Roman"/>
              </w:rPr>
            </w:pPr>
          </w:p>
          <w:p w14:paraId="42243329" w14:textId="0785D557" w:rsidR="2593D1A8" w:rsidRDefault="2593D1A8" w:rsidP="51EF581B">
            <w:r w:rsidRPr="51EF581B">
              <w:t xml:space="preserve">Objective 5: Offered classes at times and locations to ensure student needs </w:t>
            </w:r>
            <w:proofErr w:type="gramStart"/>
            <w:r w:rsidRPr="51EF581B">
              <w:t>are met</w:t>
            </w:r>
            <w:proofErr w:type="gramEnd"/>
            <w:r w:rsidRPr="51EF581B">
              <w:t xml:space="preserve"> and staff classes with qualified instructors.</w:t>
            </w:r>
          </w:p>
          <w:p w14:paraId="34561EFB" w14:textId="77777777" w:rsidR="00106B60" w:rsidRDefault="00106B60" w:rsidP="51EF581B"/>
          <w:p w14:paraId="2979735C" w14:textId="77777777" w:rsidR="007D7BD9" w:rsidRPr="006659A0" w:rsidRDefault="007D7BD9" w:rsidP="007D7BD9">
            <w:pPr>
              <w:rPr>
                <w:rFonts w:eastAsia="Times New Roman" w:cstheme="minorHAnsi"/>
              </w:rPr>
            </w:pPr>
            <w:r w:rsidRPr="001B60DA">
              <w:rPr>
                <w:rFonts w:eastAsia="Times New Roman" w:cstheme="minorHAnsi"/>
                <w:b/>
                <w:bCs/>
              </w:rPr>
              <w:t>Total Funding Requests for Goal 3: $</w:t>
            </w:r>
            <w:r>
              <w:rPr>
                <w:rFonts w:eastAsia="Times New Roman" w:cstheme="minorHAnsi"/>
                <w:b/>
                <w:bCs/>
              </w:rPr>
              <w:t>9,950.00</w:t>
            </w:r>
          </w:p>
          <w:p w14:paraId="5B2FCFAB" w14:textId="3C10A4B0" w:rsidR="007D7BD9" w:rsidRDefault="007D7BD9" w:rsidP="007D7BD9"/>
        </w:tc>
        <w:tc>
          <w:tcPr>
            <w:tcW w:w="3332" w:type="dxa"/>
            <w:tcBorders>
              <w:left w:val="single" w:sz="4" w:space="0" w:color="auto"/>
              <w:right w:val="single" w:sz="6" w:space="0" w:color="auto"/>
            </w:tcBorders>
          </w:tcPr>
          <w:p w14:paraId="416203B0" w14:textId="0FDEB3CA" w:rsidR="007D7BD9" w:rsidRDefault="3DAF1D13" w:rsidP="51EF581B">
            <w:pPr>
              <w:rPr>
                <w:rFonts w:eastAsia="Times New Roman"/>
              </w:rPr>
            </w:pPr>
            <w:r w:rsidRPr="51EF581B">
              <w:rPr>
                <w:rFonts w:eastAsia="Times New Roman"/>
              </w:rPr>
              <w:lastRenderedPageBreak/>
              <w:t xml:space="preserve">To enhance the student experience and improve student learning, efforts </w:t>
            </w:r>
            <w:proofErr w:type="gramStart"/>
            <w:r w:rsidRPr="51EF581B">
              <w:rPr>
                <w:rFonts w:eastAsia="Times New Roman"/>
              </w:rPr>
              <w:t>were made</w:t>
            </w:r>
            <w:proofErr w:type="gramEnd"/>
            <w:r w:rsidRPr="51EF581B">
              <w:rPr>
                <w:rFonts w:eastAsia="Times New Roman"/>
              </w:rPr>
              <w:t xml:space="preserve"> to improve the </w:t>
            </w:r>
            <w:r w:rsidR="47FAFF1A" w:rsidRPr="51EF581B">
              <w:rPr>
                <w:rFonts w:eastAsia="Times New Roman"/>
              </w:rPr>
              <w:t xml:space="preserve">overall </w:t>
            </w:r>
            <w:r w:rsidRPr="51EF581B">
              <w:rPr>
                <w:rFonts w:eastAsia="Times New Roman"/>
              </w:rPr>
              <w:t xml:space="preserve">learning environment </w:t>
            </w:r>
            <w:r w:rsidR="29B7879E" w:rsidRPr="51EF581B">
              <w:rPr>
                <w:rFonts w:eastAsia="Times New Roman"/>
              </w:rPr>
              <w:t>using</w:t>
            </w:r>
            <w:r w:rsidR="4639B9FC" w:rsidRPr="51EF581B">
              <w:rPr>
                <w:rFonts w:eastAsia="Times New Roman"/>
              </w:rPr>
              <w:t xml:space="preserve"> assessment of learning outcomes</w:t>
            </w:r>
            <w:r w:rsidR="264EC29C" w:rsidRPr="51EF581B">
              <w:rPr>
                <w:rFonts w:eastAsia="Times New Roman"/>
              </w:rPr>
              <w:t xml:space="preserve"> and </w:t>
            </w:r>
            <w:r w:rsidR="29B7879E" w:rsidRPr="51EF581B">
              <w:rPr>
                <w:rFonts w:eastAsia="Times New Roman"/>
              </w:rPr>
              <w:t>technological resources</w:t>
            </w:r>
            <w:r w:rsidR="46999243" w:rsidRPr="51EF581B">
              <w:rPr>
                <w:rFonts w:eastAsia="Times New Roman"/>
              </w:rPr>
              <w:t xml:space="preserve"> </w:t>
            </w:r>
            <w:r w:rsidR="4F1625EF" w:rsidRPr="51EF581B">
              <w:rPr>
                <w:rFonts w:eastAsia="Times New Roman"/>
              </w:rPr>
              <w:t xml:space="preserve">as well as </w:t>
            </w:r>
            <w:r w:rsidR="16EE0953" w:rsidRPr="51EF581B">
              <w:rPr>
                <w:rFonts w:eastAsia="Times New Roman"/>
              </w:rPr>
              <w:t xml:space="preserve">improvements to </w:t>
            </w:r>
            <w:r w:rsidR="4F1625EF" w:rsidRPr="51EF581B">
              <w:rPr>
                <w:rFonts w:eastAsia="Times New Roman"/>
              </w:rPr>
              <w:t>furnishings and</w:t>
            </w:r>
            <w:r w:rsidR="29B7879E" w:rsidRPr="51EF581B">
              <w:rPr>
                <w:rFonts w:eastAsia="Times New Roman"/>
              </w:rPr>
              <w:t xml:space="preserve"> ae</w:t>
            </w:r>
            <w:r w:rsidR="2794C86E" w:rsidRPr="51EF581B">
              <w:rPr>
                <w:rFonts w:eastAsia="Times New Roman"/>
              </w:rPr>
              <w:t>sthetics.</w:t>
            </w:r>
          </w:p>
          <w:p w14:paraId="6DA3FE5C" w14:textId="77777777" w:rsidR="005F5F72" w:rsidRPr="001B60DA" w:rsidRDefault="005F5F72" w:rsidP="51EF581B">
            <w:pPr>
              <w:rPr>
                <w:rFonts w:eastAsia="Times New Roman"/>
              </w:rPr>
            </w:pPr>
          </w:p>
          <w:p w14:paraId="38FC3FB6" w14:textId="4FB9DEF1" w:rsidR="2F49CA84" w:rsidRDefault="2F49CA84" w:rsidP="51EF581B">
            <w:pPr>
              <w:numPr>
                <w:ilvl w:val="0"/>
                <w:numId w:val="9"/>
              </w:numPr>
              <w:rPr>
                <w:rFonts w:eastAsiaTheme="minorEastAsia"/>
              </w:rPr>
            </w:pPr>
            <w:r w:rsidRPr="51EF581B">
              <w:rPr>
                <w:rFonts w:eastAsia="Times New Roman"/>
              </w:rPr>
              <w:t>S</w:t>
            </w:r>
            <w:r w:rsidR="7EC9C678" w:rsidRPr="51EF581B">
              <w:rPr>
                <w:rFonts w:eastAsia="Times New Roman"/>
              </w:rPr>
              <w:t>tudent and instructor experience</w:t>
            </w:r>
            <w:r w:rsidR="6420AAD0" w:rsidRPr="51EF581B">
              <w:rPr>
                <w:rFonts w:eastAsia="Times New Roman"/>
              </w:rPr>
              <w:t xml:space="preserve">/ learning </w:t>
            </w:r>
            <w:r w:rsidR="7DF422EC" w:rsidRPr="51EF581B">
              <w:t xml:space="preserve">environment  </w:t>
            </w:r>
          </w:p>
          <w:p w14:paraId="6A2F6DF6" w14:textId="208299BA" w:rsidR="7DF422EC" w:rsidRDefault="7DF422EC" w:rsidP="51EF581B">
            <w:pPr>
              <w:pStyle w:val="ListParagraph"/>
              <w:numPr>
                <w:ilvl w:val="1"/>
                <w:numId w:val="9"/>
              </w:numPr>
              <w:rPr>
                <w:rFonts w:eastAsiaTheme="minorEastAsia"/>
              </w:rPr>
            </w:pPr>
            <w:r w:rsidRPr="51EF581B">
              <w:t>Updated department bulletin board</w:t>
            </w:r>
            <w:r w:rsidR="52BEDCA2" w:rsidRPr="51EF581B">
              <w:t xml:space="preserve"> to advertise courses.</w:t>
            </w:r>
          </w:p>
          <w:p w14:paraId="11E10DBA" w14:textId="0014EC60" w:rsidR="7DF422EC" w:rsidRDefault="7DF422EC" w:rsidP="51EF581B">
            <w:pPr>
              <w:pStyle w:val="ListParagraph"/>
              <w:numPr>
                <w:ilvl w:val="1"/>
                <w:numId w:val="9"/>
              </w:numPr>
              <w:rPr>
                <w:rFonts w:eastAsiaTheme="minorEastAsia"/>
              </w:rPr>
            </w:pPr>
            <w:r w:rsidRPr="51EF581B">
              <w:t xml:space="preserve">Updated SCE bulletin board to promote student newspaper, advertise mascot contest, and highlight mental health as service project. </w:t>
            </w:r>
          </w:p>
          <w:p w14:paraId="432EA5BA" w14:textId="631B09C7" w:rsidR="7DF422EC" w:rsidRPr="005F5F72" w:rsidRDefault="7DF422EC" w:rsidP="51EF581B">
            <w:pPr>
              <w:pStyle w:val="ListParagraph"/>
              <w:numPr>
                <w:ilvl w:val="1"/>
                <w:numId w:val="9"/>
              </w:numPr>
              <w:rPr>
                <w:rFonts w:eastAsiaTheme="minorEastAsia"/>
              </w:rPr>
            </w:pPr>
            <w:r w:rsidRPr="005F5F72">
              <w:t>Updated Speech &amp; Debate team bulletin boards to</w:t>
            </w:r>
            <w:r w:rsidR="6D64C46D" w:rsidRPr="005F5F72">
              <w:t xml:space="preserve"> highlight events and opportunities.</w:t>
            </w:r>
          </w:p>
          <w:p w14:paraId="62936B8C" w14:textId="3FF57CD9" w:rsidR="7DF422EC" w:rsidRPr="005F5F72" w:rsidRDefault="7DF422EC" w:rsidP="51EF581B">
            <w:pPr>
              <w:pStyle w:val="ListParagraph"/>
              <w:numPr>
                <w:ilvl w:val="1"/>
                <w:numId w:val="9"/>
              </w:numPr>
              <w:rPr>
                <w:rFonts w:eastAsiaTheme="minorEastAsia"/>
              </w:rPr>
            </w:pPr>
            <w:r w:rsidRPr="005F5F72">
              <w:t xml:space="preserve">Updated SKD bulletin board </w:t>
            </w:r>
            <w:r w:rsidR="6FE9238C" w:rsidRPr="005F5F72">
              <w:t>to advertise events.</w:t>
            </w:r>
          </w:p>
          <w:p w14:paraId="71216369" w14:textId="444D2C62" w:rsidR="7DF422EC" w:rsidRDefault="7DF422EC" w:rsidP="51EF581B">
            <w:pPr>
              <w:pStyle w:val="ListParagraph"/>
              <w:numPr>
                <w:ilvl w:val="1"/>
                <w:numId w:val="9"/>
              </w:numPr>
              <w:rPr>
                <w:rFonts w:eastAsiaTheme="minorEastAsia"/>
              </w:rPr>
            </w:pPr>
            <w:r w:rsidRPr="005F5F72">
              <w:t>Updated</w:t>
            </w:r>
            <w:r w:rsidRPr="51EF581B">
              <w:t xml:space="preserve"> the SGA bulletin board in the Math-Science Building to inform students about </w:t>
            </w:r>
            <w:r w:rsidRPr="51EF581B">
              <w:lastRenderedPageBreak/>
              <w:t>their SGA representatives and student activities.</w:t>
            </w:r>
          </w:p>
          <w:p w14:paraId="16F533FC" w14:textId="34A9922F" w:rsidR="7DF422EC" w:rsidRDefault="7DF422EC" w:rsidP="51EF581B">
            <w:pPr>
              <w:pStyle w:val="ListParagraph"/>
              <w:numPr>
                <w:ilvl w:val="1"/>
                <w:numId w:val="9"/>
              </w:numPr>
              <w:rPr>
                <w:rFonts w:eastAsiaTheme="minorEastAsia"/>
              </w:rPr>
            </w:pPr>
            <w:r w:rsidRPr="51EF581B">
              <w:t xml:space="preserve">The SGA helped establish a welcoming on-campus environment by hosting Pioneer Day on the Jefferson Campus in September and the Winter Formal on the Shelby Campus in February.  </w:t>
            </w:r>
          </w:p>
          <w:p w14:paraId="1D158689" w14:textId="7B18BDD8" w:rsidR="7DF422EC" w:rsidRDefault="7DF422EC" w:rsidP="51EF581B">
            <w:pPr>
              <w:pStyle w:val="ListParagraph"/>
              <w:numPr>
                <w:ilvl w:val="1"/>
                <w:numId w:val="9"/>
              </w:numPr>
              <w:rPr>
                <w:rFonts w:eastAsiaTheme="minorEastAsia"/>
              </w:rPr>
            </w:pPr>
            <w:r w:rsidRPr="51EF581B">
              <w:t>The Little Free Library</w:t>
            </w:r>
            <w:r w:rsidR="2AA2D280" w:rsidRPr="51EF581B">
              <w:t xml:space="preserve"> </w:t>
            </w:r>
            <w:proofErr w:type="gramStart"/>
            <w:r w:rsidR="2AA2D280" w:rsidRPr="51EF581B">
              <w:t>was dusted &amp; restocked</w:t>
            </w:r>
            <w:proofErr w:type="gramEnd"/>
            <w:r w:rsidR="2AA2D280" w:rsidRPr="51EF581B">
              <w:t>.</w:t>
            </w:r>
          </w:p>
          <w:p w14:paraId="17E76732" w14:textId="30F06B69" w:rsidR="6A77CD10" w:rsidRDefault="6A77CD10" w:rsidP="51EF581B">
            <w:pPr>
              <w:pStyle w:val="ListParagraph"/>
              <w:numPr>
                <w:ilvl w:val="1"/>
                <w:numId w:val="9"/>
              </w:numPr>
            </w:pPr>
            <w:r w:rsidRPr="51EF581B">
              <w:rPr>
                <w:rFonts w:eastAsia="Times New Roman"/>
              </w:rPr>
              <w:t xml:space="preserve">Cleaned </w:t>
            </w:r>
            <w:r w:rsidR="4AB7D806" w:rsidRPr="51EF581B">
              <w:rPr>
                <w:rFonts w:eastAsia="Times New Roman"/>
              </w:rPr>
              <w:t xml:space="preserve">&amp; organized </w:t>
            </w:r>
            <w:r w:rsidRPr="51EF581B">
              <w:rPr>
                <w:rFonts w:eastAsia="Times New Roman"/>
              </w:rPr>
              <w:t>existing</w:t>
            </w:r>
            <w:r w:rsidR="4AB7D806" w:rsidRPr="51EF581B">
              <w:rPr>
                <w:rFonts w:eastAsia="Times New Roman"/>
              </w:rPr>
              <w:t xml:space="preserve"> seating</w:t>
            </w:r>
            <w:r w:rsidR="341F98AF" w:rsidRPr="51EF581B">
              <w:rPr>
                <w:rFonts w:eastAsia="Times New Roman"/>
              </w:rPr>
              <w:t xml:space="preserve"> area for students.</w:t>
            </w:r>
          </w:p>
          <w:p w14:paraId="3620D15C" w14:textId="2A34ACF7" w:rsidR="29B9B31B" w:rsidRDefault="29B9B31B" w:rsidP="51EF581B">
            <w:pPr>
              <w:pStyle w:val="ListParagraph"/>
              <w:numPr>
                <w:ilvl w:val="1"/>
                <w:numId w:val="9"/>
              </w:numPr>
            </w:pPr>
            <w:r w:rsidRPr="51EF581B">
              <w:rPr>
                <w:rFonts w:eastAsia="Times New Roman"/>
              </w:rPr>
              <w:t>Utilized</w:t>
            </w:r>
            <w:r w:rsidR="28012039" w:rsidRPr="51EF581B">
              <w:rPr>
                <w:rFonts w:eastAsia="Times New Roman"/>
              </w:rPr>
              <w:t xml:space="preserve"> </w:t>
            </w:r>
            <w:r w:rsidR="6A77CD10" w:rsidRPr="51EF581B">
              <w:rPr>
                <w:rFonts w:eastAsia="Times New Roman"/>
              </w:rPr>
              <w:t>donations as available</w:t>
            </w:r>
            <w:r w:rsidR="4529786C" w:rsidRPr="51EF581B">
              <w:rPr>
                <w:rFonts w:eastAsia="Times New Roman"/>
              </w:rPr>
              <w:t>.</w:t>
            </w:r>
          </w:p>
          <w:p w14:paraId="30EDB767" w14:textId="01796992" w:rsidR="44907450" w:rsidRDefault="44907450" w:rsidP="51EF581B">
            <w:pPr>
              <w:pStyle w:val="ListParagraph"/>
              <w:numPr>
                <w:ilvl w:val="1"/>
                <w:numId w:val="9"/>
              </w:numPr>
            </w:pPr>
            <w:r w:rsidRPr="51EF581B">
              <w:rPr>
                <w:rFonts w:eastAsia="Times New Roman"/>
              </w:rPr>
              <w:t>Hallways in GSB were painted.</w:t>
            </w:r>
          </w:p>
          <w:p w14:paraId="0EB60930" w14:textId="58C83167" w:rsidR="4B5B9449" w:rsidRDefault="4B5B9449" w:rsidP="51EF581B">
            <w:pPr>
              <w:pStyle w:val="ListParagraph"/>
              <w:numPr>
                <w:ilvl w:val="1"/>
                <w:numId w:val="9"/>
              </w:numPr>
            </w:pPr>
            <w:r w:rsidRPr="51EF581B">
              <w:rPr>
                <w:rFonts w:eastAsia="Times New Roman"/>
              </w:rPr>
              <w:t xml:space="preserve">Out of Order toilets </w:t>
            </w:r>
            <w:proofErr w:type="gramStart"/>
            <w:r w:rsidRPr="51EF581B">
              <w:rPr>
                <w:rFonts w:eastAsia="Times New Roman"/>
              </w:rPr>
              <w:t>were repaired</w:t>
            </w:r>
            <w:proofErr w:type="gramEnd"/>
            <w:r w:rsidRPr="51EF581B">
              <w:rPr>
                <w:rFonts w:eastAsia="Times New Roman"/>
              </w:rPr>
              <w:t>.</w:t>
            </w:r>
          </w:p>
          <w:p w14:paraId="467C75C0" w14:textId="2944DE7D" w:rsidR="4B5B9449" w:rsidRDefault="4B5B9449" w:rsidP="51EF581B">
            <w:pPr>
              <w:pStyle w:val="ListParagraph"/>
              <w:numPr>
                <w:ilvl w:val="1"/>
                <w:numId w:val="9"/>
              </w:numPr>
            </w:pPr>
            <w:r w:rsidRPr="51EF581B">
              <w:rPr>
                <w:rFonts w:eastAsia="Times New Roman"/>
              </w:rPr>
              <w:t>One faculty office was painted.</w:t>
            </w:r>
          </w:p>
          <w:p w14:paraId="2AEDCC27" w14:textId="3E57F636" w:rsidR="54897857" w:rsidRDefault="54897857" w:rsidP="51EF581B">
            <w:pPr>
              <w:pStyle w:val="ListParagraph"/>
              <w:numPr>
                <w:ilvl w:val="1"/>
                <w:numId w:val="9"/>
              </w:numPr>
            </w:pPr>
            <w:r w:rsidRPr="51EF581B">
              <w:rPr>
                <w:rFonts w:eastAsia="Times New Roman"/>
              </w:rPr>
              <w:t>Cleaned &amp; organized shared storage closet.</w:t>
            </w:r>
          </w:p>
          <w:p w14:paraId="186F99E5" w14:textId="62E2E463" w:rsidR="00086D5B" w:rsidRDefault="54897857" w:rsidP="00106B60">
            <w:pPr>
              <w:pStyle w:val="ListParagraph"/>
              <w:numPr>
                <w:ilvl w:val="1"/>
                <w:numId w:val="9"/>
              </w:numPr>
            </w:pPr>
            <w:r w:rsidRPr="51EF581B">
              <w:rPr>
                <w:rFonts w:eastAsia="Times New Roman"/>
              </w:rPr>
              <w:t xml:space="preserve">Shredded old materials (using RDA approval system) to eliminate </w:t>
            </w:r>
            <w:r w:rsidR="6F664D07" w:rsidRPr="51EF581B">
              <w:rPr>
                <w:rFonts w:eastAsia="Times New Roman"/>
              </w:rPr>
              <w:t>unnecessary</w:t>
            </w:r>
            <w:r w:rsidRPr="51EF581B">
              <w:rPr>
                <w:rFonts w:eastAsia="Times New Roman"/>
              </w:rPr>
              <w:t xml:space="preserve"> clutter.</w:t>
            </w:r>
          </w:p>
          <w:p w14:paraId="37CCCDD5" w14:textId="2E034A71" w:rsidR="007D7BD9" w:rsidRDefault="07A70085" w:rsidP="51EF581B">
            <w:pPr>
              <w:numPr>
                <w:ilvl w:val="0"/>
                <w:numId w:val="9"/>
              </w:numPr>
              <w:rPr>
                <w:rFonts w:eastAsia="Times New Roman"/>
              </w:rPr>
            </w:pPr>
            <w:r w:rsidRPr="51EF581B">
              <w:rPr>
                <w:rFonts w:eastAsia="Times New Roman"/>
              </w:rPr>
              <w:t>E</w:t>
            </w:r>
            <w:r w:rsidR="7EC9C678" w:rsidRPr="51EF581B">
              <w:rPr>
                <w:rFonts w:eastAsia="Times New Roman"/>
              </w:rPr>
              <w:t xml:space="preserve">quipment and technology </w:t>
            </w:r>
          </w:p>
          <w:p w14:paraId="07655FCB" w14:textId="0C6DBE9E" w:rsidR="6A77CD10" w:rsidRDefault="6A77CD10" w:rsidP="51EF581B">
            <w:pPr>
              <w:numPr>
                <w:ilvl w:val="1"/>
                <w:numId w:val="9"/>
              </w:numPr>
              <w:rPr>
                <w:rFonts w:eastAsia="Times New Roman"/>
              </w:rPr>
            </w:pPr>
            <w:r w:rsidRPr="51EF581B">
              <w:rPr>
                <w:rFonts w:eastAsia="Times New Roman"/>
              </w:rPr>
              <w:lastRenderedPageBreak/>
              <w:t xml:space="preserve">Utilized </w:t>
            </w:r>
            <w:r w:rsidR="4AB7D806" w:rsidRPr="51EF581B">
              <w:rPr>
                <w:rFonts w:eastAsia="Times New Roman"/>
              </w:rPr>
              <w:t>Smartboard for instruction</w:t>
            </w:r>
            <w:r w:rsidRPr="51EF581B">
              <w:rPr>
                <w:rFonts w:eastAsia="Times New Roman"/>
              </w:rPr>
              <w:t xml:space="preserve"> and workshops</w:t>
            </w:r>
            <w:r w:rsidR="624D6DBB" w:rsidRPr="51EF581B">
              <w:rPr>
                <w:rFonts w:eastAsia="Times New Roman"/>
              </w:rPr>
              <w:t>.</w:t>
            </w:r>
          </w:p>
          <w:p w14:paraId="51F87AF6" w14:textId="44090009" w:rsidR="235F2314" w:rsidRDefault="235F2314" w:rsidP="51EF581B">
            <w:pPr>
              <w:numPr>
                <w:ilvl w:val="1"/>
                <w:numId w:val="9"/>
              </w:numPr>
            </w:pPr>
            <w:r w:rsidRPr="51EF581B">
              <w:rPr>
                <w:rFonts w:eastAsia="Times New Roman"/>
              </w:rPr>
              <w:t>Utilized Relay for instructional video recording</w:t>
            </w:r>
            <w:r w:rsidR="7A783E74" w:rsidRPr="51EF581B">
              <w:rPr>
                <w:rFonts w:eastAsia="Times New Roman"/>
              </w:rPr>
              <w:t>.</w:t>
            </w:r>
          </w:p>
          <w:p w14:paraId="527F2D81" w14:textId="5F45D49B" w:rsidR="235F2314" w:rsidRDefault="235F2314" w:rsidP="51EF581B">
            <w:pPr>
              <w:numPr>
                <w:ilvl w:val="1"/>
                <w:numId w:val="9"/>
              </w:numPr>
              <w:rPr>
                <w:rFonts w:eastAsiaTheme="minorEastAsia"/>
              </w:rPr>
            </w:pPr>
            <w:r w:rsidRPr="51EF581B">
              <w:rPr>
                <w:rFonts w:eastAsia="Times New Roman"/>
              </w:rPr>
              <w:t>Utilized Collaborate for virtual office hours</w:t>
            </w:r>
            <w:r w:rsidR="4B4E9497" w:rsidRPr="51EF581B">
              <w:rPr>
                <w:rFonts w:eastAsia="Times New Roman"/>
              </w:rPr>
              <w:t>.</w:t>
            </w:r>
          </w:p>
          <w:p w14:paraId="3FA28002" w14:textId="36B90468" w:rsidR="4E0A9A9C" w:rsidRDefault="4E0A9A9C" w:rsidP="51EF581B">
            <w:pPr>
              <w:numPr>
                <w:ilvl w:val="1"/>
                <w:numId w:val="9"/>
              </w:numPr>
              <w:rPr>
                <w:rFonts w:eastAsiaTheme="minorEastAsia"/>
              </w:rPr>
            </w:pPr>
            <w:r w:rsidRPr="51EF581B">
              <w:rPr>
                <w:rFonts w:ascii="Calibri" w:eastAsia="Calibri" w:hAnsi="Calibri" w:cs="Calibri"/>
              </w:rPr>
              <w:t>Used alternate video conferencing to meet student needs</w:t>
            </w:r>
            <w:r w:rsidR="1A73D59A" w:rsidRPr="51EF581B">
              <w:rPr>
                <w:rFonts w:ascii="Calibri" w:eastAsia="Calibri" w:hAnsi="Calibri" w:cs="Calibri"/>
              </w:rPr>
              <w:t>.</w:t>
            </w:r>
          </w:p>
          <w:p w14:paraId="670DF25B" w14:textId="5B59BD07" w:rsidR="1A73D59A" w:rsidRDefault="1A73D59A" w:rsidP="51EF581B">
            <w:pPr>
              <w:numPr>
                <w:ilvl w:val="1"/>
                <w:numId w:val="9"/>
              </w:numPr>
            </w:pPr>
            <w:r w:rsidRPr="51EF581B">
              <w:rPr>
                <w:rFonts w:ascii="Calibri" w:eastAsia="Calibri" w:hAnsi="Calibri" w:cs="Calibri"/>
              </w:rPr>
              <w:t>Utilized Zoom, Google Hangout, and Microsoft Teams for meetings.</w:t>
            </w:r>
          </w:p>
          <w:p w14:paraId="35B6CE5C" w14:textId="7CD183E4" w:rsidR="23B4DCB5" w:rsidRDefault="23B4DCB5" w:rsidP="51EF581B">
            <w:pPr>
              <w:numPr>
                <w:ilvl w:val="1"/>
                <w:numId w:val="9"/>
              </w:numPr>
            </w:pPr>
            <w:r w:rsidRPr="51EF581B">
              <w:rPr>
                <w:rFonts w:ascii="Calibri" w:eastAsia="Calibri" w:hAnsi="Calibri" w:cs="Calibri"/>
              </w:rPr>
              <w:t>Utilized Library and OER resources, such as</w:t>
            </w:r>
            <w:r w:rsidR="4FA94D2A" w:rsidRPr="51EF581B">
              <w:rPr>
                <w:rFonts w:ascii="Calibri" w:eastAsia="Calibri" w:hAnsi="Calibri" w:cs="Calibri"/>
              </w:rPr>
              <w:t xml:space="preserve"> streaming media and e-texts,</w:t>
            </w:r>
            <w:r w:rsidRPr="51EF581B">
              <w:rPr>
                <w:rFonts w:ascii="Calibri" w:eastAsia="Calibri" w:hAnsi="Calibri" w:cs="Calibri"/>
              </w:rPr>
              <w:t xml:space="preserve"> in online classes.</w:t>
            </w:r>
          </w:p>
          <w:p w14:paraId="0AE0E02A" w14:textId="26283F1C" w:rsidR="5DB39483" w:rsidRDefault="5DB39483" w:rsidP="51EF581B">
            <w:pPr>
              <w:numPr>
                <w:ilvl w:val="1"/>
                <w:numId w:val="9"/>
              </w:numPr>
            </w:pPr>
            <w:r w:rsidRPr="51EF581B">
              <w:rPr>
                <w:rFonts w:ascii="Calibri" w:eastAsia="Calibri" w:hAnsi="Calibri" w:cs="Calibri"/>
              </w:rPr>
              <w:t xml:space="preserve">Utilized the </w:t>
            </w:r>
            <w:proofErr w:type="spellStart"/>
            <w:r w:rsidRPr="51EF581B">
              <w:rPr>
                <w:rFonts w:ascii="Calibri" w:eastAsia="Calibri" w:hAnsi="Calibri" w:cs="Calibri"/>
              </w:rPr>
              <w:t>ElmoCam</w:t>
            </w:r>
            <w:proofErr w:type="spellEnd"/>
            <w:r w:rsidRPr="51EF581B">
              <w:rPr>
                <w:rFonts w:ascii="Calibri" w:eastAsia="Calibri" w:hAnsi="Calibri" w:cs="Calibri"/>
              </w:rPr>
              <w:t xml:space="preserve"> in some developmental and literature classes.</w:t>
            </w:r>
          </w:p>
          <w:p w14:paraId="6E119DB4" w14:textId="7E8C8CDD" w:rsidR="2C4BDD04" w:rsidRDefault="2C4BDD04" w:rsidP="51EF581B">
            <w:pPr>
              <w:numPr>
                <w:ilvl w:val="1"/>
                <w:numId w:val="9"/>
              </w:numPr>
            </w:pPr>
            <w:r w:rsidRPr="51EF581B">
              <w:rPr>
                <w:rFonts w:eastAsia="Times New Roman"/>
              </w:rPr>
              <w:t xml:space="preserve">One instructor laptop </w:t>
            </w:r>
            <w:proofErr w:type="gramStart"/>
            <w:r w:rsidRPr="51EF581B">
              <w:rPr>
                <w:rFonts w:eastAsia="Times New Roman"/>
              </w:rPr>
              <w:t>was replaced</w:t>
            </w:r>
            <w:proofErr w:type="gramEnd"/>
            <w:r w:rsidRPr="51EF581B">
              <w:rPr>
                <w:rFonts w:eastAsia="Times New Roman"/>
              </w:rPr>
              <w:t xml:space="preserve"> when it ceased functioning correctly.</w:t>
            </w:r>
          </w:p>
          <w:p w14:paraId="1E8A5E95" w14:textId="06C2A97F" w:rsidR="00DA797B" w:rsidRDefault="4AB7D806" w:rsidP="36EB19CE">
            <w:pPr>
              <w:numPr>
                <w:ilvl w:val="1"/>
                <w:numId w:val="9"/>
              </w:numPr>
              <w:rPr>
                <w:rFonts w:eastAsiaTheme="minorEastAsia"/>
              </w:rPr>
            </w:pPr>
            <w:r w:rsidRPr="51EF581B">
              <w:rPr>
                <w:rFonts w:eastAsia="Times New Roman"/>
              </w:rPr>
              <w:t>(</w:t>
            </w:r>
            <w:r w:rsidR="00CD0901" w:rsidRPr="51EF581B">
              <w:rPr>
                <w:rFonts w:eastAsia="Times New Roman"/>
              </w:rPr>
              <w:t>add other new</w:t>
            </w:r>
            <w:r w:rsidR="7502B69A" w:rsidRPr="51EF581B">
              <w:rPr>
                <w:rFonts w:eastAsia="Times New Roman"/>
              </w:rPr>
              <w:t xml:space="preserve"> </w:t>
            </w:r>
            <w:r w:rsidR="00CD0901" w:rsidRPr="51EF581B">
              <w:rPr>
                <w:rFonts w:eastAsia="Times New Roman"/>
              </w:rPr>
              <w:t xml:space="preserve">technology </w:t>
            </w:r>
            <w:r w:rsidR="1E6FCB28" w:rsidRPr="51EF581B">
              <w:rPr>
                <w:rFonts w:eastAsia="Times New Roman"/>
              </w:rPr>
              <w:t xml:space="preserve">that </w:t>
            </w:r>
            <w:r w:rsidR="00CD0901" w:rsidRPr="51EF581B">
              <w:rPr>
                <w:rFonts w:eastAsia="Times New Roman"/>
              </w:rPr>
              <w:t xml:space="preserve">was used </w:t>
            </w:r>
            <w:r w:rsidR="3F122ED0" w:rsidRPr="51EF581B">
              <w:rPr>
                <w:rFonts w:eastAsia="Times New Roman"/>
              </w:rPr>
              <w:t xml:space="preserve">for </w:t>
            </w:r>
            <w:r w:rsidR="00CD0901" w:rsidRPr="51EF581B">
              <w:rPr>
                <w:rFonts w:eastAsia="Times New Roman"/>
              </w:rPr>
              <w:t xml:space="preserve"> instruction</w:t>
            </w:r>
            <w:r w:rsidR="40204A19" w:rsidRPr="51EF581B">
              <w:rPr>
                <w:rFonts w:eastAsia="Times New Roman"/>
              </w:rPr>
              <w:t>)</w:t>
            </w:r>
          </w:p>
          <w:p w14:paraId="470129FD" w14:textId="36B5B3C2" w:rsidR="007D7BD9" w:rsidRDefault="6A017CD3" w:rsidP="51EF581B">
            <w:pPr>
              <w:numPr>
                <w:ilvl w:val="0"/>
                <w:numId w:val="9"/>
              </w:numPr>
              <w:rPr>
                <w:rFonts w:eastAsia="Times New Roman"/>
              </w:rPr>
            </w:pPr>
            <w:r w:rsidRPr="51EF581B">
              <w:rPr>
                <w:rFonts w:eastAsia="Times New Roman"/>
              </w:rPr>
              <w:t>I</w:t>
            </w:r>
            <w:r w:rsidR="7EC9C678" w:rsidRPr="51EF581B">
              <w:rPr>
                <w:rFonts w:eastAsia="Times New Roman"/>
              </w:rPr>
              <w:t xml:space="preserve">ntegration of technology </w:t>
            </w:r>
          </w:p>
          <w:p w14:paraId="08DEEE25" w14:textId="2A5B18FA" w:rsidR="001A0E92" w:rsidRDefault="6A77CD10" w:rsidP="36EB19CE">
            <w:pPr>
              <w:numPr>
                <w:ilvl w:val="1"/>
                <w:numId w:val="9"/>
              </w:numPr>
              <w:rPr>
                <w:rFonts w:eastAsia="Times New Roman"/>
              </w:rPr>
            </w:pPr>
            <w:r w:rsidRPr="51EF581B">
              <w:rPr>
                <w:rFonts w:eastAsia="Times New Roman"/>
              </w:rPr>
              <w:t>Utilized Connect interactive instructional technology for speech and English classes</w:t>
            </w:r>
            <w:r w:rsidR="577130FA" w:rsidRPr="51EF581B">
              <w:rPr>
                <w:rFonts w:eastAsia="Times New Roman"/>
              </w:rPr>
              <w:t>.</w:t>
            </w:r>
          </w:p>
          <w:p w14:paraId="71477F34" w14:textId="21D31CFC" w:rsidR="5E60697F" w:rsidRDefault="5E60697F" w:rsidP="51EF581B">
            <w:pPr>
              <w:numPr>
                <w:ilvl w:val="1"/>
                <w:numId w:val="9"/>
              </w:numPr>
            </w:pPr>
            <w:r w:rsidRPr="51EF581B">
              <w:rPr>
                <w:rFonts w:eastAsia="Times New Roman"/>
              </w:rPr>
              <w:t xml:space="preserve">Students used technology such as </w:t>
            </w:r>
            <w:r w:rsidR="199265BB" w:rsidRPr="51EF581B">
              <w:rPr>
                <w:rFonts w:eastAsia="Times New Roman"/>
              </w:rPr>
              <w:t xml:space="preserve">Connect, </w:t>
            </w:r>
            <w:r w:rsidRPr="51EF581B">
              <w:rPr>
                <w:rFonts w:eastAsia="Times New Roman"/>
              </w:rPr>
              <w:lastRenderedPageBreak/>
              <w:t>Collaborate,</w:t>
            </w:r>
            <w:r w:rsidR="21BE3419" w:rsidRPr="51EF581B">
              <w:rPr>
                <w:rFonts w:eastAsia="Times New Roman"/>
              </w:rPr>
              <w:t xml:space="preserve"> PowerPoint, Google Slides,</w:t>
            </w:r>
            <w:r w:rsidRPr="51EF581B">
              <w:rPr>
                <w:rFonts w:eastAsia="Times New Roman"/>
              </w:rPr>
              <w:t xml:space="preserve"> </w:t>
            </w:r>
            <w:proofErr w:type="spellStart"/>
            <w:r w:rsidR="44B19533" w:rsidRPr="51EF581B">
              <w:rPr>
                <w:rFonts w:eastAsia="Times New Roman"/>
              </w:rPr>
              <w:t>Tegrity</w:t>
            </w:r>
            <w:proofErr w:type="spellEnd"/>
            <w:r w:rsidR="44B19533" w:rsidRPr="51EF581B">
              <w:rPr>
                <w:rFonts w:eastAsia="Times New Roman"/>
              </w:rPr>
              <w:t xml:space="preserve">, </w:t>
            </w:r>
            <w:r w:rsidRPr="51EF581B">
              <w:rPr>
                <w:rFonts w:eastAsia="Times New Roman"/>
              </w:rPr>
              <w:t>Relay, Zoom, and Hangout for</w:t>
            </w:r>
            <w:r w:rsidR="6BFD7FB0" w:rsidRPr="51EF581B">
              <w:rPr>
                <w:rFonts w:eastAsia="Times New Roman"/>
              </w:rPr>
              <w:t xml:space="preserve"> virtual</w:t>
            </w:r>
            <w:r w:rsidRPr="51EF581B">
              <w:rPr>
                <w:rFonts w:eastAsia="Times New Roman"/>
              </w:rPr>
              <w:t xml:space="preserve"> presentations.</w:t>
            </w:r>
          </w:p>
          <w:p w14:paraId="0F434D27" w14:textId="5D74681E" w:rsidR="164359DB" w:rsidRDefault="164359DB" w:rsidP="51EF581B">
            <w:pPr>
              <w:numPr>
                <w:ilvl w:val="1"/>
                <w:numId w:val="9"/>
              </w:numPr>
              <w:spacing w:after="200" w:line="276" w:lineRule="auto"/>
              <w:rPr>
                <w:rFonts w:eastAsiaTheme="minorEastAsia"/>
              </w:rPr>
            </w:pPr>
            <w:r w:rsidRPr="51EF581B">
              <w:rPr>
                <w:rFonts w:ascii="Calibri" w:eastAsia="Calibri" w:hAnsi="Calibri" w:cs="Calibri"/>
              </w:rPr>
              <w:t>Students used PowerPoint, Google Slide</w:t>
            </w:r>
            <w:r w:rsidR="76AE5381" w:rsidRPr="51EF581B">
              <w:rPr>
                <w:rFonts w:ascii="Calibri" w:eastAsia="Calibri" w:hAnsi="Calibri" w:cs="Calibri"/>
              </w:rPr>
              <w:t>s, Screencast-O-</w:t>
            </w:r>
            <w:proofErr w:type="spellStart"/>
            <w:r w:rsidR="76AE5381" w:rsidRPr="51EF581B">
              <w:rPr>
                <w:rFonts w:ascii="Calibri" w:eastAsia="Calibri" w:hAnsi="Calibri" w:cs="Calibri"/>
              </w:rPr>
              <w:t>Matic</w:t>
            </w:r>
            <w:proofErr w:type="spellEnd"/>
            <w:r w:rsidR="76AE5381" w:rsidRPr="51EF581B">
              <w:rPr>
                <w:rFonts w:ascii="Calibri" w:eastAsia="Calibri" w:hAnsi="Calibri" w:cs="Calibri"/>
              </w:rPr>
              <w:t xml:space="preserve">, Camtasia, </w:t>
            </w:r>
            <w:r w:rsidR="763E1C2B" w:rsidRPr="51EF581B">
              <w:rPr>
                <w:rFonts w:ascii="Calibri" w:eastAsia="Calibri" w:hAnsi="Calibri" w:cs="Calibri"/>
              </w:rPr>
              <w:t>Prezi, and other software programs</w:t>
            </w:r>
            <w:r w:rsidRPr="51EF581B">
              <w:rPr>
                <w:rFonts w:ascii="Calibri" w:eastAsia="Calibri" w:hAnsi="Calibri" w:cs="Calibri"/>
              </w:rPr>
              <w:t xml:space="preserve"> to prepare presentational aids and create video essays.</w:t>
            </w:r>
          </w:p>
          <w:p w14:paraId="3AEB4850" w14:textId="5EC8DCBD" w:rsidR="723F3EBB" w:rsidRDefault="723F3EBB" w:rsidP="51EF581B">
            <w:pPr>
              <w:numPr>
                <w:ilvl w:val="0"/>
                <w:numId w:val="9"/>
              </w:numPr>
              <w:spacing w:after="200" w:line="276" w:lineRule="auto"/>
              <w:rPr>
                <w:rFonts w:eastAsiaTheme="minorEastAsia"/>
              </w:rPr>
            </w:pPr>
            <w:r w:rsidRPr="51EF581B">
              <w:rPr>
                <w:rFonts w:eastAsia="Times New Roman"/>
              </w:rPr>
              <w:t>Student Learning Outcomes</w:t>
            </w:r>
          </w:p>
          <w:p w14:paraId="409FCF42" w14:textId="4A9DEBAE" w:rsidR="00DA797B" w:rsidRDefault="40204A19" w:rsidP="36EB19CE">
            <w:pPr>
              <w:numPr>
                <w:ilvl w:val="1"/>
                <w:numId w:val="9"/>
              </w:numPr>
              <w:rPr>
                <w:rFonts w:eastAsia="Times New Roman"/>
              </w:rPr>
            </w:pPr>
            <w:r w:rsidRPr="51EF581B">
              <w:rPr>
                <w:rFonts w:eastAsia="Times New Roman"/>
              </w:rPr>
              <w:t>Identified weak areas and developed resources</w:t>
            </w:r>
            <w:r w:rsidR="0842E233" w:rsidRPr="51EF581B">
              <w:rPr>
                <w:rFonts w:eastAsia="Times New Roman"/>
              </w:rPr>
              <w:t xml:space="preserve"> accord</w:t>
            </w:r>
            <w:r w:rsidR="5D09FA17" w:rsidRPr="51EF581B">
              <w:rPr>
                <w:rFonts w:eastAsia="Times New Roman"/>
              </w:rPr>
              <w:t>in</w:t>
            </w:r>
            <w:r w:rsidR="0842E233" w:rsidRPr="51EF581B">
              <w:rPr>
                <w:rFonts w:eastAsia="Times New Roman"/>
              </w:rPr>
              <w:t>gly</w:t>
            </w:r>
            <w:r w:rsidR="606A593B" w:rsidRPr="51EF581B">
              <w:rPr>
                <w:rFonts w:eastAsia="Times New Roman"/>
              </w:rPr>
              <w:t>.</w:t>
            </w:r>
          </w:p>
          <w:p w14:paraId="38521AFC" w14:textId="7C004EF2" w:rsidR="40204A19" w:rsidRDefault="40204A19" w:rsidP="51EF581B">
            <w:pPr>
              <w:numPr>
                <w:ilvl w:val="1"/>
                <w:numId w:val="9"/>
              </w:numPr>
              <w:rPr>
                <w:rFonts w:eastAsia="Times New Roman"/>
              </w:rPr>
            </w:pPr>
            <w:r w:rsidRPr="51EF581B">
              <w:rPr>
                <w:rFonts w:eastAsia="Times New Roman"/>
              </w:rPr>
              <w:t>Utilized library resources for instruction on research and documentation</w:t>
            </w:r>
            <w:r w:rsidR="791EA8C2" w:rsidRPr="51EF581B">
              <w:rPr>
                <w:rFonts w:eastAsia="Times New Roman"/>
              </w:rPr>
              <w:t>.</w:t>
            </w:r>
          </w:p>
          <w:p w14:paraId="4F20B81F" w14:textId="594DCA57" w:rsidR="7C9F6AD0" w:rsidRDefault="7C9F6AD0" w:rsidP="51EF581B">
            <w:pPr>
              <w:numPr>
                <w:ilvl w:val="1"/>
                <w:numId w:val="9"/>
              </w:numPr>
            </w:pPr>
            <w:r w:rsidRPr="51EF581B">
              <w:rPr>
                <w:rFonts w:eastAsia="Times New Roman"/>
              </w:rPr>
              <w:t>Utilized online discussion boards and other platforms for peer revision and best practices in composition</w:t>
            </w:r>
            <w:r w:rsidR="552E0F46" w:rsidRPr="51EF581B">
              <w:rPr>
                <w:rFonts w:eastAsia="Times New Roman"/>
              </w:rPr>
              <w:t>.</w:t>
            </w:r>
          </w:p>
          <w:p w14:paraId="13FC12A3" w14:textId="77777777" w:rsidR="00106B60" w:rsidRDefault="56D36CF4" w:rsidP="00106B60">
            <w:pPr>
              <w:numPr>
                <w:ilvl w:val="1"/>
                <w:numId w:val="9"/>
              </w:numPr>
              <w:spacing w:after="200" w:line="276" w:lineRule="auto"/>
              <w:rPr>
                <w:rFonts w:eastAsiaTheme="minorEastAsia"/>
              </w:rPr>
            </w:pPr>
            <w:r w:rsidRPr="51EF581B">
              <w:rPr>
                <w:rFonts w:eastAsia="Times New Roman"/>
              </w:rPr>
              <w:t>Embedded library guides into many online courses.</w:t>
            </w:r>
          </w:p>
          <w:p w14:paraId="530EE627" w14:textId="263D2D35" w:rsidR="754004F8" w:rsidRPr="00106B60" w:rsidRDefault="754004F8" w:rsidP="00106B60">
            <w:pPr>
              <w:numPr>
                <w:ilvl w:val="1"/>
                <w:numId w:val="9"/>
              </w:numPr>
              <w:spacing w:after="200" w:line="276" w:lineRule="auto"/>
              <w:rPr>
                <w:rFonts w:eastAsiaTheme="minorEastAsia"/>
              </w:rPr>
            </w:pPr>
            <w:r>
              <w:t xml:space="preserve">Department faculty attended </w:t>
            </w:r>
            <w:proofErr w:type="gramStart"/>
            <w:r w:rsidR="3EF291BE">
              <w:t>state-wide</w:t>
            </w:r>
            <w:proofErr w:type="gramEnd"/>
            <w:r w:rsidR="3EF291BE">
              <w:t xml:space="preserve"> </w:t>
            </w:r>
            <w:r>
              <w:lastRenderedPageBreak/>
              <w:t>ACCS meetings to discuss revisions to course descriptions and course objectives to be applied system wide.</w:t>
            </w:r>
          </w:p>
          <w:p w14:paraId="1A00FD12" w14:textId="1A4C25F3" w:rsidR="6CC8B833" w:rsidRPr="009F2A4F" w:rsidRDefault="6CC8B833" w:rsidP="51EF581B">
            <w:pPr>
              <w:pStyle w:val="ListParagraph"/>
              <w:numPr>
                <w:ilvl w:val="0"/>
                <w:numId w:val="9"/>
              </w:numPr>
              <w:spacing w:line="276" w:lineRule="auto"/>
              <w:rPr>
                <w:rFonts w:eastAsiaTheme="minorEastAsia"/>
              </w:rPr>
            </w:pPr>
            <w:r w:rsidRPr="51EF581B">
              <w:t>Availability/Schedule of Classes</w:t>
            </w:r>
          </w:p>
          <w:p w14:paraId="76588A2E" w14:textId="77777777" w:rsidR="009F2A4F" w:rsidRDefault="009F2A4F" w:rsidP="009F2A4F">
            <w:pPr>
              <w:pStyle w:val="ListParagraph"/>
              <w:spacing w:line="276" w:lineRule="auto"/>
              <w:ind w:left="360"/>
              <w:rPr>
                <w:rFonts w:eastAsiaTheme="minorEastAsia"/>
              </w:rPr>
            </w:pPr>
          </w:p>
          <w:p w14:paraId="6B307789" w14:textId="5A1E1653" w:rsidR="00DA797B" w:rsidRDefault="40204A19" w:rsidP="36EB19CE">
            <w:pPr>
              <w:pStyle w:val="ListParagraph"/>
              <w:numPr>
                <w:ilvl w:val="1"/>
                <w:numId w:val="9"/>
              </w:numPr>
            </w:pPr>
            <w:r w:rsidRPr="51EF581B">
              <w:t>Continued to staff dual enrollment courses off campus</w:t>
            </w:r>
            <w:r w:rsidR="738EE63E" w:rsidRPr="51EF581B">
              <w:t>.</w:t>
            </w:r>
          </w:p>
          <w:p w14:paraId="7383F076" w14:textId="18CF9ED4" w:rsidR="00DA797B" w:rsidRDefault="40204A19" w:rsidP="36EB19CE">
            <w:pPr>
              <w:pStyle w:val="ListParagraph"/>
              <w:numPr>
                <w:ilvl w:val="1"/>
                <w:numId w:val="9"/>
              </w:numPr>
            </w:pPr>
            <w:r w:rsidRPr="51EF581B">
              <w:t>Continued to offer online and hybrid classes</w:t>
            </w:r>
            <w:r w:rsidR="2D1C89F9" w:rsidRPr="51EF581B">
              <w:t>.</w:t>
            </w:r>
          </w:p>
          <w:p w14:paraId="3236CCCB" w14:textId="6C0AECC2" w:rsidR="00DA797B" w:rsidRDefault="40204A19" w:rsidP="36EB19CE">
            <w:pPr>
              <w:pStyle w:val="ListParagraph"/>
              <w:numPr>
                <w:ilvl w:val="1"/>
                <w:numId w:val="9"/>
              </w:numPr>
            </w:pPr>
            <w:r w:rsidRPr="51EF581B">
              <w:t>Continued to offer a variety of morning, afternoon, and evening classes to meet student demand</w:t>
            </w:r>
            <w:r w:rsidR="63FB35EC" w:rsidRPr="51EF581B">
              <w:t>.</w:t>
            </w:r>
          </w:p>
          <w:p w14:paraId="5E298B4E" w14:textId="3C13C2AA" w:rsidR="00DA797B" w:rsidRDefault="40204A19" w:rsidP="36EB19CE">
            <w:pPr>
              <w:pStyle w:val="ListParagraph"/>
              <w:numPr>
                <w:ilvl w:val="1"/>
                <w:numId w:val="9"/>
              </w:numPr>
            </w:pPr>
            <w:r w:rsidRPr="51EF581B">
              <w:t>Developed an online mini term staffed by instructors who are experienced teaching online</w:t>
            </w:r>
            <w:r w:rsidR="16161034" w:rsidRPr="51EF581B">
              <w:t>.</w:t>
            </w:r>
          </w:p>
          <w:p w14:paraId="543EC802" w14:textId="73388421" w:rsidR="007D7BD9" w:rsidRDefault="40204A19" w:rsidP="51EF581B">
            <w:pPr>
              <w:pStyle w:val="ListParagraph"/>
              <w:numPr>
                <w:ilvl w:val="1"/>
                <w:numId w:val="9"/>
              </w:numPr>
            </w:pPr>
            <w:r w:rsidRPr="51EF581B">
              <w:t>Developed an online summer term staffed with experienced instructors</w:t>
            </w:r>
            <w:r w:rsidR="63804D52" w:rsidRPr="51EF581B">
              <w:t>.</w:t>
            </w:r>
          </w:p>
        </w:tc>
        <w:tc>
          <w:tcPr>
            <w:tcW w:w="3844" w:type="dxa"/>
            <w:tcBorders>
              <w:left w:val="single" w:sz="6" w:space="0" w:color="auto"/>
            </w:tcBorders>
          </w:tcPr>
          <w:p w14:paraId="08867B82" w14:textId="388D21EC" w:rsidR="2F09FFED" w:rsidRDefault="2F09FFED">
            <w:r>
              <w:lastRenderedPageBreak/>
              <w:t>Work</w:t>
            </w:r>
            <w:r w:rsidR="001162A1">
              <w:t xml:space="preserve"> </w:t>
            </w:r>
            <w:bookmarkStart w:id="0" w:name="_GoBack"/>
            <w:bookmarkEnd w:id="0"/>
            <w:r>
              <w:t xml:space="preserve">orders were submitted for maintenance/repairs as needed. </w:t>
            </w:r>
            <w:r w:rsidR="1DBB7743">
              <w:t xml:space="preserve">Use of available equipment and technology was encouraged through sharing and professional development. </w:t>
            </w:r>
            <w:r w:rsidR="12358F09">
              <w:t xml:space="preserve">Instruction </w:t>
            </w:r>
            <w:proofErr w:type="gramStart"/>
            <w:r w:rsidR="12358F09">
              <w:t>was improved</w:t>
            </w:r>
            <w:proofErr w:type="gramEnd"/>
            <w:r w:rsidR="12358F09">
              <w:t xml:space="preserve"> through assessment of SLO data</w:t>
            </w:r>
            <w:r w:rsidR="00772D24">
              <w:t xml:space="preserve"> in the Program Review</w:t>
            </w:r>
            <w:r w:rsidR="12358F09">
              <w:t xml:space="preserve">. Enrollment trends informed class schedules. </w:t>
            </w:r>
            <w:r w:rsidR="7E56F57B">
              <w:t xml:space="preserve">Instructors also noted student comments and reactions to existing facilities, equipment, and furnishings. </w:t>
            </w:r>
            <w:r w:rsidR="69AAC40F">
              <w:t xml:space="preserve">To provide a competitive education for JSCC students, the instructional experience will continue to be improved through SLO assessment, curriculum evaluation, </w:t>
            </w:r>
            <w:r w:rsidR="005402BE">
              <w:t xml:space="preserve">updated equipment, </w:t>
            </w:r>
            <w:r w:rsidR="69AAC40F">
              <w:t xml:space="preserve">use of technology, and a </w:t>
            </w:r>
            <w:proofErr w:type="gramStart"/>
            <w:r w:rsidR="69AAC40F">
              <w:t>focus on the whole</w:t>
            </w:r>
            <w:proofErr w:type="gramEnd"/>
            <w:r w:rsidR="69AAC40F">
              <w:t xml:space="preserve"> education experience, including furnishings, cleanliness, and aesthetics.  </w:t>
            </w:r>
            <w:r w:rsidR="3F1CE214">
              <w:t>With the current pandemic, c</w:t>
            </w:r>
            <w:r w:rsidR="005402BE">
              <w:t xml:space="preserve">leanliness and </w:t>
            </w:r>
            <w:r w:rsidR="00086D5B">
              <w:t xml:space="preserve">sanitation </w:t>
            </w:r>
            <w:proofErr w:type="gramStart"/>
            <w:r w:rsidR="00086D5B">
              <w:t>should</w:t>
            </w:r>
            <w:r w:rsidR="69AAC40F">
              <w:t xml:space="preserve"> be addressed</w:t>
            </w:r>
            <w:proofErr w:type="gramEnd"/>
            <w:r w:rsidR="69AAC40F">
              <w:t xml:space="preserve"> immediately</w:t>
            </w:r>
            <w:r w:rsidR="0B49E7F3">
              <w:t>.  T</w:t>
            </w:r>
            <w:r w:rsidR="69AAC40F">
              <w:t>he department will develop a two-year plan to improve aesthetics.</w:t>
            </w:r>
            <w:r w:rsidR="00EB6A30">
              <w:t xml:space="preserve"> </w:t>
            </w:r>
          </w:p>
          <w:p w14:paraId="132196F3" w14:textId="77777777" w:rsidR="005F5F72" w:rsidRDefault="005F5F72"/>
          <w:p w14:paraId="72612E7B" w14:textId="0DB01264" w:rsidR="007D7BD9" w:rsidRDefault="007D7BD9" w:rsidP="007D7BD9">
            <w:pPr>
              <w:pStyle w:val="ListParagraph"/>
              <w:numPr>
                <w:ilvl w:val="0"/>
                <w:numId w:val="10"/>
              </w:numPr>
              <w:rPr>
                <w:rFonts w:cstheme="minorHAnsi"/>
              </w:rPr>
            </w:pPr>
            <w:r>
              <w:rPr>
                <w:rFonts w:cstheme="minorHAnsi"/>
              </w:rPr>
              <w:t>Objective 1:</w:t>
            </w:r>
          </w:p>
          <w:p w14:paraId="36BE4E7C" w14:textId="77777777" w:rsidR="00106B60" w:rsidRPr="00B21C57" w:rsidRDefault="00106B60" w:rsidP="00106B60">
            <w:pPr>
              <w:pStyle w:val="ListParagraph"/>
              <w:ind w:left="360"/>
              <w:rPr>
                <w:rFonts w:cstheme="minorHAnsi"/>
              </w:rPr>
            </w:pPr>
          </w:p>
          <w:p w14:paraId="15410A5D" w14:textId="77777777" w:rsidR="007D7BD9" w:rsidRDefault="7EC9C678" w:rsidP="51EF581B">
            <w:pPr>
              <w:pStyle w:val="ListParagraph"/>
              <w:numPr>
                <w:ilvl w:val="1"/>
                <w:numId w:val="10"/>
              </w:numPr>
            </w:pPr>
            <w:r w:rsidRPr="51EF581B">
              <w:t xml:space="preserve">Survey faculty/staff for equipment and furniture needs/requests. </w:t>
            </w:r>
          </w:p>
          <w:p w14:paraId="7B3757FD" w14:textId="77777777" w:rsidR="007D7BD9" w:rsidRDefault="7EC9C678" w:rsidP="51EF581B">
            <w:pPr>
              <w:pStyle w:val="ListParagraph"/>
              <w:numPr>
                <w:ilvl w:val="1"/>
                <w:numId w:val="10"/>
              </w:numPr>
            </w:pPr>
            <w:r w:rsidRPr="51EF581B">
              <w:t>Assess quality of existing furnishings and availability of replacements.</w:t>
            </w:r>
          </w:p>
          <w:p w14:paraId="15378CAF" w14:textId="77777777" w:rsidR="007D7BD9" w:rsidRDefault="7EC9C678" w:rsidP="51EF581B">
            <w:pPr>
              <w:pStyle w:val="ListParagraph"/>
              <w:numPr>
                <w:ilvl w:val="1"/>
                <w:numId w:val="10"/>
              </w:numPr>
            </w:pPr>
            <w:r w:rsidRPr="51EF581B">
              <w:lastRenderedPageBreak/>
              <w:t>Assess condition of classroom projection screens and other instructional equipment.</w:t>
            </w:r>
          </w:p>
          <w:p w14:paraId="5F1D4099" w14:textId="3BF58B0E" w:rsidR="007D7BD9" w:rsidRPr="0042440F" w:rsidRDefault="7EC9C678" w:rsidP="51EF581B">
            <w:pPr>
              <w:pStyle w:val="ListParagraph"/>
              <w:numPr>
                <w:ilvl w:val="1"/>
                <w:numId w:val="10"/>
              </w:numPr>
            </w:pPr>
            <w:r w:rsidRPr="51EF581B">
              <w:t>Assess condition of lecterns, chairs, and other classroom furniture.</w:t>
            </w:r>
          </w:p>
          <w:p w14:paraId="004421A6" w14:textId="77777777" w:rsidR="007D7BD9" w:rsidRDefault="7EC9C678" w:rsidP="51EF581B">
            <w:pPr>
              <w:pStyle w:val="ListParagraph"/>
              <w:numPr>
                <w:ilvl w:val="1"/>
                <w:numId w:val="10"/>
              </w:numPr>
            </w:pPr>
            <w:r w:rsidRPr="51EF581B">
              <w:t>Prepare requisitions as needed for failing furniture/equipment.</w:t>
            </w:r>
          </w:p>
          <w:p w14:paraId="0FBD5530" w14:textId="2D2FA684" w:rsidR="68EEF168" w:rsidRPr="00086D5B" w:rsidRDefault="68EEF168" w:rsidP="51EF581B">
            <w:pPr>
              <w:pStyle w:val="ListParagraph"/>
              <w:numPr>
                <w:ilvl w:val="1"/>
                <w:numId w:val="10"/>
              </w:numPr>
              <w:rPr>
                <w:rFonts w:eastAsiaTheme="minorEastAsia"/>
              </w:rPr>
            </w:pPr>
            <w:r w:rsidRPr="51EF581B">
              <w:rPr>
                <w:rFonts w:eastAsia="Times New Roman"/>
              </w:rPr>
              <w:t>Update/replace older, worn, and damaged furnishings.</w:t>
            </w:r>
          </w:p>
          <w:p w14:paraId="1813DB7D" w14:textId="77777777" w:rsidR="00086D5B" w:rsidRDefault="00086D5B" w:rsidP="00086D5B">
            <w:pPr>
              <w:pStyle w:val="ListParagraph"/>
              <w:ind w:left="1080"/>
              <w:rPr>
                <w:rFonts w:eastAsiaTheme="minorEastAsia"/>
              </w:rPr>
            </w:pPr>
          </w:p>
          <w:p w14:paraId="50CB9EA4" w14:textId="7E328A95" w:rsidR="007D7BD9" w:rsidRDefault="007D7BD9" w:rsidP="007D7BD9">
            <w:pPr>
              <w:pStyle w:val="ListParagraph"/>
              <w:numPr>
                <w:ilvl w:val="0"/>
                <w:numId w:val="10"/>
              </w:numPr>
              <w:rPr>
                <w:rFonts w:cstheme="minorHAnsi"/>
              </w:rPr>
            </w:pPr>
            <w:r>
              <w:rPr>
                <w:rFonts w:cstheme="minorHAnsi"/>
              </w:rPr>
              <w:t xml:space="preserve">Objective 2: </w:t>
            </w:r>
          </w:p>
          <w:p w14:paraId="73FB6073" w14:textId="77777777" w:rsidR="00106B60" w:rsidRDefault="00106B60" w:rsidP="00106B60">
            <w:pPr>
              <w:pStyle w:val="ListParagraph"/>
              <w:ind w:left="360"/>
              <w:rPr>
                <w:rFonts w:cstheme="minorHAnsi"/>
              </w:rPr>
            </w:pPr>
          </w:p>
          <w:p w14:paraId="2E91E268" w14:textId="77777777" w:rsidR="007D7BD9" w:rsidRPr="001B60DA" w:rsidRDefault="7EC9C678" w:rsidP="51EF581B">
            <w:pPr>
              <w:pStyle w:val="ListParagraph"/>
              <w:numPr>
                <w:ilvl w:val="1"/>
                <w:numId w:val="10"/>
              </w:numPr>
              <w:rPr>
                <w:b/>
                <w:bCs/>
              </w:rPr>
            </w:pPr>
            <w:r w:rsidRPr="51EF581B">
              <w:t>Survey faculty to determine their needs and monitor the purchase and installation of software and hardware to ensure currency.</w:t>
            </w:r>
          </w:p>
          <w:p w14:paraId="2DA77611" w14:textId="1DA54AEE" w:rsidR="007D7BD9" w:rsidRPr="00E54AFC" w:rsidRDefault="7EC9C678" w:rsidP="51EF581B">
            <w:pPr>
              <w:pStyle w:val="ListParagraph"/>
              <w:numPr>
                <w:ilvl w:val="1"/>
                <w:numId w:val="10"/>
              </w:numPr>
              <w:rPr>
                <w:b/>
                <w:bCs/>
              </w:rPr>
            </w:pPr>
            <w:r w:rsidRPr="51EF581B">
              <w:t xml:space="preserve">Utilize the </w:t>
            </w:r>
            <w:proofErr w:type="gramStart"/>
            <w:r w:rsidRPr="51EF581B">
              <w:t>I</w:t>
            </w:r>
            <w:r w:rsidR="00086D5B">
              <w:t>TS/</w:t>
            </w:r>
            <w:proofErr w:type="gramEnd"/>
            <w:r w:rsidR="00086D5B">
              <w:t xml:space="preserve">ticket system for </w:t>
            </w:r>
            <w:r w:rsidR="00106B60">
              <w:t xml:space="preserve">troubleshooting, </w:t>
            </w:r>
            <w:r w:rsidR="00086D5B">
              <w:t xml:space="preserve">repair, </w:t>
            </w:r>
            <w:r w:rsidR="00106B60">
              <w:t xml:space="preserve">and replacement </w:t>
            </w:r>
            <w:r w:rsidRPr="51EF581B">
              <w:t>recommendations</w:t>
            </w:r>
            <w:r w:rsidR="00086D5B">
              <w:t>,</w:t>
            </w:r>
            <w:r w:rsidRPr="51EF581B">
              <w:t xml:space="preserve"> and submit requests to replace equipment to administration for approval. </w:t>
            </w:r>
          </w:p>
          <w:p w14:paraId="0C692C31" w14:textId="77777777" w:rsidR="007D7BD9" w:rsidRPr="0042440F" w:rsidRDefault="7EC9C678" w:rsidP="51EF581B">
            <w:pPr>
              <w:pStyle w:val="ListParagraph"/>
              <w:numPr>
                <w:ilvl w:val="1"/>
                <w:numId w:val="10"/>
              </w:numPr>
              <w:rPr>
                <w:b/>
                <w:bCs/>
              </w:rPr>
            </w:pPr>
            <w:r w:rsidRPr="51EF581B">
              <w:t xml:space="preserve">Request updated computers to replace those that are out of warranty and instructional equipment necessary for the </w:t>
            </w:r>
            <w:r w:rsidRPr="51EF581B">
              <w:lastRenderedPageBreak/>
              <w:t>improvement of quality of instruction.</w:t>
            </w:r>
          </w:p>
          <w:p w14:paraId="39D10840" w14:textId="29AA295A" w:rsidR="007D7BD9" w:rsidRPr="004716C3" w:rsidRDefault="7EC9C678" w:rsidP="51EF581B">
            <w:pPr>
              <w:pStyle w:val="ListParagraph"/>
              <w:numPr>
                <w:ilvl w:val="1"/>
                <w:numId w:val="10"/>
              </w:numPr>
              <w:rPr>
                <w:b/>
                <w:bCs/>
              </w:rPr>
            </w:pPr>
            <w:r w:rsidRPr="51EF581B">
              <w:t xml:space="preserve">Replace </w:t>
            </w:r>
            <w:r w:rsidRPr="51EF581B">
              <w:rPr>
                <w:rFonts w:eastAsia="Times New Roman"/>
              </w:rPr>
              <w:t xml:space="preserve">office and classroom computers and other technologic equipment as needed to ensure faculty continue to </w:t>
            </w:r>
            <w:r w:rsidR="05092E53" w:rsidRPr="51EF581B">
              <w:rPr>
                <w:rFonts w:eastAsia="Times New Roman"/>
              </w:rPr>
              <w:t xml:space="preserve">provide </w:t>
            </w:r>
            <w:r w:rsidRPr="51EF581B">
              <w:rPr>
                <w:rFonts w:eastAsia="Times New Roman"/>
              </w:rPr>
              <w:t>innovative instruct</w:t>
            </w:r>
            <w:r w:rsidR="5A8EF77C" w:rsidRPr="51EF581B">
              <w:rPr>
                <w:rFonts w:eastAsia="Times New Roman"/>
              </w:rPr>
              <w:t>ion.</w:t>
            </w:r>
          </w:p>
          <w:p w14:paraId="23365EC9" w14:textId="77777777" w:rsidR="007D7BD9" w:rsidRPr="00E33C0D" w:rsidRDefault="7EC9C678" w:rsidP="51EF581B">
            <w:pPr>
              <w:pStyle w:val="ListParagraph"/>
              <w:numPr>
                <w:ilvl w:val="1"/>
                <w:numId w:val="10"/>
              </w:numPr>
              <w:rPr>
                <w:b/>
                <w:bCs/>
              </w:rPr>
            </w:pPr>
            <w:r w:rsidRPr="51EF581B">
              <w:t>Monitor the purchase and installation of software and hardware to ensure currency.</w:t>
            </w:r>
          </w:p>
          <w:p w14:paraId="08E7D6D7" w14:textId="35609D48" w:rsidR="73EA634E" w:rsidRPr="00106B60" w:rsidRDefault="73EA634E" w:rsidP="51EF581B">
            <w:pPr>
              <w:pStyle w:val="ListParagraph"/>
              <w:numPr>
                <w:ilvl w:val="1"/>
                <w:numId w:val="10"/>
              </w:numPr>
              <w:rPr>
                <w:rFonts w:eastAsiaTheme="minorEastAsia"/>
                <w:b/>
                <w:bCs/>
              </w:rPr>
            </w:pPr>
            <w:r w:rsidRPr="51EF581B">
              <w:t>Purchase software and equipment for creation of multimedia presentations and video editing.</w:t>
            </w:r>
          </w:p>
          <w:p w14:paraId="567E9B89" w14:textId="77777777" w:rsidR="00106B60" w:rsidRDefault="00106B60" w:rsidP="00106B60">
            <w:pPr>
              <w:pStyle w:val="ListParagraph"/>
              <w:ind w:left="1080"/>
              <w:rPr>
                <w:rFonts w:eastAsiaTheme="minorEastAsia"/>
                <w:b/>
                <w:bCs/>
              </w:rPr>
            </w:pPr>
          </w:p>
          <w:p w14:paraId="77DF0F32" w14:textId="5221C271" w:rsidR="007D7BD9" w:rsidRDefault="007D7BD9" w:rsidP="007D7BD9">
            <w:pPr>
              <w:pStyle w:val="ListParagraph"/>
              <w:numPr>
                <w:ilvl w:val="0"/>
                <w:numId w:val="10"/>
              </w:numPr>
              <w:rPr>
                <w:rFonts w:cstheme="minorHAnsi"/>
              </w:rPr>
            </w:pPr>
            <w:r>
              <w:rPr>
                <w:rFonts w:cstheme="minorHAnsi"/>
              </w:rPr>
              <w:t>Objective 3:</w:t>
            </w:r>
          </w:p>
          <w:p w14:paraId="742D4390" w14:textId="77777777" w:rsidR="00106B60" w:rsidRDefault="00106B60" w:rsidP="00106B60">
            <w:pPr>
              <w:pStyle w:val="ListParagraph"/>
              <w:ind w:left="360"/>
              <w:rPr>
                <w:rFonts w:cstheme="minorHAnsi"/>
              </w:rPr>
            </w:pPr>
          </w:p>
          <w:p w14:paraId="4356EA9F" w14:textId="50A24C76" w:rsidR="007D7BD9" w:rsidRPr="005D1361" w:rsidRDefault="7EC9C678" w:rsidP="51EF581B">
            <w:pPr>
              <w:pStyle w:val="ListParagraph"/>
              <w:numPr>
                <w:ilvl w:val="1"/>
                <w:numId w:val="10"/>
              </w:numPr>
              <w:rPr>
                <w:b/>
                <w:bCs/>
              </w:rPr>
            </w:pPr>
            <w:r w:rsidRPr="51EF581B">
              <w:t xml:space="preserve">Survey faculty to identify those who wish to pilot new </w:t>
            </w:r>
            <w:r w:rsidR="76290ED7" w:rsidRPr="51EF581B">
              <w:t xml:space="preserve">instructional </w:t>
            </w:r>
            <w:r w:rsidRPr="51EF581B">
              <w:t xml:space="preserve">methods and technology. </w:t>
            </w:r>
          </w:p>
          <w:p w14:paraId="467A131E" w14:textId="09FE020D" w:rsidR="55D3E74C" w:rsidRDefault="55D3E74C" w:rsidP="51EF581B">
            <w:pPr>
              <w:pStyle w:val="ListParagraph"/>
              <w:numPr>
                <w:ilvl w:val="1"/>
                <w:numId w:val="10"/>
              </w:numPr>
              <w:spacing w:line="276" w:lineRule="auto"/>
              <w:rPr>
                <w:rFonts w:eastAsiaTheme="minorEastAsia"/>
                <w:b/>
                <w:bCs/>
              </w:rPr>
            </w:pPr>
            <w:r w:rsidRPr="51EF581B">
              <w:t>Request necessary purchases through the Strategic Plan budget planning process.</w:t>
            </w:r>
          </w:p>
          <w:p w14:paraId="0BAE1B65" w14:textId="77777777" w:rsidR="007D7BD9" w:rsidRDefault="7EC9C678" w:rsidP="51EF581B">
            <w:pPr>
              <w:pStyle w:val="ListParagraph"/>
              <w:numPr>
                <w:ilvl w:val="1"/>
                <w:numId w:val="10"/>
              </w:numPr>
            </w:pPr>
            <w:r w:rsidRPr="51EF581B">
              <w:t>Survey faculty for technology training needs/interests.</w:t>
            </w:r>
          </w:p>
          <w:p w14:paraId="315D9A14" w14:textId="77777777" w:rsidR="007D7BD9" w:rsidRDefault="7EC9C678" w:rsidP="51EF581B">
            <w:pPr>
              <w:pStyle w:val="ListParagraph"/>
              <w:numPr>
                <w:ilvl w:val="1"/>
                <w:numId w:val="10"/>
              </w:numPr>
            </w:pPr>
            <w:r w:rsidRPr="51EF581B">
              <w:t xml:space="preserve">Request/provide training on campus for faculty relating to using technology to </w:t>
            </w:r>
            <w:r w:rsidRPr="51EF581B">
              <w:lastRenderedPageBreak/>
              <w:t>improve instruction, including webcams, the LMS system, Smartboards, video technologies, and textbook software as needed.</w:t>
            </w:r>
          </w:p>
          <w:p w14:paraId="6EECC76E" w14:textId="77777777" w:rsidR="007D7BD9" w:rsidRDefault="7EC9C678" w:rsidP="51EF581B">
            <w:pPr>
              <w:pStyle w:val="ListParagraph"/>
              <w:numPr>
                <w:ilvl w:val="1"/>
                <w:numId w:val="10"/>
              </w:numPr>
            </w:pPr>
            <w:r w:rsidRPr="51EF581B">
              <w:t xml:space="preserve">Ask faculty to evaluate the training they receive through surveys and reflection. </w:t>
            </w:r>
          </w:p>
          <w:p w14:paraId="0CABC2D2" w14:textId="657EA565" w:rsidR="007D7BD9" w:rsidRDefault="0F50898A" w:rsidP="51EF581B">
            <w:pPr>
              <w:pStyle w:val="ListParagraph"/>
              <w:numPr>
                <w:ilvl w:val="1"/>
                <w:numId w:val="10"/>
              </w:numPr>
            </w:pPr>
            <w:r w:rsidRPr="51EF581B">
              <w:t xml:space="preserve">Submit suggestions </w:t>
            </w:r>
            <w:r w:rsidR="7EC9C678" w:rsidRPr="51EF581B">
              <w:t>to</w:t>
            </w:r>
            <w:r w:rsidR="42F56B51" w:rsidRPr="51EF581B">
              <w:t xml:space="preserve"> appropriate administrators regarding</w:t>
            </w:r>
            <w:r w:rsidR="7EC9C678" w:rsidRPr="51EF581B">
              <w:t xml:space="preserve"> student</w:t>
            </w:r>
            <w:r w:rsidR="764FEE0A" w:rsidRPr="51EF581B">
              <w:t xml:space="preserve"> surveys</w:t>
            </w:r>
            <w:r w:rsidR="7EC9C678" w:rsidRPr="51EF581B">
              <w:t xml:space="preserve"> to identify their needs for learning to use the technology required for their courses and implement training through workshops, videos, handouts, and in-class tutorials, and follow up by asking students to evaluate the instruction and training they receive through surveys at the end of the semester.</w:t>
            </w:r>
          </w:p>
          <w:p w14:paraId="497E021E" w14:textId="26016FF1" w:rsidR="0D1BC939" w:rsidRDefault="0D1BC939" w:rsidP="51EF581B">
            <w:pPr>
              <w:pStyle w:val="ListParagraph"/>
              <w:numPr>
                <w:ilvl w:val="1"/>
                <w:numId w:val="10"/>
              </w:numPr>
            </w:pPr>
            <w:r w:rsidRPr="51EF581B">
              <w:t>Request data from IE to inform decisions as appropriate.</w:t>
            </w:r>
          </w:p>
          <w:p w14:paraId="0922D111" w14:textId="77777777" w:rsidR="007D7BD9" w:rsidRDefault="007D7BD9" w:rsidP="007D7BD9">
            <w:pPr>
              <w:pStyle w:val="ListParagraph"/>
              <w:numPr>
                <w:ilvl w:val="0"/>
                <w:numId w:val="10"/>
              </w:numPr>
              <w:rPr>
                <w:rFonts w:cstheme="minorHAnsi"/>
              </w:rPr>
            </w:pPr>
            <w:r>
              <w:rPr>
                <w:rFonts w:cstheme="minorHAnsi"/>
              </w:rPr>
              <w:t>Objective 4:</w:t>
            </w:r>
          </w:p>
          <w:p w14:paraId="17BB2D8E" w14:textId="77777777" w:rsidR="007D7BD9" w:rsidRDefault="7EC9C678" w:rsidP="51EF581B">
            <w:pPr>
              <w:pStyle w:val="ListParagraph"/>
              <w:numPr>
                <w:ilvl w:val="1"/>
                <w:numId w:val="10"/>
              </w:numPr>
            </w:pPr>
            <w:r w:rsidRPr="51EF581B">
              <w:t xml:space="preserve">Review annual assessment results and adapt instructional plans and learning assessments accordingly. </w:t>
            </w:r>
          </w:p>
          <w:p w14:paraId="02CF52CB" w14:textId="77777777" w:rsidR="007D7BD9" w:rsidRDefault="7EC9C678" w:rsidP="51EF581B">
            <w:pPr>
              <w:pStyle w:val="ListParagraph"/>
              <w:numPr>
                <w:ilvl w:val="1"/>
                <w:numId w:val="10"/>
              </w:numPr>
            </w:pPr>
            <w:r w:rsidRPr="51EF581B">
              <w:lastRenderedPageBreak/>
              <w:t>Study data derived from assessment to determine how to best modify instruction to encourage mastery of each SLO.</w:t>
            </w:r>
          </w:p>
          <w:p w14:paraId="66A7DDAE" w14:textId="77777777" w:rsidR="007D7BD9" w:rsidRDefault="7EC9C678" w:rsidP="51EF581B">
            <w:pPr>
              <w:pStyle w:val="ListParagraph"/>
              <w:numPr>
                <w:ilvl w:val="1"/>
                <w:numId w:val="10"/>
              </w:numPr>
            </w:pPr>
            <w:r w:rsidRPr="51EF581B">
              <w:t>Assess data related to pass rates, retention, and subsequent student success.</w:t>
            </w:r>
          </w:p>
          <w:p w14:paraId="50F0554C" w14:textId="2DDDDBE8" w:rsidR="007D7BD9" w:rsidRDefault="7EC9C678" w:rsidP="51EF581B">
            <w:pPr>
              <w:pStyle w:val="ListParagraph"/>
              <w:numPr>
                <w:ilvl w:val="1"/>
                <w:numId w:val="10"/>
              </w:numPr>
            </w:pPr>
            <w:r w:rsidRPr="51EF581B">
              <w:t xml:space="preserve">Representatives from the department will </w:t>
            </w:r>
            <w:r w:rsidR="009F2A4F">
              <w:t>participate in</w:t>
            </w:r>
            <w:r w:rsidRPr="51EF581B">
              <w:t xml:space="preserve"> Curriculum Review </w:t>
            </w:r>
            <w:r w:rsidR="5510786B" w:rsidRPr="51EF581B">
              <w:t>meetings.</w:t>
            </w:r>
            <w:r w:rsidRPr="51EF581B">
              <w:t xml:space="preserve">  </w:t>
            </w:r>
          </w:p>
          <w:p w14:paraId="2F052378" w14:textId="28DF51A6" w:rsidR="007D7BD9" w:rsidRPr="00BB0C68" w:rsidRDefault="7EC9C678" w:rsidP="51EF581B">
            <w:pPr>
              <w:pStyle w:val="ListParagraph"/>
              <w:numPr>
                <w:ilvl w:val="1"/>
                <w:numId w:val="10"/>
              </w:numPr>
            </w:pPr>
            <w:r w:rsidRPr="51EF581B">
              <w:rPr>
                <w:rFonts w:eastAsia="Times New Roman"/>
              </w:rPr>
              <w:t>Update/revise curriculum and course competencies/requirements</w:t>
            </w:r>
            <w:r w:rsidR="009F2A4F">
              <w:rPr>
                <w:rFonts w:eastAsia="Times New Roman"/>
              </w:rPr>
              <w:t xml:space="preserve"> using ACCS guidelines</w:t>
            </w:r>
            <w:r w:rsidRPr="51EF581B">
              <w:rPr>
                <w:rFonts w:eastAsia="Times New Roman"/>
              </w:rPr>
              <w:t xml:space="preserve"> to ensure current and appropriate course content and experiences.</w:t>
            </w:r>
          </w:p>
          <w:p w14:paraId="732E8AC8" w14:textId="77777777" w:rsidR="007D7BD9" w:rsidRPr="003F4E25" w:rsidRDefault="7EC9C678" w:rsidP="51EF581B">
            <w:pPr>
              <w:pStyle w:val="ListParagraph"/>
              <w:numPr>
                <w:ilvl w:val="1"/>
                <w:numId w:val="10"/>
              </w:numPr>
              <w:rPr>
                <w:b/>
                <w:bCs/>
              </w:rPr>
            </w:pPr>
            <w:r w:rsidRPr="51EF581B">
              <w:t>Assess data related to pass rates, retention, and subsequent student success.</w:t>
            </w:r>
          </w:p>
          <w:p w14:paraId="5B8F12D7" w14:textId="77777777" w:rsidR="007D7BD9" w:rsidRDefault="7EC9C678" w:rsidP="51EF581B">
            <w:pPr>
              <w:pStyle w:val="ListParagraph"/>
              <w:numPr>
                <w:ilvl w:val="1"/>
                <w:numId w:val="10"/>
              </w:numPr>
            </w:pPr>
            <w:r w:rsidRPr="51EF581B">
              <w:t xml:space="preserve">Communication Department Chairs will work together on the development and revision or changes to SLOs and assessments for the next 3-year assessment cycle. </w:t>
            </w:r>
          </w:p>
          <w:p w14:paraId="1AD2A96F" w14:textId="7633451F" w:rsidR="007D7BD9" w:rsidRDefault="7EC9C678" w:rsidP="51EF581B">
            <w:pPr>
              <w:pStyle w:val="ListParagraph"/>
              <w:numPr>
                <w:ilvl w:val="1"/>
                <w:numId w:val="10"/>
              </w:numPr>
            </w:pPr>
            <w:r w:rsidRPr="51EF581B">
              <w:t xml:space="preserve">Student Learning Outcomes </w:t>
            </w:r>
            <w:proofErr w:type="gramStart"/>
            <w:r w:rsidRPr="51EF581B">
              <w:t>will be reviewed</w:t>
            </w:r>
            <w:proofErr w:type="gramEnd"/>
            <w:r w:rsidRPr="51EF581B">
              <w:t xml:space="preserve"> at the end of </w:t>
            </w:r>
            <w:r w:rsidR="5BCB5BE0" w:rsidRPr="51EF581B">
              <w:t xml:space="preserve">each </w:t>
            </w:r>
            <w:r w:rsidRPr="51EF581B">
              <w:t xml:space="preserve">3-year assessment </w:t>
            </w:r>
            <w:r w:rsidRPr="51EF581B">
              <w:lastRenderedPageBreak/>
              <w:t xml:space="preserve">cycle when we complete our program review. </w:t>
            </w:r>
          </w:p>
          <w:p w14:paraId="1EBACD4F" w14:textId="5C35C680" w:rsidR="007D7BD9" w:rsidRDefault="7EC9C678" w:rsidP="51EF581B">
            <w:pPr>
              <w:pStyle w:val="ListParagraph"/>
              <w:numPr>
                <w:ilvl w:val="1"/>
                <w:numId w:val="10"/>
              </w:numPr>
            </w:pPr>
            <w:proofErr w:type="gramStart"/>
            <w:r w:rsidRPr="51EF581B">
              <w:t xml:space="preserve">The course objectives and competency documents </w:t>
            </w:r>
            <w:r w:rsidR="1230F367" w:rsidRPr="51EF581B">
              <w:t>are now reviewed at the state level by ACCS committees</w:t>
            </w:r>
            <w:proofErr w:type="gramEnd"/>
            <w:r w:rsidR="1230F367" w:rsidRPr="51EF581B">
              <w:t xml:space="preserve">. Representatives </w:t>
            </w:r>
            <w:r w:rsidR="434A8379" w:rsidRPr="51EF581B">
              <w:t>from JSCC participate in the review process and make recommendations.</w:t>
            </w:r>
          </w:p>
          <w:p w14:paraId="7F631C33" w14:textId="77777777" w:rsidR="007D7BD9" w:rsidRPr="00C1341D" w:rsidRDefault="007D7BD9" w:rsidP="007D7BD9">
            <w:pPr>
              <w:pStyle w:val="ListParagraph"/>
              <w:numPr>
                <w:ilvl w:val="0"/>
                <w:numId w:val="10"/>
              </w:numPr>
              <w:rPr>
                <w:rFonts w:cstheme="minorHAnsi"/>
              </w:rPr>
            </w:pPr>
            <w:r>
              <w:rPr>
                <w:rFonts w:cstheme="minorHAnsi"/>
              </w:rPr>
              <w:t>Objective 5:</w:t>
            </w:r>
          </w:p>
          <w:p w14:paraId="183DBBD4" w14:textId="77777777" w:rsidR="007D7BD9" w:rsidRDefault="7EC9C678" w:rsidP="51EF581B">
            <w:pPr>
              <w:pStyle w:val="ListParagraph"/>
              <w:numPr>
                <w:ilvl w:val="1"/>
                <w:numId w:val="10"/>
              </w:numPr>
            </w:pPr>
            <w:r w:rsidRPr="51EF581B">
              <w:t xml:space="preserve">Enrollment trends </w:t>
            </w:r>
            <w:proofErr w:type="gramStart"/>
            <w:r w:rsidRPr="51EF581B">
              <w:t>will be evaluated</w:t>
            </w:r>
            <w:proofErr w:type="gramEnd"/>
            <w:r w:rsidRPr="51EF581B">
              <w:t xml:space="preserve"> in order to determine the need for hiring additional faculty. </w:t>
            </w:r>
          </w:p>
          <w:p w14:paraId="135B6BB1" w14:textId="77777777" w:rsidR="007D7BD9" w:rsidRDefault="7EC9C678" w:rsidP="51EF581B">
            <w:pPr>
              <w:pStyle w:val="ListParagraph"/>
              <w:numPr>
                <w:ilvl w:val="1"/>
                <w:numId w:val="10"/>
              </w:numPr>
            </w:pPr>
            <w:r w:rsidRPr="51EF581B">
              <w:t xml:space="preserve">Ratios will continue to </w:t>
            </w:r>
            <w:proofErr w:type="gramStart"/>
            <w:r w:rsidRPr="51EF581B">
              <w:t>be monitored</w:t>
            </w:r>
            <w:proofErr w:type="gramEnd"/>
            <w:r w:rsidRPr="51EF581B">
              <w:t xml:space="preserve">, and requests for additional personnel will be submitted as appropriate. </w:t>
            </w:r>
          </w:p>
          <w:p w14:paraId="141BEBCC" w14:textId="597B9E9A" w:rsidR="568AA467" w:rsidRDefault="568AA467" w:rsidP="51EF581B">
            <w:pPr>
              <w:pStyle w:val="ListParagraph"/>
              <w:numPr>
                <w:ilvl w:val="1"/>
                <w:numId w:val="10"/>
              </w:numPr>
            </w:pPr>
            <w:r w:rsidRPr="51EF581B">
              <w:t>Submit personnel requests if needed based on enrollment data, retirements, and/or transfers.</w:t>
            </w:r>
          </w:p>
          <w:p w14:paraId="353F1734" w14:textId="65413754" w:rsidR="007D7BD9" w:rsidRPr="001B60DA" w:rsidRDefault="611429B2" w:rsidP="51EF581B">
            <w:pPr>
              <w:pStyle w:val="ListParagraph"/>
              <w:numPr>
                <w:ilvl w:val="1"/>
                <w:numId w:val="10"/>
              </w:numPr>
            </w:pPr>
            <w:r w:rsidRPr="51EF581B">
              <w:t>R</w:t>
            </w:r>
            <w:r w:rsidR="7EC9C678" w:rsidRPr="51EF581B">
              <w:t>eview applications and conduct interviews for additional part-time instructors as needed.</w:t>
            </w:r>
          </w:p>
          <w:p w14:paraId="078BDC5B" w14:textId="0DA1AB4C" w:rsidR="007D7BD9" w:rsidRDefault="7EC9C678" w:rsidP="51EF581B">
            <w:pPr>
              <w:pStyle w:val="ListParagraph"/>
              <w:numPr>
                <w:ilvl w:val="1"/>
                <w:numId w:val="10"/>
              </w:numPr>
            </w:pPr>
            <w:r w:rsidRPr="51EF581B">
              <w:t>Hire additional instructors/faculty if necessary.</w:t>
            </w:r>
          </w:p>
        </w:tc>
      </w:tr>
      <w:tr w:rsidR="007D7BD9" w:rsidRPr="002A44E2" w14:paraId="16830BC7" w14:textId="77777777" w:rsidTr="00550AA3">
        <w:tc>
          <w:tcPr>
            <w:tcW w:w="5768" w:type="dxa"/>
            <w:gridSpan w:val="2"/>
            <w:tcBorders>
              <w:right w:val="single" w:sz="4" w:space="0" w:color="auto"/>
            </w:tcBorders>
          </w:tcPr>
          <w:p w14:paraId="4296E15C" w14:textId="77777777" w:rsidR="007D7BD9" w:rsidRPr="002A44E2" w:rsidRDefault="007D7BD9" w:rsidP="007D7BD9">
            <w:pPr>
              <w:rPr>
                <w:sz w:val="12"/>
                <w:szCs w:val="12"/>
              </w:rPr>
            </w:pPr>
          </w:p>
          <w:p w14:paraId="31504F2E" w14:textId="77777777" w:rsidR="007D7BD9" w:rsidRPr="002A44E2" w:rsidRDefault="007D7BD9" w:rsidP="007D7BD9">
            <w:pPr>
              <w:rPr>
                <w:b/>
                <w:sz w:val="12"/>
                <w:szCs w:val="12"/>
              </w:rPr>
            </w:pPr>
          </w:p>
          <w:p w14:paraId="70FA597F" w14:textId="10C360D0" w:rsidR="007D7BD9" w:rsidRDefault="007D7BD9" w:rsidP="007D7BD9">
            <w:r>
              <w:rPr>
                <w:b/>
              </w:rPr>
              <w:t>S</w:t>
            </w:r>
            <w:r w:rsidRPr="00D554AC">
              <w:rPr>
                <w:b/>
              </w:rPr>
              <w:t>ubmission date:</w:t>
            </w:r>
            <w:r w:rsidR="00550AA3">
              <w:rPr>
                <w:b/>
              </w:rPr>
              <w:t xml:space="preserve"> 04/29/2020</w:t>
            </w:r>
          </w:p>
        </w:tc>
        <w:tc>
          <w:tcPr>
            <w:tcW w:w="7176" w:type="dxa"/>
            <w:gridSpan w:val="2"/>
            <w:tcBorders>
              <w:left w:val="single" w:sz="4" w:space="0" w:color="auto"/>
            </w:tcBorders>
          </w:tcPr>
          <w:p w14:paraId="4F484968" w14:textId="77777777" w:rsidR="007D7BD9" w:rsidRPr="00490115" w:rsidRDefault="007D7BD9" w:rsidP="007D7BD9">
            <w:pPr>
              <w:rPr>
                <w:sz w:val="12"/>
                <w:szCs w:val="12"/>
              </w:rPr>
            </w:pPr>
          </w:p>
          <w:p w14:paraId="233506C1" w14:textId="77777777" w:rsidR="007D7BD9" w:rsidRPr="00490115" w:rsidRDefault="007D7BD9" w:rsidP="007D7BD9">
            <w:pPr>
              <w:rPr>
                <w:sz w:val="12"/>
                <w:szCs w:val="12"/>
              </w:rPr>
            </w:pPr>
          </w:p>
          <w:p w14:paraId="4450EA23" w14:textId="40513347" w:rsidR="007D7BD9" w:rsidRDefault="007D7BD9" w:rsidP="007D7BD9">
            <w:pPr>
              <w:rPr>
                <w:b/>
              </w:rPr>
            </w:pPr>
            <w:r w:rsidRPr="00102B7D">
              <w:rPr>
                <w:b/>
              </w:rPr>
              <w:t>Submitted by:</w:t>
            </w:r>
            <w:r w:rsidR="00550AA3">
              <w:rPr>
                <w:b/>
              </w:rPr>
              <w:t xml:space="preserve"> Connie Caskey</w:t>
            </w:r>
          </w:p>
          <w:p w14:paraId="6F331A40" w14:textId="77777777" w:rsidR="007D7BD9" w:rsidRPr="002A44E2" w:rsidRDefault="007D7BD9" w:rsidP="007D7BD9">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7ADD"/>
    <w:multiLevelType w:val="hybridMultilevel"/>
    <w:tmpl w:val="6D90BA60"/>
    <w:lvl w:ilvl="0" w:tplc="65748246">
      <w:start w:val="1"/>
      <w:numFmt w:val="bullet"/>
      <w:lvlText w:val=""/>
      <w:lvlJc w:val="left"/>
      <w:pPr>
        <w:ind w:left="720" w:hanging="360"/>
      </w:pPr>
      <w:rPr>
        <w:rFonts w:ascii="Symbol" w:hAnsi="Symbol" w:hint="default"/>
      </w:rPr>
    </w:lvl>
    <w:lvl w:ilvl="1" w:tplc="57640454">
      <w:start w:val="1"/>
      <w:numFmt w:val="bullet"/>
      <w:lvlText w:val=""/>
      <w:lvlJc w:val="left"/>
      <w:pPr>
        <w:ind w:left="1440" w:hanging="360"/>
      </w:pPr>
      <w:rPr>
        <w:rFonts w:ascii="Symbol" w:hAnsi="Symbol" w:hint="default"/>
      </w:rPr>
    </w:lvl>
    <w:lvl w:ilvl="2" w:tplc="8E945CD2">
      <w:start w:val="1"/>
      <w:numFmt w:val="bullet"/>
      <w:lvlText w:val=""/>
      <w:lvlJc w:val="left"/>
      <w:pPr>
        <w:ind w:left="2160" w:hanging="360"/>
      </w:pPr>
      <w:rPr>
        <w:rFonts w:ascii="Wingdings" w:hAnsi="Wingdings" w:hint="default"/>
      </w:rPr>
    </w:lvl>
    <w:lvl w:ilvl="3" w:tplc="7E7830D4">
      <w:start w:val="1"/>
      <w:numFmt w:val="bullet"/>
      <w:lvlText w:val=""/>
      <w:lvlJc w:val="left"/>
      <w:pPr>
        <w:ind w:left="2880" w:hanging="360"/>
      </w:pPr>
      <w:rPr>
        <w:rFonts w:ascii="Symbol" w:hAnsi="Symbol" w:hint="default"/>
      </w:rPr>
    </w:lvl>
    <w:lvl w:ilvl="4" w:tplc="843EE54E">
      <w:start w:val="1"/>
      <w:numFmt w:val="bullet"/>
      <w:lvlText w:val="o"/>
      <w:lvlJc w:val="left"/>
      <w:pPr>
        <w:ind w:left="3600" w:hanging="360"/>
      </w:pPr>
      <w:rPr>
        <w:rFonts w:ascii="Courier New" w:hAnsi="Courier New" w:hint="default"/>
      </w:rPr>
    </w:lvl>
    <w:lvl w:ilvl="5" w:tplc="663A5014">
      <w:start w:val="1"/>
      <w:numFmt w:val="bullet"/>
      <w:lvlText w:val=""/>
      <w:lvlJc w:val="left"/>
      <w:pPr>
        <w:ind w:left="4320" w:hanging="360"/>
      </w:pPr>
      <w:rPr>
        <w:rFonts w:ascii="Wingdings" w:hAnsi="Wingdings" w:hint="default"/>
      </w:rPr>
    </w:lvl>
    <w:lvl w:ilvl="6" w:tplc="64769778">
      <w:start w:val="1"/>
      <w:numFmt w:val="bullet"/>
      <w:lvlText w:val=""/>
      <w:lvlJc w:val="left"/>
      <w:pPr>
        <w:ind w:left="5040" w:hanging="360"/>
      </w:pPr>
      <w:rPr>
        <w:rFonts w:ascii="Symbol" w:hAnsi="Symbol" w:hint="default"/>
      </w:rPr>
    </w:lvl>
    <w:lvl w:ilvl="7" w:tplc="3E9C4ADA">
      <w:start w:val="1"/>
      <w:numFmt w:val="bullet"/>
      <w:lvlText w:val="o"/>
      <w:lvlJc w:val="left"/>
      <w:pPr>
        <w:ind w:left="5760" w:hanging="360"/>
      </w:pPr>
      <w:rPr>
        <w:rFonts w:ascii="Courier New" w:hAnsi="Courier New" w:hint="default"/>
      </w:rPr>
    </w:lvl>
    <w:lvl w:ilvl="8" w:tplc="EECEE80A">
      <w:start w:val="1"/>
      <w:numFmt w:val="bullet"/>
      <w:lvlText w:val=""/>
      <w:lvlJc w:val="left"/>
      <w:pPr>
        <w:ind w:left="6480" w:hanging="360"/>
      </w:pPr>
      <w:rPr>
        <w:rFonts w:ascii="Wingdings" w:hAnsi="Wingdings" w:hint="default"/>
      </w:rPr>
    </w:lvl>
  </w:abstractNum>
  <w:abstractNum w:abstractNumId="1" w15:restartNumberingAfterBreak="0">
    <w:nsid w:val="118972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A14D75"/>
    <w:multiLevelType w:val="hybridMultilevel"/>
    <w:tmpl w:val="B2561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96620"/>
    <w:multiLevelType w:val="hybridMultilevel"/>
    <w:tmpl w:val="33DE572E"/>
    <w:lvl w:ilvl="0" w:tplc="0DDC0D42">
      <w:start w:val="1"/>
      <w:numFmt w:val="bullet"/>
      <w:lvlText w:val=""/>
      <w:lvlJc w:val="left"/>
      <w:pPr>
        <w:ind w:left="720" w:hanging="360"/>
      </w:pPr>
      <w:rPr>
        <w:rFonts w:ascii="Symbol" w:hAnsi="Symbol" w:hint="default"/>
      </w:rPr>
    </w:lvl>
    <w:lvl w:ilvl="1" w:tplc="FC28109E">
      <w:start w:val="1"/>
      <w:numFmt w:val="bullet"/>
      <w:lvlText w:val=""/>
      <w:lvlJc w:val="left"/>
      <w:pPr>
        <w:ind w:left="1440" w:hanging="360"/>
      </w:pPr>
      <w:rPr>
        <w:rFonts w:ascii="Symbol" w:hAnsi="Symbol" w:hint="default"/>
      </w:rPr>
    </w:lvl>
    <w:lvl w:ilvl="2" w:tplc="0288626C">
      <w:start w:val="1"/>
      <w:numFmt w:val="bullet"/>
      <w:lvlText w:val=""/>
      <w:lvlJc w:val="left"/>
      <w:pPr>
        <w:ind w:left="2160" w:hanging="360"/>
      </w:pPr>
      <w:rPr>
        <w:rFonts w:ascii="Wingdings" w:hAnsi="Wingdings" w:hint="default"/>
      </w:rPr>
    </w:lvl>
    <w:lvl w:ilvl="3" w:tplc="50F06D06">
      <w:start w:val="1"/>
      <w:numFmt w:val="bullet"/>
      <w:lvlText w:val=""/>
      <w:lvlJc w:val="left"/>
      <w:pPr>
        <w:ind w:left="2880" w:hanging="360"/>
      </w:pPr>
      <w:rPr>
        <w:rFonts w:ascii="Symbol" w:hAnsi="Symbol" w:hint="default"/>
      </w:rPr>
    </w:lvl>
    <w:lvl w:ilvl="4" w:tplc="1A00B7B0">
      <w:start w:val="1"/>
      <w:numFmt w:val="bullet"/>
      <w:lvlText w:val="o"/>
      <w:lvlJc w:val="left"/>
      <w:pPr>
        <w:ind w:left="3600" w:hanging="360"/>
      </w:pPr>
      <w:rPr>
        <w:rFonts w:ascii="Courier New" w:hAnsi="Courier New" w:hint="default"/>
      </w:rPr>
    </w:lvl>
    <w:lvl w:ilvl="5" w:tplc="743E0FAE">
      <w:start w:val="1"/>
      <w:numFmt w:val="bullet"/>
      <w:lvlText w:val=""/>
      <w:lvlJc w:val="left"/>
      <w:pPr>
        <w:ind w:left="4320" w:hanging="360"/>
      </w:pPr>
      <w:rPr>
        <w:rFonts w:ascii="Wingdings" w:hAnsi="Wingdings" w:hint="default"/>
      </w:rPr>
    </w:lvl>
    <w:lvl w:ilvl="6" w:tplc="0A42EF84">
      <w:start w:val="1"/>
      <w:numFmt w:val="bullet"/>
      <w:lvlText w:val=""/>
      <w:lvlJc w:val="left"/>
      <w:pPr>
        <w:ind w:left="5040" w:hanging="360"/>
      </w:pPr>
      <w:rPr>
        <w:rFonts w:ascii="Symbol" w:hAnsi="Symbol" w:hint="default"/>
      </w:rPr>
    </w:lvl>
    <w:lvl w:ilvl="7" w:tplc="40520F0A">
      <w:start w:val="1"/>
      <w:numFmt w:val="bullet"/>
      <w:lvlText w:val="o"/>
      <w:lvlJc w:val="left"/>
      <w:pPr>
        <w:ind w:left="5760" w:hanging="360"/>
      </w:pPr>
      <w:rPr>
        <w:rFonts w:ascii="Courier New" w:hAnsi="Courier New" w:hint="default"/>
      </w:rPr>
    </w:lvl>
    <w:lvl w:ilvl="8" w:tplc="38A4571C">
      <w:start w:val="1"/>
      <w:numFmt w:val="bullet"/>
      <w:lvlText w:val=""/>
      <w:lvlJc w:val="left"/>
      <w:pPr>
        <w:ind w:left="6480" w:hanging="360"/>
      </w:pPr>
      <w:rPr>
        <w:rFonts w:ascii="Wingdings" w:hAnsi="Wingdings" w:hint="default"/>
      </w:rPr>
    </w:lvl>
  </w:abstractNum>
  <w:abstractNum w:abstractNumId="4" w15:restartNumberingAfterBreak="0">
    <w:nsid w:val="4BAB3054"/>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3DE370B"/>
    <w:multiLevelType w:val="hybridMultilevel"/>
    <w:tmpl w:val="71262018"/>
    <w:lvl w:ilvl="0" w:tplc="14F0C0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495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256B2"/>
    <w:multiLevelType w:val="hybridMultilevel"/>
    <w:tmpl w:val="5A68B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A60E3C"/>
    <w:multiLevelType w:val="hybridMultilevel"/>
    <w:tmpl w:val="8C96E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11833"/>
    <w:multiLevelType w:val="hybridMultilevel"/>
    <w:tmpl w:val="99A6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634E9"/>
    <w:multiLevelType w:val="hybridMultilevel"/>
    <w:tmpl w:val="1F36D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5"/>
  </w:num>
  <w:num w:numId="6">
    <w:abstractNumId w:val="4"/>
  </w:num>
  <w:num w:numId="7">
    <w:abstractNumId w:val="2"/>
  </w:num>
  <w:num w:numId="8">
    <w:abstractNumId w:val="9"/>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86D5B"/>
    <w:rsid w:val="000905BD"/>
    <w:rsid w:val="00106B60"/>
    <w:rsid w:val="001162A1"/>
    <w:rsid w:val="001A0E92"/>
    <w:rsid w:val="001A4A67"/>
    <w:rsid w:val="002B40E4"/>
    <w:rsid w:val="003D1005"/>
    <w:rsid w:val="004C6DE2"/>
    <w:rsid w:val="004C7EB5"/>
    <w:rsid w:val="005402BE"/>
    <w:rsid w:val="00550AA3"/>
    <w:rsid w:val="0056EC6A"/>
    <w:rsid w:val="005CE2D6"/>
    <w:rsid w:val="005F5F72"/>
    <w:rsid w:val="00772D24"/>
    <w:rsid w:val="007D7BD9"/>
    <w:rsid w:val="007E32EC"/>
    <w:rsid w:val="00811E99"/>
    <w:rsid w:val="008171DE"/>
    <w:rsid w:val="00836481"/>
    <w:rsid w:val="008A2DD9"/>
    <w:rsid w:val="009A2A19"/>
    <w:rsid w:val="009E9A6F"/>
    <w:rsid w:val="009F2A4F"/>
    <w:rsid w:val="00A23198"/>
    <w:rsid w:val="00A63723"/>
    <w:rsid w:val="00A84444"/>
    <w:rsid w:val="00B2381B"/>
    <w:rsid w:val="00CD0901"/>
    <w:rsid w:val="00D43317"/>
    <w:rsid w:val="00DA797B"/>
    <w:rsid w:val="00E513A8"/>
    <w:rsid w:val="00E70C73"/>
    <w:rsid w:val="00EB6A30"/>
    <w:rsid w:val="00F2698B"/>
    <w:rsid w:val="00F26A57"/>
    <w:rsid w:val="015AFC7A"/>
    <w:rsid w:val="01915B06"/>
    <w:rsid w:val="01933929"/>
    <w:rsid w:val="01EAFB17"/>
    <w:rsid w:val="01EC52DC"/>
    <w:rsid w:val="025E0925"/>
    <w:rsid w:val="026B855F"/>
    <w:rsid w:val="027C733E"/>
    <w:rsid w:val="02BA80E3"/>
    <w:rsid w:val="02CDEBB2"/>
    <w:rsid w:val="02E5FBD1"/>
    <w:rsid w:val="03332776"/>
    <w:rsid w:val="03C20415"/>
    <w:rsid w:val="03C9EAF3"/>
    <w:rsid w:val="03D70CE6"/>
    <w:rsid w:val="03E0072E"/>
    <w:rsid w:val="046432D3"/>
    <w:rsid w:val="04BC67E1"/>
    <w:rsid w:val="04F15DDF"/>
    <w:rsid w:val="05010066"/>
    <w:rsid w:val="05092E53"/>
    <w:rsid w:val="0569AAF7"/>
    <w:rsid w:val="056A6DEC"/>
    <w:rsid w:val="05725D03"/>
    <w:rsid w:val="057A6B36"/>
    <w:rsid w:val="05E44E2D"/>
    <w:rsid w:val="05F06386"/>
    <w:rsid w:val="0636A067"/>
    <w:rsid w:val="063FA3D7"/>
    <w:rsid w:val="06A25656"/>
    <w:rsid w:val="06A6A9EF"/>
    <w:rsid w:val="06BAFB7F"/>
    <w:rsid w:val="06ECD5B0"/>
    <w:rsid w:val="07039D86"/>
    <w:rsid w:val="07085C50"/>
    <w:rsid w:val="079F4FF1"/>
    <w:rsid w:val="07A70085"/>
    <w:rsid w:val="07A9DCC0"/>
    <w:rsid w:val="0821DF28"/>
    <w:rsid w:val="0824EA2F"/>
    <w:rsid w:val="0842E233"/>
    <w:rsid w:val="08DA326B"/>
    <w:rsid w:val="08F1C2AE"/>
    <w:rsid w:val="08F4CB4C"/>
    <w:rsid w:val="08F5EBF7"/>
    <w:rsid w:val="0948E73E"/>
    <w:rsid w:val="09F444ED"/>
    <w:rsid w:val="09F8C209"/>
    <w:rsid w:val="0A6B439A"/>
    <w:rsid w:val="0ABB3B81"/>
    <w:rsid w:val="0AE69119"/>
    <w:rsid w:val="0AF57B11"/>
    <w:rsid w:val="0B144BDF"/>
    <w:rsid w:val="0B32149C"/>
    <w:rsid w:val="0B3251AC"/>
    <w:rsid w:val="0B392926"/>
    <w:rsid w:val="0B49E7F3"/>
    <w:rsid w:val="0B7DCF40"/>
    <w:rsid w:val="0B9D4A04"/>
    <w:rsid w:val="0BB5BDB6"/>
    <w:rsid w:val="0BF049BE"/>
    <w:rsid w:val="0C1A5C77"/>
    <w:rsid w:val="0C4E0D65"/>
    <w:rsid w:val="0CD319C5"/>
    <w:rsid w:val="0CD8656E"/>
    <w:rsid w:val="0CE22C3C"/>
    <w:rsid w:val="0CE37CB0"/>
    <w:rsid w:val="0D15E0E9"/>
    <w:rsid w:val="0D1BC939"/>
    <w:rsid w:val="0D3BD374"/>
    <w:rsid w:val="0D4A36E9"/>
    <w:rsid w:val="0D586A3E"/>
    <w:rsid w:val="0D9076A5"/>
    <w:rsid w:val="0DD34FD7"/>
    <w:rsid w:val="0DF02C3D"/>
    <w:rsid w:val="0E2854C0"/>
    <w:rsid w:val="0E635DF9"/>
    <w:rsid w:val="0E662842"/>
    <w:rsid w:val="0E80B2D6"/>
    <w:rsid w:val="0EA9D5EB"/>
    <w:rsid w:val="0EC31087"/>
    <w:rsid w:val="0F50898A"/>
    <w:rsid w:val="0F55B617"/>
    <w:rsid w:val="0FA6FA18"/>
    <w:rsid w:val="10025AFA"/>
    <w:rsid w:val="101283E0"/>
    <w:rsid w:val="101D7584"/>
    <w:rsid w:val="103B4AB8"/>
    <w:rsid w:val="10818CDE"/>
    <w:rsid w:val="10849BBC"/>
    <w:rsid w:val="10A54B95"/>
    <w:rsid w:val="10B611BE"/>
    <w:rsid w:val="10BF354C"/>
    <w:rsid w:val="10E78181"/>
    <w:rsid w:val="111ED10B"/>
    <w:rsid w:val="11754293"/>
    <w:rsid w:val="11964542"/>
    <w:rsid w:val="11E1716E"/>
    <w:rsid w:val="11ED53CD"/>
    <w:rsid w:val="11F48682"/>
    <w:rsid w:val="1230F367"/>
    <w:rsid w:val="1234EF0B"/>
    <w:rsid w:val="12358F09"/>
    <w:rsid w:val="12616B40"/>
    <w:rsid w:val="12803B1C"/>
    <w:rsid w:val="12A4B0A1"/>
    <w:rsid w:val="12C8D98B"/>
    <w:rsid w:val="12E98B2F"/>
    <w:rsid w:val="13773C96"/>
    <w:rsid w:val="13906A65"/>
    <w:rsid w:val="13CCF8A6"/>
    <w:rsid w:val="13D5D6A6"/>
    <w:rsid w:val="13E645C9"/>
    <w:rsid w:val="1422F5EF"/>
    <w:rsid w:val="142D52AA"/>
    <w:rsid w:val="144A5576"/>
    <w:rsid w:val="1471242C"/>
    <w:rsid w:val="148B0ABE"/>
    <w:rsid w:val="14BF8ED2"/>
    <w:rsid w:val="14C7BF9F"/>
    <w:rsid w:val="14C96CB8"/>
    <w:rsid w:val="14D46B68"/>
    <w:rsid w:val="153CC05F"/>
    <w:rsid w:val="1597B72B"/>
    <w:rsid w:val="15A2EEF8"/>
    <w:rsid w:val="15A7CE7D"/>
    <w:rsid w:val="15F7A809"/>
    <w:rsid w:val="1609440A"/>
    <w:rsid w:val="16161034"/>
    <w:rsid w:val="164359DB"/>
    <w:rsid w:val="1656BA58"/>
    <w:rsid w:val="16C578E9"/>
    <w:rsid w:val="16EE0953"/>
    <w:rsid w:val="170A8CA8"/>
    <w:rsid w:val="170A9985"/>
    <w:rsid w:val="176BB00C"/>
    <w:rsid w:val="176E0B7F"/>
    <w:rsid w:val="17762EB3"/>
    <w:rsid w:val="178688A8"/>
    <w:rsid w:val="1791F9AF"/>
    <w:rsid w:val="17C451BE"/>
    <w:rsid w:val="17D92E22"/>
    <w:rsid w:val="17DF1BF6"/>
    <w:rsid w:val="18276183"/>
    <w:rsid w:val="187735D0"/>
    <w:rsid w:val="18C927EE"/>
    <w:rsid w:val="18DF3414"/>
    <w:rsid w:val="191AA40A"/>
    <w:rsid w:val="199232A4"/>
    <w:rsid w:val="199265BB"/>
    <w:rsid w:val="1A118EE3"/>
    <w:rsid w:val="1A72C682"/>
    <w:rsid w:val="1A73D59A"/>
    <w:rsid w:val="1AC029CD"/>
    <w:rsid w:val="1AC53247"/>
    <w:rsid w:val="1ACFAFFA"/>
    <w:rsid w:val="1AE1A507"/>
    <w:rsid w:val="1B517937"/>
    <w:rsid w:val="1B728BA9"/>
    <w:rsid w:val="1BB33A77"/>
    <w:rsid w:val="1BD4DB1D"/>
    <w:rsid w:val="1BEB6F90"/>
    <w:rsid w:val="1BF8F1D7"/>
    <w:rsid w:val="1C078B00"/>
    <w:rsid w:val="1C0B5E94"/>
    <w:rsid w:val="1C37CBD9"/>
    <w:rsid w:val="1C6B3E04"/>
    <w:rsid w:val="1D2AEE4F"/>
    <w:rsid w:val="1D37B5C8"/>
    <w:rsid w:val="1D5D9AEB"/>
    <w:rsid w:val="1D65E58F"/>
    <w:rsid w:val="1D8F36A6"/>
    <w:rsid w:val="1DBB7743"/>
    <w:rsid w:val="1E6FCB28"/>
    <w:rsid w:val="1EDF5CBB"/>
    <w:rsid w:val="1EE83E0C"/>
    <w:rsid w:val="1EF3E21A"/>
    <w:rsid w:val="1EF9C9A4"/>
    <w:rsid w:val="1F06D9FA"/>
    <w:rsid w:val="1FDB9B3E"/>
    <w:rsid w:val="1FE6F310"/>
    <w:rsid w:val="1FF43DD5"/>
    <w:rsid w:val="207DEF70"/>
    <w:rsid w:val="20FC6542"/>
    <w:rsid w:val="21050BB1"/>
    <w:rsid w:val="212E40E4"/>
    <w:rsid w:val="21BE3419"/>
    <w:rsid w:val="21EBC37F"/>
    <w:rsid w:val="22009774"/>
    <w:rsid w:val="2203D463"/>
    <w:rsid w:val="22040AAF"/>
    <w:rsid w:val="2241A515"/>
    <w:rsid w:val="2287096A"/>
    <w:rsid w:val="228B5538"/>
    <w:rsid w:val="2298C971"/>
    <w:rsid w:val="229C8FA1"/>
    <w:rsid w:val="22B46B99"/>
    <w:rsid w:val="22CE62A1"/>
    <w:rsid w:val="230F22F5"/>
    <w:rsid w:val="235D405D"/>
    <w:rsid w:val="235F2314"/>
    <w:rsid w:val="23696C21"/>
    <w:rsid w:val="23764143"/>
    <w:rsid w:val="23793A5F"/>
    <w:rsid w:val="23B37E1A"/>
    <w:rsid w:val="23B4DCB5"/>
    <w:rsid w:val="240821B7"/>
    <w:rsid w:val="241D1CCC"/>
    <w:rsid w:val="24BC6D01"/>
    <w:rsid w:val="24F613F7"/>
    <w:rsid w:val="250906A7"/>
    <w:rsid w:val="253AC9D7"/>
    <w:rsid w:val="25690092"/>
    <w:rsid w:val="258BCE5F"/>
    <w:rsid w:val="2593D1A8"/>
    <w:rsid w:val="25AE939E"/>
    <w:rsid w:val="25D1B2EE"/>
    <w:rsid w:val="25D4D137"/>
    <w:rsid w:val="264EC29C"/>
    <w:rsid w:val="2652BBC1"/>
    <w:rsid w:val="266DF48D"/>
    <w:rsid w:val="266F655B"/>
    <w:rsid w:val="268E3A9E"/>
    <w:rsid w:val="26BEE055"/>
    <w:rsid w:val="26BFFBD4"/>
    <w:rsid w:val="271948A0"/>
    <w:rsid w:val="271BD6DF"/>
    <w:rsid w:val="272F050B"/>
    <w:rsid w:val="2760A013"/>
    <w:rsid w:val="27812FDA"/>
    <w:rsid w:val="2783DB3B"/>
    <w:rsid w:val="278DDD86"/>
    <w:rsid w:val="2794C86E"/>
    <w:rsid w:val="27AFD83D"/>
    <w:rsid w:val="28012039"/>
    <w:rsid w:val="28460EED"/>
    <w:rsid w:val="286FCCA5"/>
    <w:rsid w:val="28840372"/>
    <w:rsid w:val="28E7AAA4"/>
    <w:rsid w:val="29015E9A"/>
    <w:rsid w:val="29582765"/>
    <w:rsid w:val="29851DD0"/>
    <w:rsid w:val="29A72122"/>
    <w:rsid w:val="29B7879E"/>
    <w:rsid w:val="29B9B31B"/>
    <w:rsid w:val="29C77BEB"/>
    <w:rsid w:val="2A5DB4DB"/>
    <w:rsid w:val="2AA2D280"/>
    <w:rsid w:val="2ABC025E"/>
    <w:rsid w:val="2ACFC919"/>
    <w:rsid w:val="2AF694B8"/>
    <w:rsid w:val="2B34C5C3"/>
    <w:rsid w:val="2B554789"/>
    <w:rsid w:val="2B5C7725"/>
    <w:rsid w:val="2B7A7A79"/>
    <w:rsid w:val="2BB10F76"/>
    <w:rsid w:val="2C108B60"/>
    <w:rsid w:val="2C27245C"/>
    <w:rsid w:val="2C393251"/>
    <w:rsid w:val="2C4BDD04"/>
    <w:rsid w:val="2C689B78"/>
    <w:rsid w:val="2CAFEEF8"/>
    <w:rsid w:val="2CD3884D"/>
    <w:rsid w:val="2D15FB39"/>
    <w:rsid w:val="2D1C89F9"/>
    <w:rsid w:val="2D28685A"/>
    <w:rsid w:val="2D71A1D7"/>
    <w:rsid w:val="2DDDEA3C"/>
    <w:rsid w:val="2DFEE026"/>
    <w:rsid w:val="2DFF64DD"/>
    <w:rsid w:val="2E19FC23"/>
    <w:rsid w:val="2E749A40"/>
    <w:rsid w:val="2EE79E6E"/>
    <w:rsid w:val="2EEA791B"/>
    <w:rsid w:val="2F00F3FE"/>
    <w:rsid w:val="2F09FFED"/>
    <w:rsid w:val="2F1B4972"/>
    <w:rsid w:val="2F231093"/>
    <w:rsid w:val="2F49CA84"/>
    <w:rsid w:val="2F4FDA51"/>
    <w:rsid w:val="2F7C285C"/>
    <w:rsid w:val="2FA64DCC"/>
    <w:rsid w:val="2FB26B62"/>
    <w:rsid w:val="2FB98EC0"/>
    <w:rsid w:val="2FBC4989"/>
    <w:rsid w:val="2FC5C338"/>
    <w:rsid w:val="2FD21AB9"/>
    <w:rsid w:val="2FD2D27E"/>
    <w:rsid w:val="2FFD9CB7"/>
    <w:rsid w:val="3044026C"/>
    <w:rsid w:val="3045158A"/>
    <w:rsid w:val="3062F284"/>
    <w:rsid w:val="306BE2DB"/>
    <w:rsid w:val="307DB9B0"/>
    <w:rsid w:val="3099EA64"/>
    <w:rsid w:val="30BE002C"/>
    <w:rsid w:val="31032E4C"/>
    <w:rsid w:val="310EBDA3"/>
    <w:rsid w:val="311E415E"/>
    <w:rsid w:val="31254F6C"/>
    <w:rsid w:val="312F0504"/>
    <w:rsid w:val="3142786B"/>
    <w:rsid w:val="3158BA52"/>
    <w:rsid w:val="3165BEEE"/>
    <w:rsid w:val="3168A3E3"/>
    <w:rsid w:val="31722DD7"/>
    <w:rsid w:val="317E900E"/>
    <w:rsid w:val="31A5E1F0"/>
    <w:rsid w:val="31BE8E98"/>
    <w:rsid w:val="31D4B058"/>
    <w:rsid w:val="320FC5B1"/>
    <w:rsid w:val="321659A1"/>
    <w:rsid w:val="3230A18B"/>
    <w:rsid w:val="325E80FD"/>
    <w:rsid w:val="326663A0"/>
    <w:rsid w:val="326A8568"/>
    <w:rsid w:val="32B02D3B"/>
    <w:rsid w:val="32C1AC56"/>
    <w:rsid w:val="32CEA268"/>
    <w:rsid w:val="32E23EA2"/>
    <w:rsid w:val="32F0A109"/>
    <w:rsid w:val="32F848FA"/>
    <w:rsid w:val="33161116"/>
    <w:rsid w:val="337505BC"/>
    <w:rsid w:val="339EEB8D"/>
    <w:rsid w:val="33DF669F"/>
    <w:rsid w:val="3405A096"/>
    <w:rsid w:val="34140FCD"/>
    <w:rsid w:val="341F98AF"/>
    <w:rsid w:val="3445E8F8"/>
    <w:rsid w:val="3496DD7E"/>
    <w:rsid w:val="34A3B6FA"/>
    <w:rsid w:val="34CB7ED3"/>
    <w:rsid w:val="355247B2"/>
    <w:rsid w:val="3554DB15"/>
    <w:rsid w:val="35D473E3"/>
    <w:rsid w:val="35EC32C1"/>
    <w:rsid w:val="36106A1B"/>
    <w:rsid w:val="361653C1"/>
    <w:rsid w:val="361C6211"/>
    <w:rsid w:val="362974F9"/>
    <w:rsid w:val="362B26BD"/>
    <w:rsid w:val="363D83E5"/>
    <w:rsid w:val="3658411F"/>
    <w:rsid w:val="3665C8D9"/>
    <w:rsid w:val="369D1C19"/>
    <w:rsid w:val="36B0C84C"/>
    <w:rsid w:val="36BAEF13"/>
    <w:rsid w:val="36C08577"/>
    <w:rsid w:val="36EB19CE"/>
    <w:rsid w:val="3741EFA6"/>
    <w:rsid w:val="37A0729B"/>
    <w:rsid w:val="37E0815E"/>
    <w:rsid w:val="37FFD660"/>
    <w:rsid w:val="38097808"/>
    <w:rsid w:val="3844625F"/>
    <w:rsid w:val="38A83CEC"/>
    <w:rsid w:val="38EC7613"/>
    <w:rsid w:val="38F87A5D"/>
    <w:rsid w:val="39A54A6E"/>
    <w:rsid w:val="39B66EBE"/>
    <w:rsid w:val="39B7656E"/>
    <w:rsid w:val="39BD5A26"/>
    <w:rsid w:val="39D6C127"/>
    <w:rsid w:val="3A0F09EC"/>
    <w:rsid w:val="3A131569"/>
    <w:rsid w:val="3A839812"/>
    <w:rsid w:val="3AAD6FB2"/>
    <w:rsid w:val="3ACB2EF6"/>
    <w:rsid w:val="3B369A26"/>
    <w:rsid w:val="3B596169"/>
    <w:rsid w:val="3B77E355"/>
    <w:rsid w:val="3BB4C347"/>
    <w:rsid w:val="3BFCF58F"/>
    <w:rsid w:val="3C0B9807"/>
    <w:rsid w:val="3C87572B"/>
    <w:rsid w:val="3CD807AD"/>
    <w:rsid w:val="3CFC1A90"/>
    <w:rsid w:val="3CFCA24B"/>
    <w:rsid w:val="3D075649"/>
    <w:rsid w:val="3D1E9EE2"/>
    <w:rsid w:val="3D5787F6"/>
    <w:rsid w:val="3D6A2BC2"/>
    <w:rsid w:val="3D772CDA"/>
    <w:rsid w:val="3DAF1D13"/>
    <w:rsid w:val="3DBC6FA7"/>
    <w:rsid w:val="3DC2AF34"/>
    <w:rsid w:val="3DCA3BEE"/>
    <w:rsid w:val="3DE1EDAB"/>
    <w:rsid w:val="3E273319"/>
    <w:rsid w:val="3E3410F9"/>
    <w:rsid w:val="3E37B062"/>
    <w:rsid w:val="3E533A4C"/>
    <w:rsid w:val="3E569146"/>
    <w:rsid w:val="3E8665FE"/>
    <w:rsid w:val="3ED9AF03"/>
    <w:rsid w:val="3EEB8948"/>
    <w:rsid w:val="3EF291BE"/>
    <w:rsid w:val="3F122ED0"/>
    <w:rsid w:val="3F1CE214"/>
    <w:rsid w:val="3F31E341"/>
    <w:rsid w:val="3F5FEE0A"/>
    <w:rsid w:val="3FC02281"/>
    <w:rsid w:val="40204A19"/>
    <w:rsid w:val="402233A2"/>
    <w:rsid w:val="403FE977"/>
    <w:rsid w:val="40431E98"/>
    <w:rsid w:val="406D0B5F"/>
    <w:rsid w:val="40C21446"/>
    <w:rsid w:val="40E62C5B"/>
    <w:rsid w:val="40F118D6"/>
    <w:rsid w:val="41011F5D"/>
    <w:rsid w:val="410B5F76"/>
    <w:rsid w:val="410CCC39"/>
    <w:rsid w:val="412D8B8B"/>
    <w:rsid w:val="4150D65A"/>
    <w:rsid w:val="4169F2BA"/>
    <w:rsid w:val="418C637E"/>
    <w:rsid w:val="419FEC86"/>
    <w:rsid w:val="41A3EDA5"/>
    <w:rsid w:val="41A9ADC1"/>
    <w:rsid w:val="41C71753"/>
    <w:rsid w:val="41CB9D81"/>
    <w:rsid w:val="41F7E7A9"/>
    <w:rsid w:val="422DF221"/>
    <w:rsid w:val="423539CE"/>
    <w:rsid w:val="42811450"/>
    <w:rsid w:val="42DD457D"/>
    <w:rsid w:val="42F56B51"/>
    <w:rsid w:val="43418A4B"/>
    <w:rsid w:val="4342A1FF"/>
    <w:rsid w:val="434A8379"/>
    <w:rsid w:val="43724224"/>
    <w:rsid w:val="43882BE0"/>
    <w:rsid w:val="439BE4E5"/>
    <w:rsid w:val="43A51F67"/>
    <w:rsid w:val="43C20FF3"/>
    <w:rsid w:val="43FCEBA4"/>
    <w:rsid w:val="44907450"/>
    <w:rsid w:val="44B19533"/>
    <w:rsid w:val="44C3DB88"/>
    <w:rsid w:val="45233561"/>
    <w:rsid w:val="4529786C"/>
    <w:rsid w:val="457420CD"/>
    <w:rsid w:val="45ABE2B8"/>
    <w:rsid w:val="45B54292"/>
    <w:rsid w:val="45DF618E"/>
    <w:rsid w:val="45E312CB"/>
    <w:rsid w:val="45F8CDED"/>
    <w:rsid w:val="4603301B"/>
    <w:rsid w:val="4639B9FC"/>
    <w:rsid w:val="4645CBD6"/>
    <w:rsid w:val="4693A302"/>
    <w:rsid w:val="46999243"/>
    <w:rsid w:val="46A5B2C7"/>
    <w:rsid w:val="46AA2922"/>
    <w:rsid w:val="46D63415"/>
    <w:rsid w:val="46DCE8A5"/>
    <w:rsid w:val="46FE7EFC"/>
    <w:rsid w:val="4706C2FD"/>
    <w:rsid w:val="4714D4BD"/>
    <w:rsid w:val="4716DA28"/>
    <w:rsid w:val="471C2237"/>
    <w:rsid w:val="474DF979"/>
    <w:rsid w:val="47FAFF1A"/>
    <w:rsid w:val="48378E09"/>
    <w:rsid w:val="48733BA2"/>
    <w:rsid w:val="48ABFAF3"/>
    <w:rsid w:val="48BEF7DD"/>
    <w:rsid w:val="4948AE5D"/>
    <w:rsid w:val="49AACE29"/>
    <w:rsid w:val="49D8B7D5"/>
    <w:rsid w:val="4A1A561A"/>
    <w:rsid w:val="4A413716"/>
    <w:rsid w:val="4A59698A"/>
    <w:rsid w:val="4A7C2D86"/>
    <w:rsid w:val="4A7CAEEC"/>
    <w:rsid w:val="4AA635FE"/>
    <w:rsid w:val="4AB7D806"/>
    <w:rsid w:val="4B4E9497"/>
    <w:rsid w:val="4B5B9449"/>
    <w:rsid w:val="4BDA90FB"/>
    <w:rsid w:val="4BDF2B9B"/>
    <w:rsid w:val="4BF3E4DA"/>
    <w:rsid w:val="4C078536"/>
    <w:rsid w:val="4C4818B3"/>
    <w:rsid w:val="4C700C60"/>
    <w:rsid w:val="4C756C43"/>
    <w:rsid w:val="4CBAA9EC"/>
    <w:rsid w:val="4CFA5BE8"/>
    <w:rsid w:val="4D268FAC"/>
    <w:rsid w:val="4DB7484E"/>
    <w:rsid w:val="4DF5CDE0"/>
    <w:rsid w:val="4DFE068E"/>
    <w:rsid w:val="4E0A9A9C"/>
    <w:rsid w:val="4E243744"/>
    <w:rsid w:val="4E50A49D"/>
    <w:rsid w:val="4E7B9188"/>
    <w:rsid w:val="4E906EB5"/>
    <w:rsid w:val="4ED5F5AA"/>
    <w:rsid w:val="4F1625EF"/>
    <w:rsid w:val="4F342B62"/>
    <w:rsid w:val="4F3E896A"/>
    <w:rsid w:val="4F54154A"/>
    <w:rsid w:val="4F7111E6"/>
    <w:rsid w:val="4F9F0874"/>
    <w:rsid w:val="4FA94D2A"/>
    <w:rsid w:val="4FAA9B6F"/>
    <w:rsid w:val="4FEF39AC"/>
    <w:rsid w:val="4FF0E5FF"/>
    <w:rsid w:val="4FF5A22E"/>
    <w:rsid w:val="5005FDB0"/>
    <w:rsid w:val="503A5819"/>
    <w:rsid w:val="512C860D"/>
    <w:rsid w:val="51451A43"/>
    <w:rsid w:val="5179DB56"/>
    <w:rsid w:val="5191F6FF"/>
    <w:rsid w:val="519C00A2"/>
    <w:rsid w:val="51B3CFD8"/>
    <w:rsid w:val="51DA24FE"/>
    <w:rsid w:val="51EF581B"/>
    <w:rsid w:val="520F7D81"/>
    <w:rsid w:val="52168FC8"/>
    <w:rsid w:val="52330D19"/>
    <w:rsid w:val="5236D5F5"/>
    <w:rsid w:val="5241AC2F"/>
    <w:rsid w:val="528D39DF"/>
    <w:rsid w:val="5290B0F4"/>
    <w:rsid w:val="52BEDCA2"/>
    <w:rsid w:val="53397379"/>
    <w:rsid w:val="53685885"/>
    <w:rsid w:val="53CE714F"/>
    <w:rsid w:val="53E0C396"/>
    <w:rsid w:val="540F0778"/>
    <w:rsid w:val="546422F2"/>
    <w:rsid w:val="54897857"/>
    <w:rsid w:val="54EACA74"/>
    <w:rsid w:val="5510786B"/>
    <w:rsid w:val="552E0F46"/>
    <w:rsid w:val="5557D9AC"/>
    <w:rsid w:val="55931575"/>
    <w:rsid w:val="55951E4A"/>
    <w:rsid w:val="55D3E74C"/>
    <w:rsid w:val="560364A2"/>
    <w:rsid w:val="561EE177"/>
    <w:rsid w:val="5626B992"/>
    <w:rsid w:val="563F561D"/>
    <w:rsid w:val="5642FB0A"/>
    <w:rsid w:val="568AA467"/>
    <w:rsid w:val="56D36CF4"/>
    <w:rsid w:val="56F6647B"/>
    <w:rsid w:val="570E536C"/>
    <w:rsid w:val="577130FA"/>
    <w:rsid w:val="5775D2E7"/>
    <w:rsid w:val="579950A3"/>
    <w:rsid w:val="57D1DA13"/>
    <w:rsid w:val="57DE1C08"/>
    <w:rsid w:val="58509359"/>
    <w:rsid w:val="586F2DF4"/>
    <w:rsid w:val="58837941"/>
    <w:rsid w:val="58944CBA"/>
    <w:rsid w:val="58A45F45"/>
    <w:rsid w:val="58F8138A"/>
    <w:rsid w:val="590FB547"/>
    <w:rsid w:val="591FAC1A"/>
    <w:rsid w:val="59617A49"/>
    <w:rsid w:val="59774362"/>
    <w:rsid w:val="5978513C"/>
    <w:rsid w:val="59CAD76D"/>
    <w:rsid w:val="5A03CDFB"/>
    <w:rsid w:val="5A310248"/>
    <w:rsid w:val="5A3B73CF"/>
    <w:rsid w:val="5A448414"/>
    <w:rsid w:val="5A8EF77C"/>
    <w:rsid w:val="5ACBBD24"/>
    <w:rsid w:val="5B8DA19F"/>
    <w:rsid w:val="5B9E5F07"/>
    <w:rsid w:val="5BCB5BE0"/>
    <w:rsid w:val="5BCD44B1"/>
    <w:rsid w:val="5BE6A33D"/>
    <w:rsid w:val="5C57BB97"/>
    <w:rsid w:val="5CB1C460"/>
    <w:rsid w:val="5CFEF6F2"/>
    <w:rsid w:val="5D09FA17"/>
    <w:rsid w:val="5D346658"/>
    <w:rsid w:val="5D376674"/>
    <w:rsid w:val="5D8C42EF"/>
    <w:rsid w:val="5D968186"/>
    <w:rsid w:val="5D9F862C"/>
    <w:rsid w:val="5DB39483"/>
    <w:rsid w:val="5DE3CF84"/>
    <w:rsid w:val="5DEB4F8C"/>
    <w:rsid w:val="5DFE7996"/>
    <w:rsid w:val="5E053A87"/>
    <w:rsid w:val="5E1716A2"/>
    <w:rsid w:val="5E60697F"/>
    <w:rsid w:val="5E67FC94"/>
    <w:rsid w:val="5E855FA3"/>
    <w:rsid w:val="5ED69102"/>
    <w:rsid w:val="5ED7155D"/>
    <w:rsid w:val="5EE510DE"/>
    <w:rsid w:val="5F40FD49"/>
    <w:rsid w:val="5FAEE64E"/>
    <w:rsid w:val="5FF1FA21"/>
    <w:rsid w:val="602E3322"/>
    <w:rsid w:val="6032839B"/>
    <w:rsid w:val="6058DDED"/>
    <w:rsid w:val="606A593B"/>
    <w:rsid w:val="606E9904"/>
    <w:rsid w:val="607AF0B3"/>
    <w:rsid w:val="611429B2"/>
    <w:rsid w:val="611ABE52"/>
    <w:rsid w:val="61262092"/>
    <w:rsid w:val="619DDDB3"/>
    <w:rsid w:val="61D9C2F3"/>
    <w:rsid w:val="61F46FD3"/>
    <w:rsid w:val="6216E2FE"/>
    <w:rsid w:val="623D3557"/>
    <w:rsid w:val="624D6DBB"/>
    <w:rsid w:val="62A7DC05"/>
    <w:rsid w:val="62A83EA0"/>
    <w:rsid w:val="62D48F8B"/>
    <w:rsid w:val="62E3C616"/>
    <w:rsid w:val="634A02B1"/>
    <w:rsid w:val="635D6E58"/>
    <w:rsid w:val="63804D52"/>
    <w:rsid w:val="63AC67B6"/>
    <w:rsid w:val="63FB35EC"/>
    <w:rsid w:val="640C3B00"/>
    <w:rsid w:val="6420AAD0"/>
    <w:rsid w:val="642B9124"/>
    <w:rsid w:val="6443FDA8"/>
    <w:rsid w:val="64454F6F"/>
    <w:rsid w:val="644FB281"/>
    <w:rsid w:val="64802431"/>
    <w:rsid w:val="64D758D1"/>
    <w:rsid w:val="65095D6B"/>
    <w:rsid w:val="65129013"/>
    <w:rsid w:val="653E4222"/>
    <w:rsid w:val="656049D5"/>
    <w:rsid w:val="6575BF4C"/>
    <w:rsid w:val="65DE28E7"/>
    <w:rsid w:val="65E13D87"/>
    <w:rsid w:val="65E7AFEF"/>
    <w:rsid w:val="66326BBB"/>
    <w:rsid w:val="6634926A"/>
    <w:rsid w:val="6647CE00"/>
    <w:rsid w:val="666D7765"/>
    <w:rsid w:val="667680D6"/>
    <w:rsid w:val="6690E273"/>
    <w:rsid w:val="66E7CEDD"/>
    <w:rsid w:val="66F0184B"/>
    <w:rsid w:val="6715EEA4"/>
    <w:rsid w:val="671F594B"/>
    <w:rsid w:val="672C0A32"/>
    <w:rsid w:val="6812A35D"/>
    <w:rsid w:val="6867B85E"/>
    <w:rsid w:val="6871EC83"/>
    <w:rsid w:val="68941DEE"/>
    <w:rsid w:val="68EEF168"/>
    <w:rsid w:val="69170549"/>
    <w:rsid w:val="692939AA"/>
    <w:rsid w:val="692EC774"/>
    <w:rsid w:val="69315A52"/>
    <w:rsid w:val="69AAC40F"/>
    <w:rsid w:val="69E6B27A"/>
    <w:rsid w:val="6A017CD3"/>
    <w:rsid w:val="6A038C73"/>
    <w:rsid w:val="6A0A6F29"/>
    <w:rsid w:val="6A3A4983"/>
    <w:rsid w:val="6A6F47DD"/>
    <w:rsid w:val="6A762EBE"/>
    <w:rsid w:val="6A77CD10"/>
    <w:rsid w:val="6AB25678"/>
    <w:rsid w:val="6ADA1067"/>
    <w:rsid w:val="6AF0264A"/>
    <w:rsid w:val="6B17D3F1"/>
    <w:rsid w:val="6B360482"/>
    <w:rsid w:val="6B5C9554"/>
    <w:rsid w:val="6B7E5E9E"/>
    <w:rsid w:val="6B8A40DD"/>
    <w:rsid w:val="6BDDB5A8"/>
    <w:rsid w:val="6BFD7FB0"/>
    <w:rsid w:val="6C503185"/>
    <w:rsid w:val="6C5CE380"/>
    <w:rsid w:val="6C915349"/>
    <w:rsid w:val="6CB2BC94"/>
    <w:rsid w:val="6CC8B833"/>
    <w:rsid w:val="6CD1F30E"/>
    <w:rsid w:val="6D64C46D"/>
    <w:rsid w:val="6DE3B162"/>
    <w:rsid w:val="6E13C8D9"/>
    <w:rsid w:val="6E430FA8"/>
    <w:rsid w:val="6E797808"/>
    <w:rsid w:val="6EA54342"/>
    <w:rsid w:val="6EB89208"/>
    <w:rsid w:val="6F5DF845"/>
    <w:rsid w:val="6F664D07"/>
    <w:rsid w:val="6F780BCA"/>
    <w:rsid w:val="6F7B1034"/>
    <w:rsid w:val="6FE9238C"/>
    <w:rsid w:val="70012B0B"/>
    <w:rsid w:val="7010BC7C"/>
    <w:rsid w:val="70216832"/>
    <w:rsid w:val="70643829"/>
    <w:rsid w:val="7075746D"/>
    <w:rsid w:val="70C26804"/>
    <w:rsid w:val="7176371E"/>
    <w:rsid w:val="717E5A68"/>
    <w:rsid w:val="7182BB16"/>
    <w:rsid w:val="71DCF52E"/>
    <w:rsid w:val="71E3F481"/>
    <w:rsid w:val="71E6C834"/>
    <w:rsid w:val="723F3EBB"/>
    <w:rsid w:val="727B430F"/>
    <w:rsid w:val="72A390A7"/>
    <w:rsid w:val="7346B7E0"/>
    <w:rsid w:val="73837FDA"/>
    <w:rsid w:val="738911AB"/>
    <w:rsid w:val="738EE63E"/>
    <w:rsid w:val="73EA634E"/>
    <w:rsid w:val="741B63C1"/>
    <w:rsid w:val="74235A5C"/>
    <w:rsid w:val="744F1933"/>
    <w:rsid w:val="74515BA4"/>
    <w:rsid w:val="747D10BB"/>
    <w:rsid w:val="74DA7DD7"/>
    <w:rsid w:val="74EF584F"/>
    <w:rsid w:val="74F29C30"/>
    <w:rsid w:val="7502B69A"/>
    <w:rsid w:val="75119FD1"/>
    <w:rsid w:val="754004F8"/>
    <w:rsid w:val="75647F25"/>
    <w:rsid w:val="75AC4972"/>
    <w:rsid w:val="75B20B05"/>
    <w:rsid w:val="75B7305E"/>
    <w:rsid w:val="75E9B102"/>
    <w:rsid w:val="76290ED7"/>
    <w:rsid w:val="763E1C2B"/>
    <w:rsid w:val="763E990A"/>
    <w:rsid w:val="7646192B"/>
    <w:rsid w:val="764C7473"/>
    <w:rsid w:val="764FEE0A"/>
    <w:rsid w:val="765D4981"/>
    <w:rsid w:val="7687AF50"/>
    <w:rsid w:val="76889F77"/>
    <w:rsid w:val="76AE5381"/>
    <w:rsid w:val="76BB52ED"/>
    <w:rsid w:val="76DFEB8B"/>
    <w:rsid w:val="7712F6F6"/>
    <w:rsid w:val="771323B9"/>
    <w:rsid w:val="777331A5"/>
    <w:rsid w:val="7790AC83"/>
    <w:rsid w:val="77A2A09E"/>
    <w:rsid w:val="77B39B87"/>
    <w:rsid w:val="77C225A1"/>
    <w:rsid w:val="77EA670D"/>
    <w:rsid w:val="780232AF"/>
    <w:rsid w:val="7824851F"/>
    <w:rsid w:val="7852C6DF"/>
    <w:rsid w:val="789FA5F1"/>
    <w:rsid w:val="78BBFA65"/>
    <w:rsid w:val="790D340F"/>
    <w:rsid w:val="791EA8C2"/>
    <w:rsid w:val="79561D11"/>
    <w:rsid w:val="79594A8A"/>
    <w:rsid w:val="79747742"/>
    <w:rsid w:val="799347B4"/>
    <w:rsid w:val="79A75500"/>
    <w:rsid w:val="79A8084F"/>
    <w:rsid w:val="79ACF2F0"/>
    <w:rsid w:val="79CEC6C1"/>
    <w:rsid w:val="79D14A5F"/>
    <w:rsid w:val="7A06CE4A"/>
    <w:rsid w:val="7A1A0490"/>
    <w:rsid w:val="7A783E74"/>
    <w:rsid w:val="7AA48A39"/>
    <w:rsid w:val="7AB7A1BD"/>
    <w:rsid w:val="7ABD2EAB"/>
    <w:rsid w:val="7AD2D9B9"/>
    <w:rsid w:val="7B263B87"/>
    <w:rsid w:val="7B3358C2"/>
    <w:rsid w:val="7BE306D0"/>
    <w:rsid w:val="7C21B16A"/>
    <w:rsid w:val="7C25B609"/>
    <w:rsid w:val="7C261EF4"/>
    <w:rsid w:val="7C28799F"/>
    <w:rsid w:val="7C9D10F8"/>
    <w:rsid w:val="7C9F6AD0"/>
    <w:rsid w:val="7CB26188"/>
    <w:rsid w:val="7CDD4E55"/>
    <w:rsid w:val="7CE32D38"/>
    <w:rsid w:val="7D459D8A"/>
    <w:rsid w:val="7D5103E1"/>
    <w:rsid w:val="7D63FA68"/>
    <w:rsid w:val="7D70FD2B"/>
    <w:rsid w:val="7D7F7991"/>
    <w:rsid w:val="7DABFA6B"/>
    <w:rsid w:val="7DC79F3E"/>
    <w:rsid w:val="7DF422EC"/>
    <w:rsid w:val="7E459279"/>
    <w:rsid w:val="7E56F57B"/>
    <w:rsid w:val="7E5F72E3"/>
    <w:rsid w:val="7E611E64"/>
    <w:rsid w:val="7EC5FCF0"/>
    <w:rsid w:val="7EC9C678"/>
    <w:rsid w:val="7EE7B3F1"/>
    <w:rsid w:val="7F05C0F2"/>
    <w:rsid w:val="7F09CAD7"/>
    <w:rsid w:val="7F37656C"/>
    <w:rsid w:val="7F614EC7"/>
    <w:rsid w:val="7FB553E9"/>
    <w:rsid w:val="7FC8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A84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5" ma:contentTypeDescription="Create a new document." ma:contentTypeScope="" ma:versionID="db9cc916f8378a3e81440dcbbc26ac39">
  <xsd:schema xmlns:xsd="http://www.w3.org/2001/XMLSchema" xmlns:xs="http://www.w3.org/2001/XMLSchema" xmlns:p="http://schemas.microsoft.com/office/2006/metadata/properties" xmlns:ns3="d61fac7b-0c2d-4d4e-8d89-ade445ad0a7b" xmlns:ns4="2b43126b-fafd-46fa-b365-3f58aa63f6f9" targetNamespace="http://schemas.microsoft.com/office/2006/metadata/properties" ma:root="true" ma:fieldsID="346dd9b3ddde313df266be5919845d81" ns3:_="" ns4:_="">
    <xsd:import namespace="d61fac7b-0c2d-4d4e-8d89-ade445ad0a7b"/>
    <xsd:import namespace="2b43126b-fafd-46fa-b365-3f58aa63f6f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ac7b-0c2d-4d4e-8d89-ade445ad0a7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BE246-4A5E-4648-9F21-6B9894F60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ac7b-0c2d-4d4e-8d89-ade445ad0a7b"/>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34F4E-C957-4460-9253-78EF2BCD4000}">
  <ds:schemaRefs>
    <ds:schemaRef ds:uri="http://schemas.microsoft.com/sharepoint/v3/contenttype/forms"/>
  </ds:schemaRefs>
</ds:datastoreItem>
</file>

<file path=customXml/itemProps3.xml><?xml version="1.0" encoding="utf-8"?>
<ds:datastoreItem xmlns:ds="http://schemas.openxmlformats.org/officeDocument/2006/customXml" ds:itemID="{B86D6523-0C92-4011-B173-3EB9E974BE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Connie Caskey</cp:lastModifiedBy>
  <cp:revision>3</cp:revision>
  <cp:lastPrinted>2020-04-30T01:36:00Z</cp:lastPrinted>
  <dcterms:created xsi:type="dcterms:W3CDTF">2020-04-30T02:08:00Z</dcterms:created>
  <dcterms:modified xsi:type="dcterms:W3CDTF">2020-04-30T02:10:00Z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ies>
</file>