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 xml:space="preserve">Every two years, during spring semester, programs/departments/service units </w:t>
      </w:r>
      <w:proofErr w:type="gramStart"/>
      <w:r>
        <w:t>are asked</w:t>
      </w:r>
      <w:proofErr w:type="gramEnd"/>
      <w:r>
        <w:t xml:space="preserve"> to develop Unit Strategic Plans. These plans need to </w:t>
      </w:r>
      <w:proofErr w:type="gramStart"/>
      <w:r>
        <w:t>be closely aligned</w:t>
      </w:r>
      <w:proofErr w:type="gramEnd"/>
      <w:r>
        <w:t xml:space="preserve">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w:t>
      </w:r>
      <w:proofErr w:type="gramStart"/>
      <w:r>
        <w:t>year</w:t>
      </w:r>
      <w:proofErr w:type="gramEnd"/>
      <w:r>
        <w:t xml:space="preserve">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7D5980">
        <w:tc>
          <w:tcPr>
            <w:tcW w:w="2336"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7D5980" w14:paraId="6AD35BEF" w14:textId="77777777" w:rsidTr="007D5980">
        <w:trPr>
          <w:trHeight w:val="683"/>
        </w:trPr>
        <w:tc>
          <w:tcPr>
            <w:tcW w:w="2336" w:type="dxa"/>
          </w:tcPr>
          <w:p w14:paraId="71279D48" w14:textId="4E67D118" w:rsidR="007D5980" w:rsidRDefault="007D5980" w:rsidP="007D5980">
            <w:pPr>
              <w:rPr>
                <w:b/>
              </w:rPr>
            </w:pPr>
            <w:r>
              <w:rPr>
                <w:b/>
              </w:rPr>
              <w:t>Jefferson State Community College will promote access to career exploration and job placement resources for students.</w:t>
            </w:r>
          </w:p>
        </w:tc>
        <w:tc>
          <w:tcPr>
            <w:tcW w:w="2338" w:type="dxa"/>
          </w:tcPr>
          <w:p w14:paraId="17C9C174" w14:textId="217294F3" w:rsidR="007D5980" w:rsidRDefault="007D5980" w:rsidP="007D5980">
            <w:pPr>
              <w:rPr>
                <w:b/>
              </w:rPr>
            </w:pPr>
            <w:r>
              <w:t>Continued funding to support computer equipment and print resources to allow students to access career exploration and job placement resources.</w:t>
            </w:r>
          </w:p>
        </w:tc>
        <w:tc>
          <w:tcPr>
            <w:tcW w:w="2338" w:type="dxa"/>
          </w:tcPr>
          <w:p w14:paraId="320F4101" w14:textId="24BC1BA0" w:rsidR="007D5980" w:rsidRPr="007D5980" w:rsidRDefault="007D5980" w:rsidP="002A358D">
            <w:r>
              <w:t>The Career Center received 20 new desktop computers and 2 new laptops through the MSSC/RTW Automotive Manufacturing Workforce Initiative.</w:t>
            </w:r>
            <w:r w:rsidR="00A95E2C">
              <w:t xml:space="preserve"> 3,253 </w:t>
            </w:r>
            <w:r w:rsidR="002A358D">
              <w:t xml:space="preserve">gained access to </w:t>
            </w:r>
            <w:r w:rsidR="00A95E2C">
              <w:t xml:space="preserve">career exploration and job placement resources and of this number, 712 identified as Jefferson State Community College students. </w:t>
            </w:r>
          </w:p>
        </w:tc>
        <w:tc>
          <w:tcPr>
            <w:tcW w:w="2338" w:type="dxa"/>
          </w:tcPr>
          <w:p w14:paraId="0E3D903E" w14:textId="4EF6145D" w:rsidR="007D5980" w:rsidRPr="00360035" w:rsidRDefault="00360035" w:rsidP="00A95E2C">
            <w:r>
              <w:t xml:space="preserve">Career Center Staff has continued reaching out to local employers to form partnerships for promoting job placement for College students, graduates, and </w:t>
            </w:r>
            <w:r w:rsidR="00A95E2C">
              <w:t xml:space="preserve">community members. Career Center staff continues to make these jobs accessible by putting them on hard copy and online job boards and on Alabama Joblinks through our partnership with the Department of Labor. </w:t>
            </w:r>
            <w:r>
              <w:t xml:space="preserve"> </w:t>
            </w:r>
          </w:p>
        </w:tc>
      </w:tr>
      <w:tr w:rsidR="007D5980" w14:paraId="0E8FC79B" w14:textId="77777777" w:rsidTr="007D5980">
        <w:trPr>
          <w:trHeight w:val="611"/>
        </w:trPr>
        <w:tc>
          <w:tcPr>
            <w:tcW w:w="2336" w:type="dxa"/>
          </w:tcPr>
          <w:p w14:paraId="497ACF9E" w14:textId="47F9833B" w:rsidR="007D5980" w:rsidRDefault="007D5980" w:rsidP="007D5980">
            <w:pPr>
              <w:rPr>
                <w:b/>
              </w:rPr>
            </w:pPr>
            <w:r>
              <w:rPr>
                <w:b/>
              </w:rPr>
              <w:t>Jefferson State will promote achievement of employment for students and community members.</w:t>
            </w:r>
          </w:p>
        </w:tc>
        <w:tc>
          <w:tcPr>
            <w:tcW w:w="2338" w:type="dxa"/>
          </w:tcPr>
          <w:p w14:paraId="077BBA8A" w14:textId="45F1AFA3" w:rsidR="007D5980" w:rsidRPr="007D5980" w:rsidRDefault="007D5980" w:rsidP="007D5980">
            <w:r>
              <w:t xml:space="preserve">Continued College support for the partnership in place between Jefferson State Community College and the Alabama Department </w:t>
            </w:r>
            <w:r>
              <w:lastRenderedPageBreak/>
              <w:t xml:space="preserve">of Labor. Continued support and funding for Career Center staff to travel to employment sites to network with area employers and promote College programs, students, and graduates. </w:t>
            </w:r>
          </w:p>
        </w:tc>
        <w:tc>
          <w:tcPr>
            <w:tcW w:w="2338" w:type="dxa"/>
          </w:tcPr>
          <w:p w14:paraId="30B00751" w14:textId="62AB7D93" w:rsidR="007D5980" w:rsidRPr="00360035" w:rsidRDefault="00360035" w:rsidP="002A358D">
            <w:r>
              <w:lastRenderedPageBreak/>
              <w:t>Career Center staff regularly updates a</w:t>
            </w:r>
            <w:r w:rsidR="002A358D">
              <w:t xml:space="preserve"> physical and virtual job board. </w:t>
            </w:r>
            <w:r w:rsidR="00A95E2C">
              <w:t xml:space="preserve">254 </w:t>
            </w:r>
            <w:r w:rsidR="00A43746">
              <w:t xml:space="preserve">employment opportunities </w:t>
            </w:r>
            <w:proofErr w:type="gramStart"/>
            <w:r w:rsidR="00A43746">
              <w:t>were</w:t>
            </w:r>
            <w:r w:rsidR="00A95E2C">
              <w:t xml:space="preserve"> </w:t>
            </w:r>
            <w:r w:rsidR="00A43746">
              <w:t>placed</w:t>
            </w:r>
            <w:proofErr w:type="gramEnd"/>
            <w:r w:rsidR="00A43746">
              <w:t xml:space="preserve"> on the job </w:t>
            </w:r>
            <w:r w:rsidR="00A43746">
              <w:lastRenderedPageBreak/>
              <w:t xml:space="preserve">board. </w:t>
            </w:r>
            <w:r>
              <w:t>173 students registere</w:t>
            </w:r>
            <w:r w:rsidR="005E0796">
              <w:t>d</w:t>
            </w:r>
            <w:r w:rsidR="002A358D">
              <w:t xml:space="preserve"> with the Career Center</w:t>
            </w:r>
            <w:r w:rsidR="005E0796">
              <w:t xml:space="preserve"> for in-depth career services</w:t>
            </w:r>
            <w:r w:rsidR="002A358D">
              <w:t xml:space="preserve">. 37 students achieved </w:t>
            </w:r>
            <w:r w:rsidR="00FC4030">
              <w:t>employment and 68 BACK TO WORK 50+ candidates achieved employment.</w:t>
            </w:r>
          </w:p>
        </w:tc>
        <w:tc>
          <w:tcPr>
            <w:tcW w:w="2338" w:type="dxa"/>
          </w:tcPr>
          <w:p w14:paraId="0AEA5810" w14:textId="77777777" w:rsidR="007D5980" w:rsidRDefault="00360035" w:rsidP="007D5980">
            <w:r>
              <w:lastRenderedPageBreak/>
              <w:t xml:space="preserve">Career Center staff continues to follow up with graduates, students, and local employers to track employment. </w:t>
            </w:r>
          </w:p>
          <w:p w14:paraId="3EA9DEC1" w14:textId="4297C8D2" w:rsidR="00360035" w:rsidRDefault="00360035" w:rsidP="007D5980">
            <w:r>
              <w:lastRenderedPageBreak/>
              <w:t xml:space="preserve">Career Center Staff continues to </w:t>
            </w:r>
            <w:proofErr w:type="gramStart"/>
            <w:r>
              <w:t>partner</w:t>
            </w:r>
            <w:proofErr w:type="gramEnd"/>
            <w:r>
              <w:t xml:space="preserve"> with College Program Coordinators and Instructors to facilitate job placement.</w:t>
            </w:r>
          </w:p>
          <w:p w14:paraId="6CDA9097" w14:textId="79182E9E" w:rsidR="00360035" w:rsidRDefault="00360035" w:rsidP="007D5980">
            <w:r>
              <w:t xml:space="preserve">The Career </w:t>
            </w:r>
            <w:proofErr w:type="gramStart"/>
            <w:r>
              <w:t>Center  formed</w:t>
            </w:r>
            <w:proofErr w:type="gramEnd"/>
            <w:r>
              <w:t xml:space="preserve"> a new partnership with Positive Maturity for referrals </w:t>
            </w:r>
            <w:r w:rsidR="00A95E2C">
              <w:t xml:space="preserve">to the BACK TO WORK 50+ Program, which promotes </w:t>
            </w:r>
            <w:r w:rsidR="002A358D">
              <w:t xml:space="preserve">the achievement of employment </w:t>
            </w:r>
            <w:r w:rsidR="00A95E2C">
              <w:t xml:space="preserve">for individuals ages 50+. </w:t>
            </w:r>
          </w:p>
          <w:p w14:paraId="6C157754" w14:textId="14ADC971" w:rsidR="00360035" w:rsidRPr="00360035" w:rsidRDefault="00360035" w:rsidP="00A95E2C">
            <w:r>
              <w:t>The Career Center received a $50,000 grant from the Beeson Foundation to exten</w:t>
            </w:r>
            <w:r w:rsidR="00A95E2C">
              <w:t>d the BACK TO WORK 50+ P</w:t>
            </w:r>
            <w:r w:rsidR="002A358D">
              <w:t>rogram and further promote employment for 50+ job seekers.</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 xml:space="preserve">Objectives – the activities through which the goal </w:t>
      </w:r>
      <w:proofErr w:type="gramStart"/>
      <w:r>
        <w:rPr>
          <w:b/>
        </w:rPr>
        <w:t>will be achieved</w:t>
      </w:r>
      <w:proofErr w:type="gramEnd"/>
      <w:r>
        <w:rPr>
          <w:b/>
        </w:rPr>
        <w:t>.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w:t>
      </w:r>
      <w:proofErr w:type="gramStart"/>
      <w:r>
        <w:rPr>
          <w:b/>
        </w:rPr>
        <w:t>has been met</w:t>
      </w:r>
      <w:proofErr w:type="gramEnd"/>
      <w:r>
        <w:rPr>
          <w:b/>
        </w:rPr>
        <w:t xml:space="preserve">.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t>
      </w:r>
      <w:proofErr w:type="gramStart"/>
      <w:r>
        <w:rPr>
          <w:b/>
        </w:rPr>
        <w:t>will be used</w:t>
      </w:r>
      <w:proofErr w:type="gramEnd"/>
      <w:r>
        <w:rPr>
          <w:b/>
        </w:rPr>
        <w:t xml:space="preserve"> to accomplish the objective.</w:t>
      </w:r>
    </w:p>
    <w:p w14:paraId="37728BDB" w14:textId="313BEF76"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635E4959" w14:textId="0FB589F1" w:rsidR="00FC4030" w:rsidRPr="00FC4030" w:rsidRDefault="00FC4030" w:rsidP="00BB4C08">
      <w:r>
        <w:rPr>
          <w:b/>
        </w:rPr>
        <w:t xml:space="preserve">Goal 1: </w:t>
      </w:r>
      <w:r>
        <w:rPr>
          <w:b/>
        </w:rPr>
        <w:tab/>
      </w:r>
      <w:r w:rsidRPr="00FC4030">
        <w:t>Jefferson State Community College’s Career Center will promote access to career exploration and serve as a resource for job placement for students and community members.</w:t>
      </w:r>
    </w:p>
    <w:p w14:paraId="357431C6" w14:textId="51BB0EC7" w:rsidR="00FC4030" w:rsidRDefault="00FC4030" w:rsidP="00FC4030">
      <w:r>
        <w:rPr>
          <w:b/>
        </w:rPr>
        <w:t xml:space="preserve">Measurable Objective:  </w:t>
      </w:r>
      <w:r>
        <w:t>Students</w:t>
      </w:r>
      <w:r w:rsidRPr="00FC4030">
        <w:t xml:space="preserve"> and community members will utilize the Career Center for assistance in person, via email, or via the Center’s website.</w:t>
      </w:r>
    </w:p>
    <w:p w14:paraId="1032D10C" w14:textId="1213F814" w:rsidR="00D11A1F" w:rsidRPr="00D11A1F" w:rsidRDefault="00D11A1F" w:rsidP="00D11A1F">
      <w:r>
        <w:rPr>
          <w:b/>
        </w:rPr>
        <w:t xml:space="preserve">Method of Assessment: </w:t>
      </w:r>
      <w:bookmarkStart w:id="0" w:name="_GoBack"/>
      <w:bookmarkEnd w:id="0"/>
    </w:p>
    <w:p w14:paraId="1E341889" w14:textId="7D2203A1" w:rsidR="00FC4030" w:rsidRPr="00FC4030" w:rsidRDefault="00FC4030" w:rsidP="00BB4C08">
      <w:r>
        <w:rPr>
          <w:b/>
        </w:rPr>
        <w:t xml:space="preserve">Additional Funding Request: </w:t>
      </w:r>
      <w:r>
        <w:t>None</w:t>
      </w:r>
    </w:p>
    <w:p w14:paraId="5864DC57" w14:textId="447E1D0B" w:rsidR="00FC4030" w:rsidRPr="00FC4030" w:rsidRDefault="00FC4030" w:rsidP="00BB4C08">
      <w:r>
        <w:rPr>
          <w:b/>
        </w:rPr>
        <w:lastRenderedPageBreak/>
        <w:t xml:space="preserve">Goal 2: </w:t>
      </w:r>
      <w:r w:rsidRPr="00FC4030">
        <w:t>Jefferson State Community College’s Career Center will promote achievement of employment for students and community members.</w:t>
      </w:r>
    </w:p>
    <w:p w14:paraId="3FB6855F" w14:textId="77777777" w:rsidR="00FC4030" w:rsidRDefault="00FC4030" w:rsidP="00D11A1F">
      <w:pPr>
        <w:spacing w:after="0" w:line="240" w:lineRule="auto"/>
        <w:ind w:left="2880" w:hanging="2880"/>
        <w:contextualSpacing/>
      </w:pPr>
      <w:r>
        <w:rPr>
          <w:b/>
        </w:rPr>
        <w:t xml:space="preserve">Measurable Objective:  </w:t>
      </w:r>
      <w:r>
        <w:t>Students and community members will utilize online and print resources to</w:t>
      </w:r>
    </w:p>
    <w:p w14:paraId="352CFFB2" w14:textId="5392BF02" w:rsidR="00FC4030" w:rsidRPr="00FC4030" w:rsidRDefault="00FC4030" w:rsidP="00D11A1F">
      <w:pPr>
        <w:spacing w:after="0" w:line="240" w:lineRule="auto"/>
        <w:ind w:left="2880" w:hanging="2880"/>
        <w:contextualSpacing/>
      </w:pPr>
      <w:proofErr w:type="gramStart"/>
      <w:r>
        <w:t>apply</w:t>
      </w:r>
      <w:proofErr w:type="gramEnd"/>
      <w:r>
        <w:t xml:space="preserve"> for and achieve employment. </w:t>
      </w:r>
    </w:p>
    <w:p w14:paraId="69A7CE7D" w14:textId="77777777" w:rsidR="00D11A1F" w:rsidRDefault="00D11A1F" w:rsidP="00D11A1F">
      <w:pPr>
        <w:spacing w:after="0" w:line="240" w:lineRule="auto"/>
        <w:contextualSpacing/>
        <w:rPr>
          <w:b/>
        </w:rPr>
      </w:pPr>
    </w:p>
    <w:p w14:paraId="49EA747A" w14:textId="2057F6E7" w:rsidR="00FC4030" w:rsidRDefault="00FC4030" w:rsidP="00D11A1F">
      <w:pPr>
        <w:spacing w:after="0" w:line="240" w:lineRule="auto"/>
        <w:contextualSpacing/>
      </w:pPr>
      <w:r>
        <w:rPr>
          <w:b/>
        </w:rPr>
        <w:t xml:space="preserve">Method of Assessment:  </w:t>
      </w:r>
      <w:r>
        <w:t>Number of students and community members who apply for and achieve employment with Career Center assistance.</w:t>
      </w:r>
    </w:p>
    <w:p w14:paraId="5DD1B935" w14:textId="77777777" w:rsidR="00D11A1F" w:rsidRDefault="00D11A1F" w:rsidP="00D11A1F">
      <w:pPr>
        <w:spacing w:after="0" w:line="240" w:lineRule="auto"/>
        <w:contextualSpacing/>
        <w:rPr>
          <w:b/>
        </w:rPr>
      </w:pPr>
    </w:p>
    <w:p w14:paraId="138DD95E" w14:textId="0BD3F7AF" w:rsidR="00FC4030" w:rsidRPr="00FC4030" w:rsidRDefault="00FC4030" w:rsidP="00D11A1F">
      <w:pPr>
        <w:spacing w:after="0" w:line="240" w:lineRule="auto"/>
        <w:contextualSpacing/>
      </w:pPr>
      <w:r w:rsidRPr="00FC4030">
        <w:rPr>
          <w:b/>
        </w:rPr>
        <w:t>Additional Funding Request</w:t>
      </w:r>
      <w:r>
        <w:t>: None</w:t>
      </w: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0701C" w14:textId="77777777" w:rsidR="00756AD1" w:rsidRDefault="00756AD1" w:rsidP="007D08A3">
      <w:pPr>
        <w:spacing w:after="0" w:line="240" w:lineRule="auto"/>
      </w:pPr>
      <w:r>
        <w:separator/>
      </w:r>
    </w:p>
  </w:endnote>
  <w:endnote w:type="continuationSeparator" w:id="0">
    <w:p w14:paraId="5EC854A4" w14:textId="77777777" w:rsidR="00756AD1" w:rsidRDefault="00756AD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E1F2E" w14:textId="77777777" w:rsidR="00756AD1" w:rsidRDefault="00756AD1" w:rsidP="007D08A3">
      <w:pPr>
        <w:spacing w:after="0" w:line="240" w:lineRule="auto"/>
      </w:pPr>
      <w:r>
        <w:separator/>
      </w:r>
    </w:p>
  </w:footnote>
  <w:footnote w:type="continuationSeparator" w:id="0">
    <w:p w14:paraId="5BFDCA17" w14:textId="77777777" w:rsidR="00756AD1" w:rsidRDefault="00756AD1"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0D6F60"/>
    <w:rsid w:val="001D13DD"/>
    <w:rsid w:val="0022410F"/>
    <w:rsid w:val="002A358D"/>
    <w:rsid w:val="00355EEC"/>
    <w:rsid w:val="00360035"/>
    <w:rsid w:val="003D1536"/>
    <w:rsid w:val="00420086"/>
    <w:rsid w:val="00481035"/>
    <w:rsid w:val="004A629F"/>
    <w:rsid w:val="005237E5"/>
    <w:rsid w:val="005E0796"/>
    <w:rsid w:val="00632821"/>
    <w:rsid w:val="00646BAA"/>
    <w:rsid w:val="00756AD1"/>
    <w:rsid w:val="007D08A3"/>
    <w:rsid w:val="007D5980"/>
    <w:rsid w:val="008031B6"/>
    <w:rsid w:val="008B1658"/>
    <w:rsid w:val="009A44EA"/>
    <w:rsid w:val="00A43746"/>
    <w:rsid w:val="00A95E2C"/>
    <w:rsid w:val="00AE6467"/>
    <w:rsid w:val="00BB4C08"/>
    <w:rsid w:val="00C664F5"/>
    <w:rsid w:val="00C964B4"/>
    <w:rsid w:val="00D11A1F"/>
    <w:rsid w:val="00D56BD9"/>
    <w:rsid w:val="00F61765"/>
    <w:rsid w:val="00F97D1C"/>
    <w:rsid w:val="00FC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Tamara Payne</cp:lastModifiedBy>
  <cp:revision>4</cp:revision>
  <cp:lastPrinted>2014-04-15T14:55:00Z</cp:lastPrinted>
  <dcterms:created xsi:type="dcterms:W3CDTF">2018-08-09T17:50:00Z</dcterms:created>
  <dcterms:modified xsi:type="dcterms:W3CDTF">2018-08-09T18:04:00Z</dcterms:modified>
</cp:coreProperties>
</file>