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646BAA" w:rsidRPr="0060016E" w:rsidRDefault="00646BAA" w:rsidP="00420086">
                            <w:pPr>
                              <w:jc w:val="center"/>
                              <w:rPr>
                                <w:b/>
                              </w:rPr>
                            </w:pPr>
                            <w:r>
                              <w:rPr>
                                <w:b/>
                              </w:rPr>
                              <w:t>Unit Goal Revisions</w:t>
                            </w:r>
                          </w:p>
                          <w:p w:rsidR="00646BAA" w:rsidRPr="0060016E" w:rsidRDefault="00870CB2" w:rsidP="00420086">
                            <w:pPr>
                              <w:jc w:val="center"/>
                              <w:rPr>
                                <w:b/>
                              </w:rPr>
                            </w:pPr>
                            <w:r>
                              <w:rPr>
                                <w:b/>
                              </w:rPr>
                              <w:t>2015 - 2016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646BAA" w:rsidRPr="0060016E" w:rsidRDefault="00646BAA" w:rsidP="00420086">
                      <w:pPr>
                        <w:jc w:val="center"/>
                        <w:rPr>
                          <w:b/>
                        </w:rPr>
                      </w:pPr>
                      <w:r>
                        <w:rPr>
                          <w:b/>
                        </w:rPr>
                        <w:t>Unit Goal Revisions</w:t>
                      </w:r>
                    </w:p>
                    <w:p w:rsidR="00646BAA" w:rsidRPr="0060016E" w:rsidRDefault="00870CB2" w:rsidP="00420086">
                      <w:pPr>
                        <w:jc w:val="center"/>
                        <w:rPr>
                          <w:b/>
                        </w:rPr>
                      </w:pPr>
                      <w:r>
                        <w:rPr>
                          <w:b/>
                        </w:rPr>
                        <w:t>2015 - 2016</w:t>
                      </w:r>
                    </w:p>
                  </w:txbxContent>
                </v:textbox>
              </v:shape>
            </w:pict>
          </mc:Fallback>
        </mc:AlternateContent>
      </w:r>
    </w:p>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5B22A3" w:rsidRDefault="00646BAA" w:rsidP="005B22A3">
      <w:pPr>
        <w:spacing w:after="480"/>
      </w:pPr>
      <w:r>
        <w:t xml:space="preserve">Following the first year each unit submits a goal progress report and revises their unit goals for the second year. </w:t>
      </w:r>
    </w:p>
    <w:p w:rsidR="00420086" w:rsidRDefault="00420086" w:rsidP="005B22A3">
      <w:pPr>
        <w:spacing w:after="0"/>
        <w:rPr>
          <w:b/>
        </w:rPr>
      </w:pPr>
      <w:r w:rsidRPr="006F4F81">
        <w:rPr>
          <w:b/>
        </w:rPr>
        <w:t>Name of Program</w:t>
      </w:r>
      <w:r>
        <w:rPr>
          <w:b/>
        </w:rPr>
        <w:t>/Department</w:t>
      </w:r>
      <w:r w:rsidRPr="006F4F81">
        <w:rPr>
          <w:b/>
        </w:rPr>
        <w:t>:</w:t>
      </w:r>
      <w:r w:rsidR="00D63685">
        <w:rPr>
          <w:b/>
        </w:rPr>
        <w:tab/>
      </w:r>
      <w:r w:rsidR="00870CB2">
        <w:rPr>
          <w:b/>
        </w:rPr>
        <w:t>Campus Services</w:t>
      </w:r>
    </w:p>
    <w:p w:rsidR="00481035" w:rsidRDefault="00481035" w:rsidP="00481035">
      <w:pPr>
        <w:rPr>
          <w:b/>
        </w:rPr>
      </w:pPr>
      <w:r>
        <w:rPr>
          <w:b/>
        </w:rPr>
        <w:t>201</w:t>
      </w:r>
      <w:r w:rsidR="00870CB2">
        <w:rPr>
          <w:b/>
        </w:rPr>
        <w:t>5</w:t>
      </w:r>
      <w:r>
        <w:rPr>
          <w:b/>
        </w:rPr>
        <w:t>-201</w:t>
      </w:r>
      <w:r w:rsidR="00870CB2">
        <w:rPr>
          <w:b/>
        </w:rPr>
        <w:t>6</w:t>
      </w:r>
      <w:r w:rsidR="001D13DD">
        <w:rPr>
          <w:b/>
        </w:rPr>
        <w:t xml:space="preserve"> </w:t>
      </w:r>
      <w:r w:rsidR="00870CB2">
        <w:rPr>
          <w:b/>
        </w:rPr>
        <w:t>Accomplishments:</w:t>
      </w:r>
    </w:p>
    <w:p w:rsidR="00D22848" w:rsidRDefault="00606584" w:rsidP="00481035">
      <w:pPr>
        <w:pStyle w:val="ListParagraph"/>
        <w:numPr>
          <w:ilvl w:val="0"/>
          <w:numId w:val="6"/>
        </w:numPr>
        <w:rPr>
          <w:b/>
        </w:rPr>
      </w:pPr>
      <w:r>
        <w:rPr>
          <w:b/>
        </w:rPr>
        <w:t>Developed a Facility Master Plan to guide large-scale maintenance and facility improvements</w:t>
      </w:r>
    </w:p>
    <w:p w:rsidR="00606584" w:rsidRDefault="006647F6" w:rsidP="00481035">
      <w:pPr>
        <w:pStyle w:val="ListParagraph"/>
        <w:numPr>
          <w:ilvl w:val="0"/>
          <w:numId w:val="6"/>
        </w:numPr>
        <w:rPr>
          <w:b/>
        </w:rPr>
      </w:pPr>
      <w:r>
        <w:rPr>
          <w:b/>
        </w:rPr>
        <w:t>Reviewed liability insurance and determined that a separate policy for law enforcement was unnecessary, thereby reducing overall insurance costs</w:t>
      </w:r>
    </w:p>
    <w:p w:rsidR="006647F6" w:rsidRDefault="00EF1A1F" w:rsidP="00481035">
      <w:pPr>
        <w:pStyle w:val="ListParagraph"/>
        <w:numPr>
          <w:ilvl w:val="0"/>
          <w:numId w:val="6"/>
        </w:numPr>
        <w:rPr>
          <w:b/>
        </w:rPr>
      </w:pPr>
      <w:r>
        <w:rPr>
          <w:b/>
        </w:rPr>
        <w:t>Began a review of the college handbook and assigned policies for review by affected areas; approved a committee to develop a new evaluation instrument for faculty</w:t>
      </w:r>
    </w:p>
    <w:p w:rsidR="002F3A66" w:rsidRPr="00EF1A1F" w:rsidRDefault="00EF1A1F" w:rsidP="00776551">
      <w:pPr>
        <w:pStyle w:val="ListParagraph"/>
        <w:numPr>
          <w:ilvl w:val="0"/>
          <w:numId w:val="6"/>
        </w:numPr>
        <w:rPr>
          <w:b/>
        </w:rPr>
      </w:pPr>
      <w:r w:rsidRPr="00EF1A1F">
        <w:rPr>
          <w:b/>
        </w:rPr>
        <w:t>Placed all networked college printers under a maintenance contract with outside vendor, resulting in cost savings to the college</w:t>
      </w:r>
      <w:bookmarkStart w:id="0" w:name="_GoBack"/>
      <w:bookmarkEnd w:id="0"/>
    </w:p>
    <w:p w:rsidR="00870CB2" w:rsidRPr="00E17BB0" w:rsidRDefault="00870CB2" w:rsidP="00870CB2">
      <w:pPr>
        <w:pStyle w:val="Default"/>
      </w:pPr>
      <w:r w:rsidRPr="00E17BB0">
        <w:rPr>
          <w:b/>
          <w:bCs/>
        </w:rPr>
        <w:t>Unit Goals (201</w:t>
      </w:r>
      <w:r>
        <w:rPr>
          <w:b/>
          <w:bCs/>
        </w:rPr>
        <w:t>6</w:t>
      </w:r>
      <w:r w:rsidRPr="00E17BB0">
        <w:rPr>
          <w:b/>
          <w:bCs/>
        </w:rPr>
        <w:t>-201</w:t>
      </w:r>
      <w:r>
        <w:rPr>
          <w:b/>
          <w:bCs/>
        </w:rPr>
        <w:t>7</w:t>
      </w:r>
      <w:r w:rsidRPr="00E17BB0">
        <w:rPr>
          <w:b/>
          <w:bCs/>
        </w:rPr>
        <w:t xml:space="preserve">): </w:t>
      </w:r>
    </w:p>
    <w:p w:rsidR="00870CB2" w:rsidRPr="00E17BB0" w:rsidRDefault="00870CB2" w:rsidP="00870CB2">
      <w:pPr>
        <w:pStyle w:val="Default"/>
        <w:rPr>
          <w:b/>
          <w:bCs/>
        </w:rPr>
      </w:pPr>
    </w:p>
    <w:p w:rsidR="00870CB2" w:rsidRDefault="00870CB2" w:rsidP="00870CB2">
      <w:pPr>
        <w:pStyle w:val="Default"/>
        <w:rPr>
          <w:b/>
        </w:rPr>
      </w:pPr>
      <w:r>
        <w:rPr>
          <w:b/>
          <w:bCs/>
        </w:rPr>
        <w:t>Goal 1</w:t>
      </w:r>
      <w:r>
        <w:t xml:space="preserve">: </w:t>
      </w:r>
      <w:r>
        <w:rPr>
          <w:b/>
        </w:rPr>
        <w:t>Evaluate current copier leases and upgrade as necessary</w:t>
      </w:r>
    </w:p>
    <w:p w:rsidR="00870CB2" w:rsidRDefault="00870CB2" w:rsidP="00870CB2">
      <w:pPr>
        <w:pStyle w:val="Default"/>
      </w:pPr>
      <w:r>
        <w:rPr>
          <w:b/>
          <w:bCs/>
        </w:rPr>
        <w:t>Objective</w:t>
      </w:r>
      <w:r>
        <w:t>: The copiers under lease that are used throughout the campus community must be evaluated and upgraded as needs dictate.</w:t>
      </w:r>
    </w:p>
    <w:p w:rsidR="00870CB2" w:rsidRDefault="00870CB2" w:rsidP="00870CB2">
      <w:pPr>
        <w:pStyle w:val="Default"/>
        <w:rPr>
          <w:b/>
          <w:bCs/>
        </w:rPr>
      </w:pPr>
    </w:p>
    <w:p w:rsidR="00870CB2" w:rsidRDefault="00870CB2" w:rsidP="00870CB2">
      <w:pPr>
        <w:pStyle w:val="Default"/>
      </w:pPr>
      <w:r>
        <w:rPr>
          <w:b/>
          <w:bCs/>
        </w:rPr>
        <w:t xml:space="preserve">Method of Assessment: </w:t>
      </w:r>
      <w:r>
        <w:rPr>
          <w:bCs/>
        </w:rPr>
        <w:t>R</w:t>
      </w:r>
      <w:r>
        <w:t>eview of copier leases and copy data.</w:t>
      </w:r>
    </w:p>
    <w:p w:rsidR="00870CB2" w:rsidRDefault="00870CB2" w:rsidP="00870CB2">
      <w:pPr>
        <w:pStyle w:val="Default"/>
        <w:rPr>
          <w:b/>
          <w:bCs/>
        </w:rPr>
      </w:pPr>
    </w:p>
    <w:p w:rsidR="00870CB2" w:rsidRDefault="00870CB2" w:rsidP="00870CB2">
      <w:pPr>
        <w:pStyle w:val="Default"/>
      </w:pPr>
      <w:r>
        <w:rPr>
          <w:b/>
          <w:bCs/>
        </w:rPr>
        <w:t>Estimated Cost</w:t>
      </w:r>
      <w:r>
        <w:t>: $5,000</w:t>
      </w:r>
    </w:p>
    <w:p w:rsidR="00870CB2" w:rsidRDefault="00870CB2" w:rsidP="00870CB2">
      <w:pPr>
        <w:pStyle w:val="Default"/>
        <w:rPr>
          <w:b/>
          <w:bCs/>
        </w:rPr>
      </w:pPr>
    </w:p>
    <w:p w:rsidR="00870CB2" w:rsidRPr="00E17BB0" w:rsidRDefault="00870CB2" w:rsidP="00870CB2">
      <w:pPr>
        <w:pStyle w:val="Default"/>
        <w:rPr>
          <w:b/>
        </w:rPr>
      </w:pPr>
      <w:r w:rsidRPr="00E17BB0">
        <w:rPr>
          <w:b/>
          <w:bCs/>
        </w:rPr>
        <w:t xml:space="preserve">Goal </w:t>
      </w:r>
      <w:r>
        <w:rPr>
          <w:b/>
          <w:bCs/>
        </w:rPr>
        <w:t>2</w:t>
      </w:r>
      <w:r w:rsidRPr="00E17BB0">
        <w:t xml:space="preserve">: </w:t>
      </w:r>
      <w:r w:rsidRPr="00E17BB0">
        <w:rPr>
          <w:b/>
        </w:rPr>
        <w:t>Maintain appropriate levels of insurance commensurate with anticipated risk</w:t>
      </w:r>
    </w:p>
    <w:p w:rsidR="00870CB2" w:rsidRPr="00E17BB0" w:rsidRDefault="00870CB2" w:rsidP="00870CB2">
      <w:pPr>
        <w:pStyle w:val="Default"/>
      </w:pPr>
      <w:r w:rsidRPr="00E17BB0">
        <w:rPr>
          <w:b/>
          <w:bCs/>
        </w:rPr>
        <w:t>Objective</w:t>
      </w:r>
      <w:r w:rsidRPr="00E17BB0">
        <w:t>: Review policies and limits for appropriate insurance coverage and maintain coverage as warranted.</w:t>
      </w:r>
    </w:p>
    <w:p w:rsidR="00870CB2" w:rsidRPr="00E17BB0" w:rsidRDefault="00870CB2" w:rsidP="00870CB2">
      <w:pPr>
        <w:pStyle w:val="Default"/>
        <w:rPr>
          <w:b/>
          <w:bCs/>
        </w:rPr>
      </w:pPr>
    </w:p>
    <w:p w:rsidR="00870CB2" w:rsidRPr="00E17BB0" w:rsidRDefault="00870CB2" w:rsidP="00870CB2">
      <w:pPr>
        <w:pStyle w:val="Default"/>
      </w:pPr>
      <w:r w:rsidRPr="00E17BB0">
        <w:rPr>
          <w:b/>
          <w:bCs/>
        </w:rPr>
        <w:t xml:space="preserve">Method of Assessment: </w:t>
      </w:r>
      <w:r w:rsidRPr="00E17BB0">
        <w:rPr>
          <w:bCs/>
        </w:rPr>
        <w:t>R</w:t>
      </w:r>
      <w:r w:rsidRPr="00E17BB0">
        <w:t>eview of applicable insurance coverage.</w:t>
      </w:r>
    </w:p>
    <w:p w:rsidR="00870CB2" w:rsidRPr="00E17BB0" w:rsidRDefault="00870CB2" w:rsidP="00870CB2">
      <w:pPr>
        <w:pStyle w:val="Default"/>
        <w:rPr>
          <w:b/>
          <w:bCs/>
        </w:rPr>
      </w:pPr>
    </w:p>
    <w:p w:rsidR="00870CB2" w:rsidRPr="00E17BB0" w:rsidRDefault="00870CB2" w:rsidP="00870CB2">
      <w:pPr>
        <w:pStyle w:val="Default"/>
      </w:pPr>
      <w:r w:rsidRPr="00E17BB0">
        <w:rPr>
          <w:b/>
          <w:bCs/>
        </w:rPr>
        <w:t>Estimated Cost</w:t>
      </w:r>
      <w:r w:rsidRPr="00E17BB0">
        <w:t>: $80,000</w:t>
      </w:r>
    </w:p>
    <w:p w:rsidR="00D63685" w:rsidRPr="00627656" w:rsidRDefault="00D63685" w:rsidP="00870CB2"/>
    <w:sectPr w:rsidR="00D63685" w:rsidRPr="006276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D6" w:rsidRDefault="009633D6" w:rsidP="007D08A3">
      <w:pPr>
        <w:spacing w:after="0" w:line="240" w:lineRule="auto"/>
      </w:pPr>
      <w:r>
        <w:separator/>
      </w:r>
    </w:p>
  </w:endnote>
  <w:endnote w:type="continuationSeparator" w:id="0">
    <w:p w:rsidR="009633D6" w:rsidRDefault="009633D6"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BAA" w:rsidRDefault="00646BAA" w:rsidP="007D08A3">
    <w:pPr>
      <w:pStyle w:val="Footer"/>
      <w:jc w:val="right"/>
    </w:pPr>
    <w:r>
      <w:t>June 201</w:t>
    </w:r>
    <w:r w:rsidR="006451AD">
      <w:t>4</w:t>
    </w:r>
  </w:p>
  <w:p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D6" w:rsidRDefault="009633D6" w:rsidP="007D08A3">
      <w:pPr>
        <w:spacing w:after="0" w:line="240" w:lineRule="auto"/>
      </w:pPr>
      <w:r>
        <w:separator/>
      </w:r>
    </w:p>
  </w:footnote>
  <w:footnote w:type="continuationSeparator" w:id="0">
    <w:p w:rsidR="009633D6" w:rsidRDefault="009633D6"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61DA7"/>
    <w:multiLevelType w:val="hybridMultilevel"/>
    <w:tmpl w:val="A37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52806"/>
    <w:rsid w:val="000A7774"/>
    <w:rsid w:val="00140131"/>
    <w:rsid w:val="001656FF"/>
    <w:rsid w:val="001D13DD"/>
    <w:rsid w:val="0022410F"/>
    <w:rsid w:val="002F3A66"/>
    <w:rsid w:val="002F434A"/>
    <w:rsid w:val="00420086"/>
    <w:rsid w:val="0045157A"/>
    <w:rsid w:val="00470FCA"/>
    <w:rsid w:val="00481035"/>
    <w:rsid w:val="004A3F6A"/>
    <w:rsid w:val="004A4B2F"/>
    <w:rsid w:val="004A629F"/>
    <w:rsid w:val="0051098C"/>
    <w:rsid w:val="00512103"/>
    <w:rsid w:val="005237E5"/>
    <w:rsid w:val="005B22A3"/>
    <w:rsid w:val="005F5EC4"/>
    <w:rsid w:val="00606584"/>
    <w:rsid w:val="00627656"/>
    <w:rsid w:val="00632821"/>
    <w:rsid w:val="006451AD"/>
    <w:rsid w:val="00646BAA"/>
    <w:rsid w:val="006647F6"/>
    <w:rsid w:val="007D08A3"/>
    <w:rsid w:val="008031B6"/>
    <w:rsid w:val="00870CB2"/>
    <w:rsid w:val="008B1658"/>
    <w:rsid w:val="009633D6"/>
    <w:rsid w:val="009A426F"/>
    <w:rsid w:val="009A44EA"/>
    <w:rsid w:val="00AE6467"/>
    <w:rsid w:val="00B76F18"/>
    <w:rsid w:val="00B929DD"/>
    <w:rsid w:val="00BB4C08"/>
    <w:rsid w:val="00C2729C"/>
    <w:rsid w:val="00C664F5"/>
    <w:rsid w:val="00C964B4"/>
    <w:rsid w:val="00D22848"/>
    <w:rsid w:val="00D63685"/>
    <w:rsid w:val="00E30EFB"/>
    <w:rsid w:val="00EF1A1F"/>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5366"/>
  <w15:docId w15:val="{ACEC3B14-A43C-4CCA-893D-0C5F213B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D636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Keith Brown</cp:lastModifiedBy>
  <cp:revision>6</cp:revision>
  <cp:lastPrinted>2014-04-15T14:55:00Z</cp:lastPrinted>
  <dcterms:created xsi:type="dcterms:W3CDTF">2016-08-30T19:25:00Z</dcterms:created>
  <dcterms:modified xsi:type="dcterms:W3CDTF">2016-08-30T19:35:00Z</dcterms:modified>
</cp:coreProperties>
</file>