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0221EC59" wp14:editId="6A74D3E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272EBA" w:rsidRPr="0060016E" w:rsidRDefault="00272EBA" w:rsidP="00BF6212">
                            <w:pPr>
                              <w:jc w:val="center"/>
                              <w:rPr>
                                <w:b/>
                              </w:rPr>
                            </w:pPr>
                            <w:r>
                              <w:rPr>
                                <w:b/>
                              </w:rPr>
                              <w:t>Unit Strategic Plan</w:t>
                            </w:r>
                          </w:p>
                          <w:p w:rsidR="00272EBA" w:rsidRPr="0060016E" w:rsidRDefault="00272EBA" w:rsidP="00420086">
                            <w:pPr>
                              <w:jc w:val="center"/>
                              <w:rPr>
                                <w:b/>
                              </w:rPr>
                            </w:pPr>
                            <w:r>
                              <w:rPr>
                                <w:b/>
                              </w:rPr>
                              <w:t>201</w:t>
                            </w:r>
                            <w:r w:rsidR="000947A8">
                              <w:rPr>
                                <w:b/>
                              </w:rPr>
                              <w:t>6</w:t>
                            </w:r>
                            <w:r>
                              <w:rPr>
                                <w:b/>
                              </w:rPr>
                              <w:t xml:space="preserve"> - 201</w:t>
                            </w:r>
                            <w:r w:rsidR="000947A8">
                              <w:rPr>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272EBA" w:rsidRPr="0060016E" w:rsidRDefault="00272EBA" w:rsidP="00BF6212">
                      <w:pPr>
                        <w:jc w:val="center"/>
                        <w:rPr>
                          <w:b/>
                        </w:rPr>
                      </w:pPr>
                      <w:r>
                        <w:rPr>
                          <w:b/>
                        </w:rPr>
                        <w:t>Unit Strategic Plan</w:t>
                      </w:r>
                    </w:p>
                    <w:p w:rsidR="00272EBA" w:rsidRPr="0060016E" w:rsidRDefault="00272EBA" w:rsidP="00420086">
                      <w:pPr>
                        <w:jc w:val="center"/>
                        <w:rPr>
                          <w:b/>
                        </w:rPr>
                      </w:pPr>
                      <w:r>
                        <w:rPr>
                          <w:b/>
                        </w:rPr>
                        <w:t>201</w:t>
                      </w:r>
                      <w:r w:rsidR="000947A8">
                        <w:rPr>
                          <w:b/>
                        </w:rPr>
                        <w:t>6</w:t>
                      </w:r>
                      <w:r>
                        <w:rPr>
                          <w:b/>
                        </w:rPr>
                        <w:t xml:space="preserve"> - 201</w:t>
                      </w:r>
                      <w:r w:rsidR="000947A8">
                        <w:rPr>
                          <w:b/>
                        </w:rPr>
                        <w:t>8</w:t>
                      </w:r>
                    </w:p>
                  </w:txbxContent>
                </v:textbox>
              </v:shape>
            </w:pict>
          </mc:Fallback>
        </mc:AlternateContent>
      </w:r>
    </w:p>
    <w:p w:rsidR="00420086" w:rsidRDefault="00420086" w:rsidP="00420086"/>
    <w:p w:rsidR="00420086" w:rsidRDefault="00420086" w:rsidP="00420086"/>
    <w:p w:rsidR="000858E9" w:rsidRDefault="000858E9" w:rsidP="0073639D">
      <w:pPr>
        <w:jc w:val="center"/>
      </w:pPr>
    </w:p>
    <w:p w:rsidR="00492241" w:rsidRDefault="00492241" w:rsidP="00492241">
      <w:pPr>
        <w:rPr>
          <w:b/>
        </w:rPr>
      </w:pPr>
      <w:r>
        <w:rPr>
          <w:b/>
        </w:rPr>
        <w:t>Department</w:t>
      </w:r>
      <w:r w:rsidRPr="006F4F81">
        <w:rPr>
          <w:b/>
        </w:rPr>
        <w:t>:</w:t>
      </w:r>
      <w:r>
        <w:rPr>
          <w:b/>
        </w:rPr>
        <w:t xml:space="preserve">                 </w:t>
      </w:r>
      <w:r>
        <w:rPr>
          <w:b/>
        </w:rPr>
        <w:tab/>
        <w:t>Math/Engineering/Physical Science                       Jefferson Campus</w:t>
      </w:r>
    </w:p>
    <w:p w:rsidR="008C269B" w:rsidRDefault="008C269B" w:rsidP="00492241">
      <w:r>
        <w:rPr>
          <w:rFonts w:ascii="TimesNewRomanMTStd" w:hAnsi="TimesNewRomanMTStd" w:cs="TimesNewRomanMTStd"/>
          <w:sz w:val="20"/>
          <w:szCs w:val="20"/>
          <w:lang w:bidi="en-US"/>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492241" w:rsidRPr="007F1089" w:rsidRDefault="00492241" w:rsidP="00492241">
      <w:r>
        <w:t>T</w:t>
      </w:r>
      <w:r w:rsidRPr="007F1089">
        <w:t>he</w:t>
      </w:r>
      <w:r>
        <w:t xml:space="preserve"> Mathematics, Engineering, &amp; Physical Sciences </w:t>
      </w:r>
      <w:r w:rsidRPr="007F1089">
        <w:t>department will:</w:t>
      </w:r>
    </w:p>
    <w:p w:rsidR="00210298" w:rsidRDefault="00492241" w:rsidP="007252AF">
      <w:pPr>
        <w:pStyle w:val="ListParagraph"/>
        <w:numPr>
          <w:ilvl w:val="0"/>
          <w:numId w:val="3"/>
        </w:numPr>
      </w:pPr>
      <w:r>
        <w:t>P</w:t>
      </w:r>
      <w:r w:rsidRPr="007F1089">
        <w:t>rovid</w:t>
      </w:r>
      <w:r>
        <w:t>e freshman and sophomore-level course</w:t>
      </w:r>
      <w:r w:rsidR="00210298">
        <w:t>s in Chemistry, Mathematics, Physics, Physical Sciences, and Astronomy, with emphasis on critical thinking and analytical ability that are transferable to public institutions of higher learning.</w:t>
      </w:r>
    </w:p>
    <w:p w:rsidR="00492241" w:rsidRDefault="00492241" w:rsidP="007252AF">
      <w:pPr>
        <w:pStyle w:val="ListParagraph"/>
        <w:numPr>
          <w:ilvl w:val="0"/>
          <w:numId w:val="3"/>
        </w:numPr>
      </w:pPr>
      <w:r>
        <w:t xml:space="preserve">Offer an </w:t>
      </w:r>
      <w:r w:rsidR="00210298">
        <w:t>appropriate remedial ma</w:t>
      </w:r>
      <w:r>
        <w:t>thematics program accommodating various skill levels.</w:t>
      </w:r>
    </w:p>
    <w:p w:rsidR="00492241" w:rsidRDefault="00492241" w:rsidP="007252AF">
      <w:pPr>
        <w:pStyle w:val="ListParagraph"/>
        <w:numPr>
          <w:ilvl w:val="0"/>
          <w:numId w:val="3"/>
        </w:numPr>
      </w:pPr>
      <w:r>
        <w:t>Develop and provide courses relevant to the career and professional degree programs of the college.</w:t>
      </w:r>
    </w:p>
    <w:p w:rsidR="00F95551" w:rsidRPr="00F95551" w:rsidRDefault="00F95551" w:rsidP="00F95551">
      <w:pPr>
        <w:rPr>
          <w:b/>
        </w:rPr>
      </w:pPr>
      <w:r w:rsidRPr="00F95551">
        <w:rPr>
          <w:b/>
        </w:rPr>
        <w:t>Summary of Access, Productivity and Effectiveness (Including, but not limited to, program load, success rate, retention rate, completion rate, employer surveys, student surveys):</w:t>
      </w:r>
    </w:p>
    <w:p w:rsidR="0073639D" w:rsidRDefault="00F95551" w:rsidP="0073639D">
      <w:r w:rsidRPr="00F95551">
        <w:t>The Department of Mathematics/Engineering/Physical Sciences offers a broad range of courses that service the career programs of the college and that will transfer to baccalaureate degree granting institutions.  The department also offers developmental mathematics courses to pre</w:t>
      </w:r>
      <w:r w:rsidR="00BF6212">
        <w:t xml:space="preserve">pare students for college level </w:t>
      </w:r>
      <w:r w:rsidR="0073639D" w:rsidRPr="00F95551">
        <w:t>mathematics.  Many of these courses serve as degree requirements for two year career programs offered at the college.  The following tables list enrollment for our transfer programs as well as the two year career programs for the years 2014 &amp; 2015.</w:t>
      </w:r>
    </w:p>
    <w:p w:rsidR="00F95551" w:rsidRDefault="00F95551" w:rsidP="00F95551"/>
    <w:p w:rsidR="00BF6212" w:rsidRDefault="00BF6212" w:rsidP="00F95551"/>
    <w:p w:rsidR="00BF6212" w:rsidRDefault="00BF6212" w:rsidP="00F95551"/>
    <w:p w:rsidR="008739A1" w:rsidRDefault="008739A1" w:rsidP="00F95551"/>
    <w:tbl>
      <w:tblPr>
        <w:tblW w:w="20265" w:type="dxa"/>
        <w:tblInd w:w="-7452" w:type="dxa"/>
        <w:tblLook w:val="04A0" w:firstRow="1" w:lastRow="0" w:firstColumn="1" w:lastColumn="0" w:noHBand="0" w:noVBand="1"/>
      </w:tblPr>
      <w:tblGrid>
        <w:gridCol w:w="7545"/>
        <w:gridCol w:w="756"/>
        <w:gridCol w:w="588"/>
        <w:gridCol w:w="1097"/>
        <w:gridCol w:w="398"/>
        <w:gridCol w:w="613"/>
        <w:gridCol w:w="659"/>
        <w:gridCol w:w="1328"/>
        <w:gridCol w:w="68"/>
        <w:gridCol w:w="1427"/>
        <w:gridCol w:w="353"/>
        <w:gridCol w:w="96"/>
        <w:gridCol w:w="705"/>
        <w:gridCol w:w="320"/>
        <w:gridCol w:w="535"/>
        <w:gridCol w:w="741"/>
        <w:gridCol w:w="52"/>
        <w:gridCol w:w="2136"/>
        <w:gridCol w:w="453"/>
        <w:gridCol w:w="819"/>
      </w:tblGrid>
      <w:tr w:rsidR="00F95551" w:rsidRPr="00F95551" w:rsidTr="007D5C58">
        <w:trPr>
          <w:gridAfter w:val="4"/>
          <w:wAfter w:w="3312" w:type="dxa"/>
          <w:trHeight w:val="300"/>
        </w:trPr>
        <w:tc>
          <w:tcPr>
            <w:tcW w:w="9934" w:type="dxa"/>
            <w:gridSpan w:val="4"/>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r w:rsidRPr="00F95551">
              <w:rPr>
                <w:rFonts w:ascii="Calibri" w:eastAsia="Times New Roman" w:hAnsi="Calibri" w:cs="Times New Roman"/>
                <w:b/>
                <w:bCs/>
                <w:color w:val="000000"/>
              </w:rPr>
              <w:t xml:space="preserve"> 2014</w:t>
            </w:r>
          </w:p>
        </w:tc>
        <w:tc>
          <w:tcPr>
            <w:tcW w:w="3005" w:type="dxa"/>
            <w:gridSpan w:val="5"/>
            <w:tcBorders>
              <w:top w:val="nil"/>
              <w:left w:val="nil"/>
              <w:bottom w:val="nil"/>
              <w:right w:val="nil"/>
            </w:tcBorders>
            <w:shd w:val="clear" w:color="auto" w:fill="auto"/>
            <w:noWrap/>
            <w:vAlign w:val="bottom"/>
            <w:hideMark/>
          </w:tcPr>
          <w:p w:rsidR="00F95551" w:rsidRPr="00F95551" w:rsidRDefault="00F95551" w:rsidP="001E378E">
            <w:pPr>
              <w:spacing w:after="0" w:line="240" w:lineRule="auto"/>
              <w:jc w:val="center"/>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68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7D5C58">
        <w:trPr>
          <w:gridAfter w:val="4"/>
          <w:wAfter w:w="3312" w:type="dxa"/>
          <w:trHeight w:val="300"/>
        </w:trPr>
        <w:tc>
          <w:tcPr>
            <w:tcW w:w="8301" w:type="dxa"/>
            <w:gridSpan w:val="2"/>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color w:val="000000"/>
              </w:rPr>
            </w:pPr>
          </w:p>
        </w:tc>
        <w:tc>
          <w:tcPr>
            <w:tcW w:w="1633"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gridSpan w:val="5"/>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68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7D5C58">
        <w:trPr>
          <w:gridAfter w:val="4"/>
          <w:wAfter w:w="3312" w:type="dxa"/>
          <w:trHeight w:val="315"/>
        </w:trPr>
        <w:tc>
          <w:tcPr>
            <w:tcW w:w="8301" w:type="dxa"/>
            <w:gridSpan w:val="2"/>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color w:val="000000"/>
              </w:rPr>
            </w:pPr>
          </w:p>
        </w:tc>
        <w:tc>
          <w:tcPr>
            <w:tcW w:w="1633"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gridSpan w:val="5"/>
            <w:tcBorders>
              <w:top w:val="nil"/>
              <w:left w:val="nil"/>
              <w:bottom w:val="nil"/>
              <w:right w:val="nil"/>
            </w:tcBorders>
            <w:shd w:val="clear" w:color="auto" w:fill="auto"/>
            <w:noWrap/>
            <w:vAlign w:val="bottom"/>
            <w:hideMark/>
          </w:tcPr>
          <w:p w:rsidR="00F95551" w:rsidRPr="00F95551" w:rsidRDefault="00F95551" w:rsidP="001E378E">
            <w:pPr>
              <w:spacing w:after="0" w:line="240" w:lineRule="auto"/>
              <w:jc w:val="center"/>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1E378E">
            <w:pPr>
              <w:spacing w:after="0" w:line="240" w:lineRule="auto"/>
              <w:jc w:val="center"/>
              <w:rPr>
                <w:rFonts w:ascii="Calibri" w:eastAsia="Times New Roman" w:hAnsi="Calibri" w:cs="Times New Roman"/>
                <w:color w:val="000000"/>
              </w:rPr>
            </w:pPr>
          </w:p>
        </w:tc>
        <w:tc>
          <w:tcPr>
            <w:tcW w:w="817" w:type="dxa"/>
            <w:gridSpan w:val="2"/>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68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7D5C58" w:rsidRPr="007D5C58" w:rsidTr="007D5C58">
        <w:trPr>
          <w:gridBefore w:val="1"/>
          <w:wBefore w:w="7545" w:type="dxa"/>
          <w:trHeight w:val="615"/>
        </w:trPr>
        <w:tc>
          <w:tcPr>
            <w:tcW w:w="12720" w:type="dxa"/>
            <w:gridSpan w:val="19"/>
            <w:tcBorders>
              <w:top w:val="single" w:sz="8" w:space="0" w:color="auto"/>
              <w:left w:val="single" w:sz="8" w:space="0" w:color="auto"/>
              <w:bottom w:val="single" w:sz="4" w:space="0" w:color="auto"/>
              <w:right w:val="single" w:sz="8"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4"/>
                <w:szCs w:val="24"/>
              </w:rPr>
            </w:pPr>
            <w:r w:rsidRPr="007D5C58">
              <w:rPr>
                <w:rFonts w:ascii="Arial" w:eastAsia="Times New Roman" w:hAnsi="Arial" w:cs="Arial"/>
                <w:b/>
                <w:bCs/>
                <w:color w:val="000000"/>
                <w:sz w:val="24"/>
                <w:szCs w:val="24"/>
              </w:rPr>
              <w:t>Annual Credit Hour Trend Report by Department Fall 2015, Spring 2016, Summer 2016 Preliminary</w:t>
            </w:r>
          </w:p>
        </w:tc>
      </w:tr>
      <w:tr w:rsidR="007D5C58" w:rsidRPr="007D5C58" w:rsidTr="007D5C58">
        <w:trPr>
          <w:gridBefore w:val="1"/>
          <w:wBefore w:w="7545" w:type="dxa"/>
          <w:trHeight w:val="525"/>
        </w:trPr>
        <w:tc>
          <w:tcPr>
            <w:tcW w:w="12720" w:type="dxa"/>
            <w:gridSpan w:val="19"/>
            <w:tcBorders>
              <w:top w:val="nil"/>
              <w:left w:val="single" w:sz="8" w:space="0" w:color="auto"/>
              <w:bottom w:val="nil"/>
              <w:right w:val="single" w:sz="8"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 </w:t>
            </w:r>
          </w:p>
        </w:tc>
      </w:tr>
      <w:tr w:rsidR="007D5C58" w:rsidRPr="007D5C58" w:rsidTr="007D5C58">
        <w:trPr>
          <w:gridBefore w:val="1"/>
          <w:wBefore w:w="7545" w:type="dxa"/>
          <w:trHeight w:val="270"/>
        </w:trPr>
        <w:tc>
          <w:tcPr>
            <w:tcW w:w="1344" w:type="dxa"/>
            <w:gridSpan w:val="2"/>
            <w:tcBorders>
              <w:top w:val="nil"/>
              <w:left w:val="single" w:sz="8" w:space="0" w:color="auto"/>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269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Fall 2015</w:t>
            </w:r>
          </w:p>
        </w:tc>
        <w:tc>
          <w:tcPr>
            <w:tcW w:w="1277" w:type="dxa"/>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2907" w:type="dxa"/>
            <w:gridSpan w:val="6"/>
            <w:tcBorders>
              <w:top w:val="single" w:sz="4" w:space="0" w:color="auto"/>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Spring 2016</w:t>
            </w:r>
          </w:p>
        </w:tc>
        <w:tc>
          <w:tcPr>
            <w:tcW w:w="1277" w:type="dxa"/>
            <w:gridSpan w:val="3"/>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3223" w:type="dxa"/>
            <w:gridSpan w:val="3"/>
            <w:tcBorders>
              <w:top w:val="single" w:sz="4" w:space="0" w:color="auto"/>
              <w:left w:val="single" w:sz="4" w:space="0" w:color="auto"/>
              <w:bottom w:val="nil"/>
              <w:right w:val="single" w:sz="8"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Summer 2016</w:t>
            </w:r>
          </w:p>
        </w:tc>
      </w:tr>
      <w:tr w:rsidR="007D5C58" w:rsidRPr="007D5C58" w:rsidTr="007D5C58">
        <w:trPr>
          <w:gridBefore w:val="1"/>
          <w:wBefore w:w="7545" w:type="dxa"/>
          <w:trHeight w:val="270"/>
        </w:trPr>
        <w:tc>
          <w:tcPr>
            <w:tcW w:w="1344" w:type="dxa"/>
            <w:gridSpan w:val="2"/>
            <w:tcBorders>
              <w:top w:val="nil"/>
              <w:left w:val="single" w:sz="8" w:space="0" w:color="auto"/>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433" w:type="dxa"/>
            <w:gridSpan w:val="2"/>
            <w:tcBorders>
              <w:top w:val="nil"/>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259" w:type="dxa"/>
            <w:gridSpan w:val="2"/>
            <w:tcBorders>
              <w:top w:val="single" w:sz="4" w:space="0" w:color="000000"/>
              <w:left w:val="nil"/>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Credit</w:t>
            </w:r>
          </w:p>
        </w:tc>
        <w:tc>
          <w:tcPr>
            <w:tcW w:w="1277" w:type="dxa"/>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1433" w:type="dxa"/>
            <w:gridSpan w:val="2"/>
            <w:tcBorders>
              <w:top w:val="single" w:sz="4" w:space="0" w:color="000000"/>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474" w:type="dxa"/>
            <w:gridSpan w:val="4"/>
            <w:tcBorders>
              <w:top w:val="single" w:sz="4" w:space="0" w:color="000000"/>
              <w:left w:val="nil"/>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Credit</w:t>
            </w:r>
          </w:p>
        </w:tc>
        <w:tc>
          <w:tcPr>
            <w:tcW w:w="1277" w:type="dxa"/>
            <w:gridSpan w:val="3"/>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2136" w:type="dxa"/>
            <w:tcBorders>
              <w:top w:val="single" w:sz="4" w:space="0" w:color="000000"/>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087" w:type="dxa"/>
            <w:gridSpan w:val="2"/>
            <w:tcBorders>
              <w:top w:val="single" w:sz="4" w:space="0" w:color="000000"/>
              <w:left w:val="nil"/>
              <w:bottom w:val="nil"/>
              <w:right w:val="single" w:sz="8"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Credit</w:t>
            </w:r>
          </w:p>
        </w:tc>
      </w:tr>
      <w:tr w:rsidR="007D5C58" w:rsidRPr="007D5C58" w:rsidTr="007D5C58">
        <w:trPr>
          <w:gridBefore w:val="1"/>
          <w:wBefore w:w="7545" w:type="dxa"/>
          <w:trHeight w:val="285"/>
        </w:trPr>
        <w:tc>
          <w:tcPr>
            <w:tcW w:w="1344" w:type="dxa"/>
            <w:gridSpan w:val="2"/>
            <w:tcBorders>
              <w:top w:val="nil"/>
              <w:left w:val="single" w:sz="8" w:space="0" w:color="auto"/>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433" w:type="dxa"/>
            <w:gridSpan w:val="2"/>
            <w:tcBorders>
              <w:top w:val="nil"/>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w:t>
            </w:r>
          </w:p>
        </w:tc>
        <w:tc>
          <w:tcPr>
            <w:tcW w:w="1259" w:type="dxa"/>
            <w:gridSpan w:val="2"/>
            <w:tcBorders>
              <w:top w:val="nil"/>
              <w:left w:val="nil"/>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Hour</w:t>
            </w:r>
          </w:p>
        </w:tc>
        <w:tc>
          <w:tcPr>
            <w:tcW w:w="1277" w:type="dxa"/>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1433" w:type="dxa"/>
            <w:gridSpan w:val="2"/>
            <w:tcBorders>
              <w:top w:val="nil"/>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w:t>
            </w:r>
          </w:p>
        </w:tc>
        <w:tc>
          <w:tcPr>
            <w:tcW w:w="1474" w:type="dxa"/>
            <w:gridSpan w:val="4"/>
            <w:tcBorders>
              <w:top w:val="nil"/>
              <w:left w:val="nil"/>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Hour</w:t>
            </w:r>
          </w:p>
        </w:tc>
        <w:tc>
          <w:tcPr>
            <w:tcW w:w="1277" w:type="dxa"/>
            <w:gridSpan w:val="3"/>
            <w:tcBorders>
              <w:top w:val="nil"/>
              <w:left w:val="nil"/>
              <w:bottom w:val="nil"/>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p>
        </w:tc>
        <w:tc>
          <w:tcPr>
            <w:tcW w:w="2136" w:type="dxa"/>
            <w:tcBorders>
              <w:top w:val="nil"/>
              <w:left w:val="single" w:sz="4" w:space="0" w:color="auto"/>
              <w:bottom w:val="nil"/>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w:t>
            </w:r>
          </w:p>
        </w:tc>
        <w:tc>
          <w:tcPr>
            <w:tcW w:w="1087" w:type="dxa"/>
            <w:gridSpan w:val="2"/>
            <w:tcBorders>
              <w:top w:val="nil"/>
              <w:left w:val="nil"/>
              <w:bottom w:val="nil"/>
              <w:right w:val="single" w:sz="8"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Hour</w:t>
            </w:r>
          </w:p>
        </w:tc>
      </w:tr>
      <w:tr w:rsidR="007D5C58" w:rsidRPr="007D5C58" w:rsidTr="007D5C58">
        <w:trPr>
          <w:gridBefore w:val="1"/>
          <w:wBefore w:w="7545" w:type="dxa"/>
          <w:trHeight w:val="285"/>
        </w:trPr>
        <w:tc>
          <w:tcPr>
            <w:tcW w:w="1344" w:type="dxa"/>
            <w:gridSpan w:val="2"/>
            <w:tcBorders>
              <w:top w:val="single" w:sz="4" w:space="0" w:color="000000"/>
              <w:left w:val="single" w:sz="8" w:space="0" w:color="auto"/>
              <w:bottom w:val="single" w:sz="4" w:space="0" w:color="000000"/>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Department</w:t>
            </w:r>
          </w:p>
        </w:tc>
        <w:tc>
          <w:tcPr>
            <w:tcW w:w="1433" w:type="dxa"/>
            <w:gridSpan w:val="2"/>
            <w:tcBorders>
              <w:top w:val="nil"/>
              <w:left w:val="single" w:sz="4" w:space="0" w:color="auto"/>
              <w:bottom w:val="single" w:sz="4" w:space="0" w:color="auto"/>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Registrations</w:t>
            </w:r>
          </w:p>
        </w:tc>
        <w:tc>
          <w:tcPr>
            <w:tcW w:w="1259" w:type="dxa"/>
            <w:gridSpan w:val="2"/>
            <w:tcBorders>
              <w:top w:val="nil"/>
              <w:left w:val="nil"/>
              <w:bottom w:val="single" w:sz="4" w:space="0" w:color="auto"/>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Production</w:t>
            </w:r>
          </w:p>
        </w:tc>
        <w:tc>
          <w:tcPr>
            <w:tcW w:w="1277" w:type="dxa"/>
            <w:tcBorders>
              <w:top w:val="single" w:sz="4" w:space="0" w:color="000000"/>
              <w:left w:val="nil"/>
              <w:bottom w:val="single" w:sz="4" w:space="0" w:color="000000"/>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Department</w:t>
            </w:r>
          </w:p>
        </w:tc>
        <w:tc>
          <w:tcPr>
            <w:tcW w:w="1433" w:type="dxa"/>
            <w:gridSpan w:val="2"/>
            <w:tcBorders>
              <w:top w:val="nil"/>
              <w:left w:val="single" w:sz="4" w:space="0" w:color="auto"/>
              <w:bottom w:val="single" w:sz="4" w:space="0" w:color="auto"/>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Registrations</w:t>
            </w:r>
          </w:p>
        </w:tc>
        <w:tc>
          <w:tcPr>
            <w:tcW w:w="1474" w:type="dxa"/>
            <w:gridSpan w:val="4"/>
            <w:tcBorders>
              <w:top w:val="nil"/>
              <w:left w:val="nil"/>
              <w:bottom w:val="single" w:sz="4" w:space="0" w:color="auto"/>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Production</w:t>
            </w:r>
          </w:p>
        </w:tc>
        <w:tc>
          <w:tcPr>
            <w:tcW w:w="1277" w:type="dxa"/>
            <w:gridSpan w:val="3"/>
            <w:tcBorders>
              <w:top w:val="single" w:sz="4" w:space="0" w:color="000000"/>
              <w:left w:val="nil"/>
              <w:bottom w:val="single" w:sz="4" w:space="0" w:color="000000"/>
              <w:right w:val="nil"/>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Department</w:t>
            </w:r>
          </w:p>
        </w:tc>
        <w:tc>
          <w:tcPr>
            <w:tcW w:w="2136" w:type="dxa"/>
            <w:tcBorders>
              <w:top w:val="nil"/>
              <w:left w:val="single" w:sz="4" w:space="0" w:color="auto"/>
              <w:bottom w:val="single" w:sz="4" w:space="0" w:color="auto"/>
              <w:right w:val="single" w:sz="4"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Registrations</w:t>
            </w:r>
          </w:p>
        </w:tc>
        <w:tc>
          <w:tcPr>
            <w:tcW w:w="1087" w:type="dxa"/>
            <w:gridSpan w:val="2"/>
            <w:tcBorders>
              <w:top w:val="nil"/>
              <w:left w:val="nil"/>
              <w:bottom w:val="single" w:sz="4" w:space="0" w:color="auto"/>
              <w:right w:val="single" w:sz="8" w:space="0" w:color="000000"/>
            </w:tcBorders>
            <w:shd w:val="clear" w:color="auto" w:fill="auto"/>
            <w:vAlign w:val="center"/>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Production</w:t>
            </w:r>
          </w:p>
        </w:tc>
      </w:tr>
      <w:tr w:rsidR="007D5C58" w:rsidRPr="007D5C58" w:rsidTr="007D5C58">
        <w:trPr>
          <w:gridBefore w:val="1"/>
          <w:wBefore w:w="7545" w:type="dxa"/>
          <w:trHeight w:val="285"/>
        </w:trPr>
        <w:tc>
          <w:tcPr>
            <w:tcW w:w="1344" w:type="dxa"/>
            <w:gridSpan w:val="2"/>
            <w:tcBorders>
              <w:top w:val="nil"/>
              <w:left w:val="single" w:sz="8" w:space="0" w:color="auto"/>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AST</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75</w:t>
            </w:r>
          </w:p>
        </w:tc>
        <w:tc>
          <w:tcPr>
            <w:tcW w:w="1259" w:type="dxa"/>
            <w:gridSpan w:val="2"/>
            <w:tcBorders>
              <w:top w:val="single" w:sz="4" w:space="0" w:color="000000"/>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300.0</w:t>
            </w:r>
          </w:p>
        </w:tc>
        <w:tc>
          <w:tcPr>
            <w:tcW w:w="1277"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AST</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77</w:t>
            </w:r>
          </w:p>
        </w:tc>
        <w:tc>
          <w:tcPr>
            <w:tcW w:w="1474" w:type="dxa"/>
            <w:gridSpan w:val="4"/>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308.0</w:t>
            </w:r>
          </w:p>
        </w:tc>
        <w:tc>
          <w:tcPr>
            <w:tcW w:w="1277" w:type="dxa"/>
            <w:gridSpan w:val="3"/>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AST</w:t>
            </w:r>
          </w:p>
        </w:tc>
        <w:tc>
          <w:tcPr>
            <w:tcW w:w="2136"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52</w:t>
            </w:r>
          </w:p>
        </w:tc>
        <w:tc>
          <w:tcPr>
            <w:tcW w:w="1087" w:type="dxa"/>
            <w:gridSpan w:val="2"/>
            <w:tcBorders>
              <w:top w:val="nil"/>
              <w:left w:val="nil"/>
              <w:bottom w:val="nil"/>
              <w:right w:val="single" w:sz="8"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208.0</w:t>
            </w:r>
          </w:p>
        </w:tc>
      </w:tr>
      <w:tr w:rsidR="007D5C58" w:rsidRPr="007D5C58" w:rsidTr="007D5C58">
        <w:trPr>
          <w:gridBefore w:val="1"/>
          <w:wBefore w:w="7545" w:type="dxa"/>
          <w:trHeight w:val="270"/>
        </w:trPr>
        <w:tc>
          <w:tcPr>
            <w:tcW w:w="1344" w:type="dxa"/>
            <w:gridSpan w:val="2"/>
            <w:tcBorders>
              <w:top w:val="nil"/>
              <w:left w:val="single" w:sz="8" w:space="0" w:color="auto"/>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CHM</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187</w:t>
            </w:r>
          </w:p>
        </w:tc>
        <w:tc>
          <w:tcPr>
            <w:tcW w:w="1259" w:type="dxa"/>
            <w:gridSpan w:val="2"/>
            <w:tcBorders>
              <w:top w:val="single" w:sz="4" w:space="0" w:color="000000"/>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748.0</w:t>
            </w:r>
          </w:p>
        </w:tc>
        <w:tc>
          <w:tcPr>
            <w:tcW w:w="1277"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CHM</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201</w:t>
            </w:r>
          </w:p>
        </w:tc>
        <w:tc>
          <w:tcPr>
            <w:tcW w:w="1474" w:type="dxa"/>
            <w:gridSpan w:val="4"/>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804.0</w:t>
            </w:r>
          </w:p>
        </w:tc>
        <w:tc>
          <w:tcPr>
            <w:tcW w:w="1277" w:type="dxa"/>
            <w:gridSpan w:val="3"/>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CHM</w:t>
            </w:r>
          </w:p>
        </w:tc>
        <w:tc>
          <w:tcPr>
            <w:tcW w:w="2136"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211</w:t>
            </w:r>
          </w:p>
        </w:tc>
        <w:tc>
          <w:tcPr>
            <w:tcW w:w="1087" w:type="dxa"/>
            <w:gridSpan w:val="2"/>
            <w:tcBorders>
              <w:top w:val="nil"/>
              <w:left w:val="nil"/>
              <w:bottom w:val="single" w:sz="4" w:space="0" w:color="000000"/>
              <w:right w:val="single" w:sz="8"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844.0</w:t>
            </w:r>
          </w:p>
        </w:tc>
      </w:tr>
      <w:tr w:rsidR="007D5C58" w:rsidRPr="007D5C58" w:rsidTr="007D5C58">
        <w:trPr>
          <w:gridBefore w:val="1"/>
          <w:wBefore w:w="7545" w:type="dxa"/>
          <w:trHeight w:val="285"/>
        </w:trPr>
        <w:tc>
          <w:tcPr>
            <w:tcW w:w="1344" w:type="dxa"/>
            <w:gridSpan w:val="2"/>
            <w:tcBorders>
              <w:top w:val="nil"/>
              <w:left w:val="single" w:sz="8" w:space="0" w:color="auto"/>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MTH</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3,242</w:t>
            </w:r>
          </w:p>
        </w:tc>
        <w:tc>
          <w:tcPr>
            <w:tcW w:w="1259" w:type="dxa"/>
            <w:gridSpan w:val="2"/>
            <w:tcBorders>
              <w:top w:val="single" w:sz="4" w:space="0" w:color="000000"/>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9,917.0</w:t>
            </w:r>
          </w:p>
        </w:tc>
        <w:tc>
          <w:tcPr>
            <w:tcW w:w="1277"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MTH</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2,743</w:t>
            </w:r>
          </w:p>
        </w:tc>
        <w:tc>
          <w:tcPr>
            <w:tcW w:w="1474" w:type="dxa"/>
            <w:gridSpan w:val="4"/>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8,441.0</w:t>
            </w:r>
          </w:p>
        </w:tc>
        <w:tc>
          <w:tcPr>
            <w:tcW w:w="1277" w:type="dxa"/>
            <w:gridSpan w:val="3"/>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MTH</w:t>
            </w:r>
          </w:p>
        </w:tc>
        <w:tc>
          <w:tcPr>
            <w:tcW w:w="2136"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1,410</w:t>
            </w:r>
          </w:p>
        </w:tc>
        <w:tc>
          <w:tcPr>
            <w:tcW w:w="1087" w:type="dxa"/>
            <w:gridSpan w:val="2"/>
            <w:tcBorders>
              <w:top w:val="nil"/>
              <w:left w:val="nil"/>
              <w:bottom w:val="nil"/>
              <w:right w:val="single" w:sz="8"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4,396.0</w:t>
            </w:r>
          </w:p>
        </w:tc>
      </w:tr>
      <w:tr w:rsidR="007D5C58" w:rsidRPr="007D5C58" w:rsidTr="007D5C58">
        <w:trPr>
          <w:gridBefore w:val="1"/>
          <w:wBefore w:w="7545" w:type="dxa"/>
          <w:trHeight w:val="270"/>
        </w:trPr>
        <w:tc>
          <w:tcPr>
            <w:tcW w:w="1344" w:type="dxa"/>
            <w:gridSpan w:val="2"/>
            <w:tcBorders>
              <w:top w:val="nil"/>
              <w:left w:val="single" w:sz="8" w:space="0" w:color="auto"/>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PHS</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193</w:t>
            </w:r>
          </w:p>
        </w:tc>
        <w:tc>
          <w:tcPr>
            <w:tcW w:w="1259" w:type="dxa"/>
            <w:gridSpan w:val="2"/>
            <w:tcBorders>
              <w:top w:val="single" w:sz="4" w:space="0" w:color="000000"/>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772.0</w:t>
            </w:r>
          </w:p>
        </w:tc>
        <w:tc>
          <w:tcPr>
            <w:tcW w:w="1277"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PHS</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152</w:t>
            </w:r>
          </w:p>
        </w:tc>
        <w:tc>
          <w:tcPr>
            <w:tcW w:w="1474" w:type="dxa"/>
            <w:gridSpan w:val="4"/>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608.0</w:t>
            </w:r>
          </w:p>
        </w:tc>
        <w:tc>
          <w:tcPr>
            <w:tcW w:w="1277" w:type="dxa"/>
            <w:gridSpan w:val="3"/>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PHS</w:t>
            </w:r>
          </w:p>
        </w:tc>
        <w:tc>
          <w:tcPr>
            <w:tcW w:w="2136"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79</w:t>
            </w:r>
          </w:p>
        </w:tc>
        <w:tc>
          <w:tcPr>
            <w:tcW w:w="1087" w:type="dxa"/>
            <w:gridSpan w:val="2"/>
            <w:tcBorders>
              <w:top w:val="nil"/>
              <w:left w:val="nil"/>
              <w:bottom w:val="single" w:sz="4" w:space="0" w:color="000000"/>
              <w:right w:val="single" w:sz="8"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316.0</w:t>
            </w:r>
          </w:p>
        </w:tc>
      </w:tr>
      <w:tr w:rsidR="007D5C58" w:rsidRPr="007D5C58" w:rsidTr="007D5C58">
        <w:trPr>
          <w:gridBefore w:val="1"/>
          <w:wBefore w:w="7545" w:type="dxa"/>
          <w:trHeight w:val="270"/>
        </w:trPr>
        <w:tc>
          <w:tcPr>
            <w:tcW w:w="1344" w:type="dxa"/>
            <w:gridSpan w:val="2"/>
            <w:tcBorders>
              <w:top w:val="nil"/>
              <w:left w:val="single" w:sz="8" w:space="0" w:color="auto"/>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PHY</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50</w:t>
            </w:r>
          </w:p>
        </w:tc>
        <w:tc>
          <w:tcPr>
            <w:tcW w:w="1259" w:type="dxa"/>
            <w:gridSpan w:val="2"/>
            <w:tcBorders>
              <w:top w:val="single" w:sz="4" w:space="0" w:color="000000"/>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200.0</w:t>
            </w:r>
          </w:p>
        </w:tc>
        <w:tc>
          <w:tcPr>
            <w:tcW w:w="1277"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PHY</w:t>
            </w:r>
          </w:p>
        </w:tc>
        <w:tc>
          <w:tcPr>
            <w:tcW w:w="1433" w:type="dxa"/>
            <w:gridSpan w:val="2"/>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65</w:t>
            </w:r>
          </w:p>
        </w:tc>
        <w:tc>
          <w:tcPr>
            <w:tcW w:w="1474" w:type="dxa"/>
            <w:gridSpan w:val="4"/>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260.0</w:t>
            </w:r>
          </w:p>
        </w:tc>
        <w:tc>
          <w:tcPr>
            <w:tcW w:w="1277" w:type="dxa"/>
            <w:gridSpan w:val="3"/>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PHY</w:t>
            </w:r>
          </w:p>
        </w:tc>
        <w:tc>
          <w:tcPr>
            <w:tcW w:w="2136" w:type="dxa"/>
            <w:tcBorders>
              <w:top w:val="nil"/>
              <w:left w:val="nil"/>
              <w:bottom w:val="single" w:sz="4" w:space="0" w:color="000000"/>
              <w:right w:val="single" w:sz="4"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42</w:t>
            </w:r>
          </w:p>
        </w:tc>
        <w:tc>
          <w:tcPr>
            <w:tcW w:w="1087" w:type="dxa"/>
            <w:gridSpan w:val="2"/>
            <w:tcBorders>
              <w:top w:val="nil"/>
              <w:left w:val="nil"/>
              <w:bottom w:val="single" w:sz="4" w:space="0" w:color="000000"/>
              <w:right w:val="single" w:sz="8" w:space="0" w:color="000000"/>
            </w:tcBorders>
            <w:shd w:val="clear" w:color="000000" w:fill="FFFF00"/>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168.0</w:t>
            </w:r>
          </w:p>
        </w:tc>
      </w:tr>
      <w:tr w:rsidR="007D5C58" w:rsidRPr="007D5C58" w:rsidTr="007D5C58">
        <w:trPr>
          <w:gridBefore w:val="1"/>
          <w:wBefore w:w="7545" w:type="dxa"/>
          <w:trHeight w:val="300"/>
        </w:trPr>
        <w:tc>
          <w:tcPr>
            <w:tcW w:w="4036" w:type="dxa"/>
            <w:gridSpan w:val="6"/>
            <w:tcBorders>
              <w:top w:val="single" w:sz="4" w:space="0" w:color="000000"/>
              <w:left w:val="single" w:sz="8" w:space="0" w:color="auto"/>
              <w:bottom w:val="single" w:sz="4" w:space="0" w:color="000000"/>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277" w:type="dxa"/>
            <w:tcBorders>
              <w:top w:val="nil"/>
              <w:left w:val="single" w:sz="4" w:space="0" w:color="000000"/>
              <w:bottom w:val="single" w:sz="4" w:space="0" w:color="000000"/>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WDT</w:t>
            </w:r>
          </w:p>
        </w:tc>
        <w:tc>
          <w:tcPr>
            <w:tcW w:w="1433" w:type="dxa"/>
            <w:gridSpan w:val="2"/>
            <w:tcBorders>
              <w:top w:val="nil"/>
              <w:left w:val="nil"/>
              <w:bottom w:val="single" w:sz="4" w:space="0" w:color="000000"/>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30</w:t>
            </w:r>
          </w:p>
        </w:tc>
        <w:tc>
          <w:tcPr>
            <w:tcW w:w="1474" w:type="dxa"/>
            <w:gridSpan w:val="4"/>
            <w:tcBorders>
              <w:top w:val="nil"/>
              <w:left w:val="nil"/>
              <w:bottom w:val="nil"/>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90.0</w:t>
            </w:r>
          </w:p>
        </w:tc>
        <w:tc>
          <w:tcPr>
            <w:tcW w:w="1277" w:type="dxa"/>
            <w:gridSpan w:val="3"/>
            <w:tcBorders>
              <w:top w:val="nil"/>
              <w:left w:val="nil"/>
              <w:bottom w:val="single" w:sz="4" w:space="0" w:color="000000"/>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WDT</w:t>
            </w:r>
          </w:p>
        </w:tc>
        <w:tc>
          <w:tcPr>
            <w:tcW w:w="2136" w:type="dxa"/>
            <w:tcBorders>
              <w:top w:val="nil"/>
              <w:left w:val="nil"/>
              <w:bottom w:val="single" w:sz="4" w:space="0" w:color="000000"/>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6</w:t>
            </w:r>
          </w:p>
        </w:tc>
        <w:tc>
          <w:tcPr>
            <w:tcW w:w="1087" w:type="dxa"/>
            <w:gridSpan w:val="2"/>
            <w:tcBorders>
              <w:top w:val="nil"/>
              <w:left w:val="nil"/>
              <w:bottom w:val="single" w:sz="4" w:space="0" w:color="000000"/>
              <w:right w:val="single" w:sz="8"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18.0</w:t>
            </w:r>
          </w:p>
        </w:tc>
      </w:tr>
      <w:tr w:rsidR="007D5C58" w:rsidRPr="007D5C58" w:rsidTr="007D5C58">
        <w:trPr>
          <w:gridBefore w:val="1"/>
          <w:wBefore w:w="7545" w:type="dxa"/>
          <w:trHeight w:val="180"/>
        </w:trPr>
        <w:tc>
          <w:tcPr>
            <w:tcW w:w="1344" w:type="dxa"/>
            <w:gridSpan w:val="2"/>
            <w:tcBorders>
              <w:top w:val="nil"/>
              <w:left w:val="single" w:sz="8" w:space="0" w:color="auto"/>
              <w:bottom w:val="single" w:sz="4" w:space="0" w:color="000000"/>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433" w:type="dxa"/>
            <w:gridSpan w:val="2"/>
            <w:tcBorders>
              <w:top w:val="nil"/>
              <w:left w:val="nil"/>
              <w:bottom w:val="single" w:sz="4" w:space="0" w:color="000000"/>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607" w:type="dxa"/>
            <w:tcBorders>
              <w:top w:val="nil"/>
              <w:left w:val="nil"/>
              <w:bottom w:val="single" w:sz="4" w:space="0" w:color="000000"/>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652" w:type="dxa"/>
            <w:tcBorders>
              <w:top w:val="nil"/>
              <w:left w:val="nil"/>
              <w:bottom w:val="single" w:sz="4" w:space="0" w:color="000000"/>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277" w:type="dxa"/>
            <w:tcBorders>
              <w:top w:val="nil"/>
              <w:left w:val="single" w:sz="4" w:space="0" w:color="000000"/>
              <w:bottom w:val="single" w:sz="4" w:space="0" w:color="000000"/>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 </w:t>
            </w:r>
          </w:p>
        </w:tc>
        <w:tc>
          <w:tcPr>
            <w:tcW w:w="1433" w:type="dxa"/>
            <w:gridSpan w:val="2"/>
            <w:tcBorders>
              <w:top w:val="nil"/>
              <w:left w:val="nil"/>
              <w:bottom w:val="single" w:sz="4" w:space="0" w:color="000000"/>
              <w:right w:val="nil"/>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 </w:t>
            </w:r>
          </w:p>
        </w:tc>
        <w:tc>
          <w:tcPr>
            <w:tcW w:w="353" w:type="dxa"/>
            <w:tcBorders>
              <w:top w:val="single" w:sz="4" w:space="0" w:color="auto"/>
              <w:left w:val="single" w:sz="4" w:space="0" w:color="auto"/>
              <w:bottom w:val="single" w:sz="4" w:space="0" w:color="auto"/>
              <w:right w:val="nil"/>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 </w:t>
            </w:r>
          </w:p>
        </w:tc>
        <w:tc>
          <w:tcPr>
            <w:tcW w:w="1121" w:type="dxa"/>
            <w:gridSpan w:val="3"/>
            <w:tcBorders>
              <w:top w:val="single" w:sz="4" w:space="0" w:color="auto"/>
              <w:left w:val="nil"/>
              <w:bottom w:val="single" w:sz="4" w:space="0" w:color="auto"/>
              <w:right w:val="single" w:sz="4" w:space="0" w:color="auto"/>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20"/>
                <w:szCs w:val="20"/>
              </w:rPr>
            </w:pPr>
            <w:r w:rsidRPr="007D5C58">
              <w:rPr>
                <w:rFonts w:ascii="Arial" w:eastAsia="Times New Roman" w:hAnsi="Arial" w:cs="Arial"/>
                <w:color w:val="000000"/>
                <w:sz w:val="20"/>
                <w:szCs w:val="20"/>
              </w:rPr>
              <w:t> </w:t>
            </w:r>
          </w:p>
        </w:tc>
        <w:tc>
          <w:tcPr>
            <w:tcW w:w="1277"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136"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38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8" w:space="0" w:color="auto"/>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r w:rsidRPr="007D5C58">
              <w:rPr>
                <w:rFonts w:ascii="Calibri" w:eastAsia="Times New Roman" w:hAnsi="Calibri" w:cs="Times New Roman"/>
                <w:color w:val="000000"/>
              </w:rPr>
              <w:t> </w:t>
            </w:r>
          </w:p>
        </w:tc>
      </w:tr>
      <w:tr w:rsidR="007D5C58" w:rsidRPr="007D5C58" w:rsidTr="007D5C58">
        <w:trPr>
          <w:gridBefore w:val="1"/>
          <w:wBefore w:w="7545" w:type="dxa"/>
          <w:trHeight w:val="285"/>
        </w:trPr>
        <w:tc>
          <w:tcPr>
            <w:tcW w:w="1344" w:type="dxa"/>
            <w:gridSpan w:val="2"/>
            <w:tcBorders>
              <w:top w:val="nil"/>
              <w:left w:val="single" w:sz="8" w:space="0" w:color="auto"/>
              <w:bottom w:val="single" w:sz="8" w:space="0" w:color="auto"/>
              <w:right w:val="single" w:sz="4" w:space="0" w:color="000000"/>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Totals</w:t>
            </w:r>
          </w:p>
        </w:tc>
        <w:tc>
          <w:tcPr>
            <w:tcW w:w="1433" w:type="dxa"/>
            <w:gridSpan w:val="2"/>
            <w:tcBorders>
              <w:top w:val="nil"/>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3,747</w:t>
            </w:r>
          </w:p>
        </w:tc>
        <w:tc>
          <w:tcPr>
            <w:tcW w:w="1259" w:type="dxa"/>
            <w:gridSpan w:val="2"/>
            <w:tcBorders>
              <w:top w:val="single" w:sz="4" w:space="0" w:color="000000"/>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11,937.0</w:t>
            </w:r>
          </w:p>
        </w:tc>
        <w:tc>
          <w:tcPr>
            <w:tcW w:w="1277" w:type="dxa"/>
            <w:tcBorders>
              <w:top w:val="nil"/>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Totals</w:t>
            </w:r>
          </w:p>
        </w:tc>
        <w:tc>
          <w:tcPr>
            <w:tcW w:w="1433" w:type="dxa"/>
            <w:gridSpan w:val="2"/>
            <w:tcBorders>
              <w:top w:val="nil"/>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3,238</w:t>
            </w:r>
          </w:p>
        </w:tc>
        <w:tc>
          <w:tcPr>
            <w:tcW w:w="1474" w:type="dxa"/>
            <w:gridSpan w:val="4"/>
            <w:tcBorders>
              <w:top w:val="nil"/>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10,421.0</w:t>
            </w:r>
          </w:p>
        </w:tc>
        <w:tc>
          <w:tcPr>
            <w:tcW w:w="1277" w:type="dxa"/>
            <w:gridSpan w:val="3"/>
            <w:tcBorders>
              <w:top w:val="single" w:sz="4" w:space="0" w:color="000000"/>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Totals</w:t>
            </w:r>
          </w:p>
        </w:tc>
        <w:tc>
          <w:tcPr>
            <w:tcW w:w="2136" w:type="dxa"/>
            <w:tcBorders>
              <w:top w:val="single" w:sz="4" w:space="0" w:color="000000"/>
              <w:left w:val="nil"/>
              <w:bottom w:val="single" w:sz="8" w:space="0" w:color="auto"/>
              <w:right w:val="single" w:sz="4"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1,794</w:t>
            </w:r>
          </w:p>
        </w:tc>
        <w:tc>
          <w:tcPr>
            <w:tcW w:w="1087" w:type="dxa"/>
            <w:gridSpan w:val="2"/>
            <w:tcBorders>
              <w:top w:val="single" w:sz="4" w:space="0" w:color="000000"/>
              <w:left w:val="nil"/>
              <w:bottom w:val="single" w:sz="8" w:space="0" w:color="auto"/>
              <w:right w:val="single" w:sz="8" w:space="0" w:color="000000"/>
            </w:tcBorders>
            <w:shd w:val="clear" w:color="auto" w:fill="auto"/>
            <w:hideMark/>
          </w:tcPr>
          <w:p w:rsidR="007D5C58" w:rsidRPr="007D5C58" w:rsidRDefault="007D5C58" w:rsidP="007D5C58">
            <w:pPr>
              <w:spacing w:after="0" w:line="240" w:lineRule="auto"/>
              <w:jc w:val="center"/>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5,932.0</w:t>
            </w:r>
          </w:p>
        </w:tc>
      </w:tr>
      <w:tr w:rsidR="007D5C58" w:rsidRPr="007D5C58" w:rsidTr="00842EDD">
        <w:trPr>
          <w:gridBefore w:val="1"/>
          <w:wBefore w:w="7545" w:type="dxa"/>
          <w:trHeight w:val="30"/>
        </w:trPr>
        <w:tc>
          <w:tcPr>
            <w:tcW w:w="1344"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433"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1277" w:type="dxa"/>
            <w:tcBorders>
              <w:top w:val="nil"/>
              <w:left w:val="single" w:sz="4" w:space="0" w:color="000000"/>
              <w:bottom w:val="nil"/>
              <w:right w:val="single" w:sz="4" w:space="0" w:color="000000"/>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r w:rsidRPr="007D5C58">
              <w:rPr>
                <w:rFonts w:ascii="Arial" w:eastAsia="Times New Roman" w:hAnsi="Arial" w:cs="Arial"/>
                <w:b/>
                <w:bCs/>
                <w:color w:val="000000"/>
                <w:sz w:val="20"/>
                <w:szCs w:val="20"/>
              </w:rPr>
              <w:t> </w:t>
            </w:r>
          </w:p>
        </w:tc>
        <w:tc>
          <w:tcPr>
            <w:tcW w:w="1433" w:type="dxa"/>
            <w:gridSpan w:val="2"/>
            <w:tcBorders>
              <w:top w:val="nil"/>
              <w:left w:val="nil"/>
              <w:bottom w:val="nil"/>
              <w:right w:val="single" w:sz="4" w:space="0" w:color="000000"/>
            </w:tcBorders>
            <w:shd w:val="clear" w:color="auto" w:fill="auto"/>
          </w:tcPr>
          <w:p w:rsidR="007D5C58" w:rsidRPr="007D5C58" w:rsidRDefault="007D5C58" w:rsidP="007D5C58">
            <w:pPr>
              <w:spacing w:after="0" w:line="240" w:lineRule="auto"/>
              <w:jc w:val="right"/>
              <w:rPr>
                <w:rFonts w:ascii="Arial" w:eastAsia="Times New Roman" w:hAnsi="Arial" w:cs="Arial"/>
                <w:b/>
                <w:bCs/>
                <w:color w:val="000000"/>
                <w:sz w:val="20"/>
                <w:szCs w:val="20"/>
              </w:rPr>
            </w:pPr>
          </w:p>
        </w:tc>
        <w:tc>
          <w:tcPr>
            <w:tcW w:w="1474" w:type="dxa"/>
            <w:gridSpan w:val="4"/>
            <w:tcBorders>
              <w:top w:val="nil"/>
              <w:left w:val="nil"/>
              <w:bottom w:val="nil"/>
              <w:right w:val="single" w:sz="4" w:space="0" w:color="000000"/>
            </w:tcBorders>
            <w:shd w:val="clear" w:color="auto" w:fill="auto"/>
          </w:tcPr>
          <w:p w:rsidR="007D5C58" w:rsidRPr="007D5C58" w:rsidRDefault="007D5C58" w:rsidP="007D5C58">
            <w:pPr>
              <w:spacing w:after="0" w:line="240" w:lineRule="auto"/>
              <w:jc w:val="right"/>
              <w:rPr>
                <w:rFonts w:ascii="Arial" w:eastAsia="Times New Roman" w:hAnsi="Arial" w:cs="Arial"/>
                <w:b/>
                <w:bCs/>
                <w:color w:val="000000"/>
                <w:sz w:val="20"/>
                <w:szCs w:val="20"/>
              </w:rPr>
            </w:pPr>
          </w:p>
        </w:tc>
        <w:tc>
          <w:tcPr>
            <w:tcW w:w="1277"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136"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8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r>
      <w:tr w:rsidR="007D5C58" w:rsidRPr="007D5C58" w:rsidTr="007D5C58">
        <w:trPr>
          <w:gridBefore w:val="1"/>
          <w:wBefore w:w="7545" w:type="dxa"/>
          <w:trHeight w:val="225"/>
        </w:trPr>
        <w:tc>
          <w:tcPr>
            <w:tcW w:w="1344"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692" w:type="dxa"/>
            <w:gridSpan w:val="4"/>
            <w:tcBorders>
              <w:top w:val="nil"/>
              <w:left w:val="nil"/>
              <w:bottom w:val="nil"/>
              <w:right w:val="nil"/>
            </w:tcBorders>
            <w:shd w:val="clear" w:color="auto" w:fill="auto"/>
            <w:hideMark/>
          </w:tcPr>
          <w:p w:rsidR="007D5C58" w:rsidRPr="007D5C58" w:rsidRDefault="007D5C58" w:rsidP="007D5C58">
            <w:pPr>
              <w:spacing w:after="0" w:line="240" w:lineRule="auto"/>
              <w:rPr>
                <w:rFonts w:ascii="Arial" w:eastAsia="Times New Roman" w:hAnsi="Arial" w:cs="Arial"/>
                <w:color w:val="000000"/>
                <w:sz w:val="17"/>
                <w:szCs w:val="17"/>
              </w:rPr>
            </w:pPr>
          </w:p>
        </w:tc>
        <w:tc>
          <w:tcPr>
            <w:tcW w:w="1277" w:type="dxa"/>
            <w:tcBorders>
              <w:top w:val="nil"/>
              <w:left w:val="nil"/>
              <w:bottom w:val="nil"/>
              <w:right w:val="nil"/>
            </w:tcBorders>
            <w:shd w:val="clear" w:color="auto" w:fill="auto"/>
            <w:hideMark/>
          </w:tcPr>
          <w:p w:rsidR="007D5C58" w:rsidRPr="007D5C58" w:rsidRDefault="007D5C58" w:rsidP="007D5C58">
            <w:pPr>
              <w:spacing w:after="0" w:line="240" w:lineRule="auto"/>
              <w:rPr>
                <w:rFonts w:ascii="Arial" w:eastAsia="Times New Roman" w:hAnsi="Arial" w:cs="Arial"/>
                <w:b/>
                <w:bCs/>
                <w:color w:val="000000"/>
                <w:sz w:val="20"/>
                <w:szCs w:val="20"/>
              </w:rPr>
            </w:pPr>
          </w:p>
        </w:tc>
        <w:tc>
          <w:tcPr>
            <w:tcW w:w="1433" w:type="dxa"/>
            <w:gridSpan w:val="2"/>
            <w:tcBorders>
              <w:top w:val="nil"/>
              <w:left w:val="nil"/>
              <w:bottom w:val="nil"/>
              <w:right w:val="nil"/>
            </w:tcBorders>
            <w:shd w:val="clear" w:color="auto" w:fill="auto"/>
            <w:hideMark/>
          </w:tcPr>
          <w:p w:rsidR="007D5C58" w:rsidRPr="007D5C58" w:rsidRDefault="007D5C58" w:rsidP="007D5C58">
            <w:pPr>
              <w:spacing w:after="0" w:line="240" w:lineRule="auto"/>
              <w:jc w:val="right"/>
              <w:rPr>
                <w:rFonts w:ascii="Arial" w:eastAsia="Times New Roman" w:hAnsi="Arial" w:cs="Arial"/>
                <w:b/>
                <w:bCs/>
                <w:color w:val="000000"/>
                <w:sz w:val="20"/>
                <w:szCs w:val="20"/>
              </w:rPr>
            </w:pPr>
          </w:p>
        </w:tc>
        <w:tc>
          <w:tcPr>
            <w:tcW w:w="1474" w:type="dxa"/>
            <w:gridSpan w:val="4"/>
            <w:tcBorders>
              <w:top w:val="nil"/>
              <w:left w:val="nil"/>
              <w:bottom w:val="nil"/>
              <w:right w:val="nil"/>
            </w:tcBorders>
            <w:shd w:val="clear" w:color="auto" w:fill="auto"/>
            <w:hideMark/>
          </w:tcPr>
          <w:p w:rsidR="007D5C58" w:rsidRPr="007D5C58" w:rsidRDefault="007D5C58" w:rsidP="007D5C58">
            <w:pPr>
              <w:spacing w:after="0" w:line="240" w:lineRule="auto"/>
              <w:jc w:val="right"/>
              <w:rPr>
                <w:rFonts w:ascii="Arial" w:eastAsia="Times New Roman" w:hAnsi="Arial" w:cs="Arial"/>
                <w:b/>
                <w:bCs/>
                <w:color w:val="000000"/>
                <w:sz w:val="20"/>
                <w:szCs w:val="20"/>
              </w:rPr>
            </w:pPr>
          </w:p>
        </w:tc>
        <w:tc>
          <w:tcPr>
            <w:tcW w:w="1277"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136"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8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r>
      <w:tr w:rsidR="007D5C58" w:rsidRPr="007D5C58" w:rsidTr="007D5C58">
        <w:trPr>
          <w:gridBefore w:val="1"/>
          <w:wBefore w:w="7545" w:type="dxa"/>
          <w:trHeight w:val="60"/>
        </w:trPr>
        <w:tc>
          <w:tcPr>
            <w:tcW w:w="1344"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433"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127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433"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53"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121"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277"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136"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8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r>
      <w:tr w:rsidR="007D5C58" w:rsidRPr="007D5C58" w:rsidTr="007D5C58">
        <w:trPr>
          <w:gridBefore w:val="1"/>
          <w:wBefore w:w="7545" w:type="dxa"/>
          <w:trHeight w:val="330"/>
        </w:trPr>
        <w:tc>
          <w:tcPr>
            <w:tcW w:w="1344"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433"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jc w:val="center"/>
              <w:rPr>
                <w:rFonts w:ascii="Calibri" w:eastAsia="Times New Roman" w:hAnsi="Calibri" w:cs="Times New Roman"/>
                <w:color w:val="000000"/>
              </w:rPr>
            </w:pPr>
          </w:p>
        </w:tc>
        <w:tc>
          <w:tcPr>
            <w:tcW w:w="652" w:type="dxa"/>
            <w:tcBorders>
              <w:top w:val="nil"/>
              <w:left w:val="nil"/>
              <w:bottom w:val="nil"/>
              <w:right w:val="nil"/>
            </w:tcBorders>
            <w:shd w:val="clear" w:color="auto" w:fill="auto"/>
            <w:hideMark/>
          </w:tcPr>
          <w:p w:rsidR="007D5C58" w:rsidRPr="007D5C58" w:rsidRDefault="007D5C58" w:rsidP="007D5C58">
            <w:pPr>
              <w:spacing w:after="0" w:line="240" w:lineRule="auto"/>
              <w:jc w:val="center"/>
              <w:rPr>
                <w:rFonts w:ascii="Arial" w:eastAsia="Times New Roman"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433" w:type="dxa"/>
            <w:gridSpan w:val="2"/>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53"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121"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1277" w:type="dxa"/>
            <w:gridSpan w:val="3"/>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2136"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387"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7D5C58" w:rsidRPr="007D5C58" w:rsidRDefault="007D5C58" w:rsidP="007D5C58">
            <w:pPr>
              <w:spacing w:after="0" w:line="240" w:lineRule="auto"/>
              <w:rPr>
                <w:rFonts w:ascii="Calibri" w:eastAsia="Times New Roman" w:hAnsi="Calibri" w:cs="Times New Roman"/>
                <w:color w:val="000000"/>
              </w:rPr>
            </w:pPr>
          </w:p>
        </w:tc>
      </w:tr>
    </w:tbl>
    <w:p w:rsidR="00F95551" w:rsidRDefault="00F95551" w:rsidP="00F95551"/>
    <w:p w:rsidR="007D5C58" w:rsidRDefault="007D5C58" w:rsidP="00F95551"/>
    <w:p w:rsidR="007D5C58" w:rsidRDefault="007D5C58" w:rsidP="00F95551"/>
    <w:p w:rsidR="007D5C58" w:rsidRDefault="007D5C58" w:rsidP="00F95551"/>
    <w:p w:rsidR="007D5C58" w:rsidRDefault="007D5C58" w:rsidP="00F95551"/>
    <w:p w:rsidR="007D5C58" w:rsidRDefault="007D5C58" w:rsidP="00F95551"/>
    <w:p w:rsidR="007D5C58" w:rsidRDefault="007D5C58" w:rsidP="00F95551"/>
    <w:p w:rsidR="007D5C58" w:rsidRDefault="007D5C58" w:rsidP="00F95551"/>
    <w:p w:rsidR="007D5C58" w:rsidRDefault="007D5C58" w:rsidP="00F95551"/>
    <w:p w:rsidR="007D5C58" w:rsidRDefault="007D5C58" w:rsidP="00F95551"/>
    <w:p w:rsidR="00842EDD" w:rsidRDefault="00842EDD" w:rsidP="00F95551"/>
    <w:p w:rsidR="00842EDD" w:rsidRDefault="00842EDD" w:rsidP="00F95551">
      <w:r>
        <w:rPr>
          <w:noProof/>
        </w:rPr>
        <w:drawing>
          <wp:inline distT="0" distB="0" distL="0" distR="0">
            <wp:extent cx="8932985" cy="55868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5824" b="25142"/>
                    <a:stretch/>
                  </pic:blipFill>
                  <pic:spPr bwMode="auto">
                    <a:xfrm>
                      <a:off x="0" y="0"/>
                      <a:ext cx="8932985" cy="5586884"/>
                    </a:xfrm>
                    <a:prstGeom prst="rect">
                      <a:avLst/>
                    </a:prstGeom>
                    <a:noFill/>
                    <a:ln>
                      <a:noFill/>
                    </a:ln>
                    <a:extLst>
                      <a:ext uri="{53640926-AAD7-44D8-BBD7-CCE9431645EC}">
                        <a14:shadowObscured xmlns:a14="http://schemas.microsoft.com/office/drawing/2010/main"/>
                      </a:ext>
                    </a:extLst>
                  </pic:spPr>
                </pic:pic>
              </a:graphicData>
            </a:graphic>
          </wp:inline>
        </w:drawing>
      </w:r>
    </w:p>
    <w:p w:rsidR="00842EDD" w:rsidRDefault="00842EDD" w:rsidP="00F95551"/>
    <w:p w:rsidR="001C5240" w:rsidRDefault="00B47530" w:rsidP="00BF6212">
      <w:pPr>
        <w:ind w:firstLine="720"/>
        <w:rPr>
          <w:b/>
        </w:rPr>
      </w:pPr>
      <w:r>
        <w:rPr>
          <w:b/>
        </w:rPr>
        <w:t>In</w:t>
      </w:r>
      <w:r w:rsidR="00DC49E3">
        <w:rPr>
          <w:b/>
        </w:rPr>
        <w:t>te</w:t>
      </w:r>
      <w:r w:rsidR="001C5240">
        <w:rPr>
          <w:b/>
        </w:rPr>
        <w:t>rnal Conditions:</w:t>
      </w:r>
    </w:p>
    <w:p w:rsidR="001C5240" w:rsidRPr="007E70DD" w:rsidRDefault="001C5240" w:rsidP="001C5240">
      <w:pPr>
        <w:pStyle w:val="ListParagraph"/>
        <w:numPr>
          <w:ilvl w:val="0"/>
          <w:numId w:val="2"/>
        </w:numPr>
      </w:pPr>
      <w:r>
        <w:rPr>
          <w:b/>
        </w:rPr>
        <w:t>Technology</w:t>
      </w:r>
    </w:p>
    <w:p w:rsidR="00F92750" w:rsidRDefault="00F92750" w:rsidP="00F92750">
      <w:pPr>
        <w:spacing w:after="0" w:line="240" w:lineRule="auto"/>
      </w:pPr>
      <w:r>
        <w:t xml:space="preserve">                     </w:t>
      </w:r>
      <w:r w:rsidR="00AD6481">
        <w:t>5</w:t>
      </w:r>
      <w:r w:rsidR="001C5240">
        <w:t xml:space="preserve"> lecture classrooms are equipped with computers, document cameras, and projection units.  The department also has one portable projector</w:t>
      </w:r>
    </w:p>
    <w:p w:rsidR="00634301" w:rsidRDefault="00F92750" w:rsidP="00B8061C">
      <w:r>
        <w:t xml:space="preserve">          </w:t>
      </w:r>
      <w:r w:rsidR="001C5240">
        <w:t xml:space="preserve"> </w:t>
      </w:r>
      <w:r>
        <w:t xml:space="preserve">          </w:t>
      </w:r>
      <w:r w:rsidR="001C5240">
        <w:t xml:space="preserve">unit </w:t>
      </w:r>
      <w:r>
        <w:t>wh</w:t>
      </w:r>
      <w:r w:rsidR="001C5240">
        <w:t xml:space="preserve">ich can be moved from classroom to lab as needed.   These classrooms serve Math, </w:t>
      </w:r>
      <w:r w:rsidR="00457329">
        <w:t xml:space="preserve">Chemistry, </w:t>
      </w:r>
      <w:r w:rsidR="001C5240">
        <w:t>Physical Science, and Physics</w:t>
      </w:r>
      <w:r w:rsidR="00B8061C">
        <w:t xml:space="preserve">.                                                                                                                            </w:t>
      </w:r>
    </w:p>
    <w:p w:rsidR="00AC5751" w:rsidRPr="00D82D1F" w:rsidRDefault="00B8061C" w:rsidP="001E378E">
      <w:pPr>
        <w:tabs>
          <w:tab w:val="left" w:pos="1680"/>
        </w:tabs>
      </w:pPr>
      <w:r>
        <w:t xml:space="preserve"> </w:t>
      </w:r>
    </w:p>
    <w:p w:rsidR="00DF2FD0" w:rsidRPr="00DF2FD0" w:rsidRDefault="00481035" w:rsidP="007252AF">
      <w:pPr>
        <w:pStyle w:val="ListParagraph"/>
        <w:numPr>
          <w:ilvl w:val="0"/>
          <w:numId w:val="2"/>
        </w:numPr>
        <w:rPr>
          <w:b/>
        </w:rPr>
      </w:pPr>
      <w:r w:rsidRPr="00DF2FD0">
        <w:rPr>
          <w:b/>
        </w:rPr>
        <w:t>Budget</w:t>
      </w:r>
    </w:p>
    <w:p w:rsidR="00636B37" w:rsidRDefault="00EA0060" w:rsidP="007252AF">
      <w:pPr>
        <w:pStyle w:val="ListParagraph"/>
        <w:numPr>
          <w:ilvl w:val="0"/>
          <w:numId w:val="6"/>
        </w:numPr>
      </w:pPr>
      <w:r>
        <w:t>The</w:t>
      </w:r>
      <w:r w:rsidR="00636B37">
        <w:t xml:space="preserve"> academic</w:t>
      </w:r>
      <w:r>
        <w:t xml:space="preserve"> budget for</w:t>
      </w:r>
      <w:r w:rsidR="007E2C62">
        <w:t xml:space="preserve"> </w:t>
      </w:r>
      <w:r w:rsidR="00636B37">
        <w:t xml:space="preserve">faculty and classroom (lecture and lab) supplies </w:t>
      </w:r>
      <w:r>
        <w:t xml:space="preserve">is currently sufficient. </w:t>
      </w:r>
    </w:p>
    <w:p w:rsidR="009538E6" w:rsidRDefault="00636B37" w:rsidP="007252AF">
      <w:pPr>
        <w:pStyle w:val="ListParagraph"/>
        <w:numPr>
          <w:ilvl w:val="0"/>
          <w:numId w:val="6"/>
        </w:numPr>
      </w:pPr>
      <w:r>
        <w:t xml:space="preserve">The Physics department is in </w:t>
      </w:r>
      <w:r w:rsidR="007E2C62">
        <w:t>need of updating and relocating the Physics Lab, which will incur expenses not only for new state of the art equipment, but also to include</w:t>
      </w:r>
      <w:r w:rsidR="005F4DA5">
        <w:t xml:space="preserve"> the expense of</w:t>
      </w:r>
      <w:r w:rsidR="007E2C62">
        <w:t xml:space="preserve"> preparing a </w:t>
      </w:r>
      <w:r w:rsidR="005F4DA5">
        <w:t xml:space="preserve">drawing of a </w:t>
      </w:r>
      <w:r w:rsidR="007E2C62">
        <w:t xml:space="preserve">floor plan </w:t>
      </w:r>
      <w:r w:rsidR="005F4DA5">
        <w:t>and planning for construction.</w:t>
      </w:r>
      <w:r w:rsidR="007E2C62">
        <w:t xml:space="preserve"> </w:t>
      </w:r>
      <w:r>
        <w:t xml:space="preserve"> Therefore, the future budget needs to include these expenses.</w:t>
      </w:r>
    </w:p>
    <w:p w:rsidR="00DF2FD0" w:rsidRDefault="009538E6" w:rsidP="007252AF">
      <w:pPr>
        <w:pStyle w:val="ListParagraph"/>
        <w:numPr>
          <w:ilvl w:val="0"/>
          <w:numId w:val="6"/>
        </w:numPr>
      </w:pPr>
      <w:r>
        <w:t xml:space="preserve">The budget for the removal of chemical waste </w:t>
      </w:r>
      <w:r w:rsidR="00DF2FD0">
        <w:t xml:space="preserve">from the Jefferson and Shelby Campus should remain the same, to provide a safe instructional environment for students and faculty. </w:t>
      </w:r>
    </w:p>
    <w:p w:rsidR="00280D28" w:rsidRDefault="00DF2FD0" w:rsidP="007252AF">
      <w:pPr>
        <w:pStyle w:val="ListParagraph"/>
        <w:numPr>
          <w:ilvl w:val="0"/>
          <w:numId w:val="6"/>
        </w:numPr>
      </w:pPr>
      <w:r>
        <w:t xml:space="preserve">As there are </w:t>
      </w:r>
      <w:r w:rsidR="00727F35">
        <w:t>5</w:t>
      </w:r>
      <w:r>
        <w:t xml:space="preserve"> classrooms that have been equipped with computer, document camera, and projection system</w:t>
      </w:r>
      <w:r w:rsidR="00E6141B">
        <w:t xml:space="preserve"> serving Physics and Math</w:t>
      </w:r>
      <w:r>
        <w:t>, a</w:t>
      </w:r>
      <w:r w:rsidR="00727F35">
        <w:t xml:space="preserve"> 6</w:t>
      </w:r>
      <w:r w:rsidR="0005426A">
        <w:t>th</w:t>
      </w:r>
      <w:r>
        <w:t xml:space="preserve"> classroom is in need to be upgraded with the same equipment, in order to serve our students taking</w:t>
      </w:r>
      <w:r w:rsidR="001832BE">
        <w:t xml:space="preserve"> </w:t>
      </w:r>
      <w:r w:rsidR="00F92750">
        <w:t>Chemistry courses</w:t>
      </w:r>
      <w:r w:rsidR="0005426A">
        <w:t>.</w:t>
      </w:r>
    </w:p>
    <w:p w:rsidR="00A05072" w:rsidRDefault="00945777" w:rsidP="007252AF">
      <w:pPr>
        <w:pStyle w:val="ListParagraph"/>
        <w:numPr>
          <w:ilvl w:val="0"/>
          <w:numId w:val="6"/>
        </w:numPr>
      </w:pPr>
      <w:r>
        <w:t>Our Chemistry Department is</w:t>
      </w:r>
      <w:r w:rsidR="00A05072">
        <w:t xml:space="preserve"> due to have the Hazardous Chemical Waste picked up within the next year.  This is supposed to take place every 3 to 4 years.  There will need to be a bid taken from different companies specializing in doing this.  Based on the past Chemical Waste pickups, the estimated cost should be around $7500.00.     </w:t>
      </w:r>
    </w:p>
    <w:p w:rsidR="004B7EF8" w:rsidRPr="004B7EF8" w:rsidRDefault="009538E6" w:rsidP="002A01D8">
      <w:pPr>
        <w:pStyle w:val="ListParagraph"/>
        <w:ind w:left="1080"/>
        <w:rPr>
          <w:b/>
        </w:rPr>
      </w:pPr>
      <w:r>
        <w:t xml:space="preserve">  </w:t>
      </w:r>
    </w:p>
    <w:p w:rsidR="00A11091" w:rsidRDefault="00A11091" w:rsidP="00A11091">
      <w:pPr>
        <w:pStyle w:val="ListParagraph"/>
        <w:numPr>
          <w:ilvl w:val="0"/>
          <w:numId w:val="2"/>
        </w:numPr>
        <w:spacing w:after="0" w:line="240" w:lineRule="auto"/>
        <w:rPr>
          <w:b/>
        </w:rPr>
      </w:pPr>
      <w:r>
        <w:rPr>
          <w:b/>
        </w:rPr>
        <w:t>Staffing</w:t>
      </w:r>
    </w:p>
    <w:p w:rsidR="00A11091" w:rsidRDefault="00A11091" w:rsidP="00A11091">
      <w:pPr>
        <w:ind w:left="1080"/>
      </w:pPr>
      <w:r>
        <w:t>The Mathematics Department at the Jefferson Campus has 3 ½ full time math faculty members, the ½ being a faculty member who teaches 2 Math courses, a Physics course and an Astronomy course each semester.  The Math department has 6 adjunct faculty members who teach 1 to 2 math courses each semester.   The department has one full time Chemistry instructor who is home-based at the Shelby campus, but teaches 2 classes each semester at the Jefferson Campus and one full time Chemistry instructor, home based at Jefferson Campus, who teaches all online chemistry and 2 physical science courses per semester.  . Our traditional classroom physical science classes are covered by 1 adjunct instructor.  We also have 2 adjunct faculty members who teach Chemistry courses.  This has allowed us to be able to maintain the 50/50 full-time/part-time ratio.</w:t>
      </w:r>
      <w:r w:rsidRPr="00712146">
        <w:t xml:space="preserve"> </w:t>
      </w:r>
      <w:r>
        <w:t>Our Associate Dean of Transfer Studies teaches 2</w:t>
      </w:r>
      <w:r w:rsidR="00670A14">
        <w:t xml:space="preserve"> physics courses each semester One</w:t>
      </w:r>
      <w:r>
        <w:t xml:space="preserve"> full time math instructor deceased in the fall of 2014, and a request has not been sent to Dean of Instruction to replace the vacancy due to enrollment in the Spring and Summer 2015 semesters.  A request to replace this position will be sent to Dean of Instruction pending enrollment and need in the Fall 2015, or Spring 2016, semester. </w:t>
      </w:r>
    </w:p>
    <w:p w:rsidR="00BD3558" w:rsidRDefault="00BD3558" w:rsidP="00A11091">
      <w:pPr>
        <w:ind w:left="1080"/>
      </w:pPr>
    </w:p>
    <w:p w:rsidR="00A11091" w:rsidRDefault="00A11091" w:rsidP="002A01D8">
      <w:pPr>
        <w:tabs>
          <w:tab w:val="left" w:pos="990"/>
        </w:tabs>
        <w:spacing w:after="0" w:line="240" w:lineRule="auto"/>
        <w:ind w:left="990"/>
      </w:pPr>
    </w:p>
    <w:p w:rsidR="002A01D8" w:rsidRPr="002A01D8" w:rsidRDefault="00544DD6" w:rsidP="00CF257B">
      <w:pPr>
        <w:pStyle w:val="ListParagraph"/>
        <w:numPr>
          <w:ilvl w:val="0"/>
          <w:numId w:val="2"/>
        </w:numPr>
        <w:tabs>
          <w:tab w:val="left" w:pos="990"/>
        </w:tabs>
        <w:spacing w:after="0" w:line="240" w:lineRule="auto"/>
      </w:pPr>
      <w:r w:rsidRPr="00CF257B">
        <w:rPr>
          <w:b/>
        </w:rPr>
        <w:t>Resources</w:t>
      </w:r>
      <w:r w:rsidR="009C594A" w:rsidRPr="00CF257B">
        <w:rPr>
          <w:b/>
        </w:rPr>
        <w:t xml:space="preserve">        </w:t>
      </w:r>
    </w:p>
    <w:p w:rsidR="009C594A" w:rsidRDefault="00544DD6" w:rsidP="00DD7BA7">
      <w:pPr>
        <w:tabs>
          <w:tab w:val="left" w:pos="990"/>
        </w:tabs>
        <w:spacing w:after="0" w:line="240" w:lineRule="auto"/>
        <w:ind w:left="990"/>
      </w:pPr>
      <w:r>
        <w:t>Funding to support professional development opportunities for our faculty is greatly appreciated and useful.  Faculty members that request professional development tend to</w:t>
      </w:r>
      <w:r w:rsidR="00DD7BA7">
        <w:t xml:space="preserve"> </w:t>
      </w:r>
      <w:r>
        <w:t xml:space="preserve">be met with approval and support. </w:t>
      </w:r>
    </w:p>
    <w:p w:rsidR="003E438D" w:rsidRDefault="003E438D" w:rsidP="00DD7BA7">
      <w:pPr>
        <w:tabs>
          <w:tab w:val="left" w:pos="990"/>
        </w:tabs>
        <w:spacing w:after="0" w:line="240" w:lineRule="auto"/>
        <w:ind w:left="990"/>
      </w:pPr>
    </w:p>
    <w:p w:rsidR="00DD7BA7" w:rsidRDefault="00DD7BA7" w:rsidP="00DD7BA7">
      <w:pPr>
        <w:tabs>
          <w:tab w:val="left" w:pos="990"/>
        </w:tabs>
        <w:spacing w:after="0" w:line="240" w:lineRule="auto"/>
        <w:ind w:left="990"/>
      </w:pPr>
    </w:p>
    <w:p w:rsidR="00FD257A" w:rsidRDefault="00FD257A" w:rsidP="00FD257A">
      <w:pPr>
        <w:pStyle w:val="ListParagraph"/>
        <w:numPr>
          <w:ilvl w:val="0"/>
          <w:numId w:val="2"/>
        </w:numPr>
        <w:tabs>
          <w:tab w:val="left" w:pos="990"/>
        </w:tabs>
        <w:spacing w:after="0" w:line="240" w:lineRule="auto"/>
      </w:pPr>
      <w:r>
        <w:t xml:space="preserve"> </w:t>
      </w:r>
      <w:r>
        <w:rPr>
          <w:b/>
        </w:rPr>
        <w:t>Enrollment</w:t>
      </w:r>
    </w:p>
    <w:p w:rsidR="00A60183" w:rsidRDefault="00FD257A" w:rsidP="00FD257A">
      <w:pPr>
        <w:tabs>
          <w:tab w:val="left" w:pos="990"/>
        </w:tabs>
        <w:spacing w:after="0" w:line="240" w:lineRule="auto"/>
        <w:ind w:left="720"/>
      </w:pPr>
      <w:r>
        <w:t xml:space="preserve">     </w:t>
      </w:r>
      <w:r w:rsidR="00CF257B">
        <w:t xml:space="preserve"> </w:t>
      </w:r>
      <w:r w:rsidR="004B7EF8">
        <w:t>Enrollment numbers remain steady</w:t>
      </w:r>
      <w:r w:rsidR="00A60183">
        <w:t>, with the exception of Summer 201</w:t>
      </w:r>
      <w:r w:rsidR="001F25AD">
        <w:t>6</w:t>
      </w:r>
      <w:r w:rsidR="004B7EF8">
        <w:t xml:space="preserve">. Course offerings are adjusted with respect to current enrollment trends. </w:t>
      </w:r>
      <w:r w:rsidR="00A60183">
        <w:t xml:space="preserve">   </w:t>
      </w:r>
    </w:p>
    <w:p w:rsidR="00DD7BA7" w:rsidRDefault="00A60183" w:rsidP="00A60183">
      <w:pPr>
        <w:tabs>
          <w:tab w:val="left" w:pos="990"/>
        </w:tabs>
        <w:spacing w:after="0" w:line="240" w:lineRule="auto"/>
        <w:ind w:left="720"/>
      </w:pPr>
      <w:r>
        <w:t xml:space="preserve">      </w:t>
      </w:r>
      <w:r w:rsidR="004B7EF8">
        <w:t>Enrollment in distance education</w:t>
      </w:r>
      <w:r w:rsidR="00CF257B">
        <w:t xml:space="preserve"> </w:t>
      </w:r>
      <w:r w:rsidR="00F92750">
        <w:t>courses continue</w:t>
      </w:r>
      <w:r w:rsidR="004B7EF8">
        <w:t xml:space="preserve"> to increase as more courses are made available</w:t>
      </w:r>
      <w:r w:rsidR="009A0572">
        <w:t>.</w:t>
      </w:r>
    </w:p>
    <w:p w:rsidR="00381AD8" w:rsidRDefault="00381AD8" w:rsidP="0073639D">
      <w:pPr>
        <w:tabs>
          <w:tab w:val="left" w:pos="990"/>
        </w:tabs>
        <w:spacing w:after="0" w:line="240" w:lineRule="auto"/>
      </w:pPr>
    </w:p>
    <w:p w:rsidR="00481035" w:rsidRPr="00ED469F" w:rsidRDefault="00481035" w:rsidP="007252AF">
      <w:pPr>
        <w:pStyle w:val="ListParagraph"/>
        <w:numPr>
          <w:ilvl w:val="0"/>
          <w:numId w:val="2"/>
        </w:numPr>
        <w:rPr>
          <w:b/>
        </w:rPr>
      </w:pPr>
      <w:r w:rsidRPr="00ED469F">
        <w:rPr>
          <w:b/>
        </w:rPr>
        <w:t>Facilities</w:t>
      </w:r>
    </w:p>
    <w:p w:rsidR="006E5CFB" w:rsidRDefault="001B2220" w:rsidP="006E5CFB">
      <w:pPr>
        <w:pStyle w:val="ListParagraph"/>
        <w:ind w:left="1080"/>
        <w:rPr>
          <w:rFonts w:cstheme="minorHAnsi"/>
        </w:rPr>
      </w:pPr>
      <w:r w:rsidRPr="00D06D89">
        <w:rPr>
          <w:rFonts w:cstheme="minorHAnsi"/>
        </w:rPr>
        <w:t>The biggest need in our division is to renovate the Physics Lab.  We have completed the renovation of both BIO and CHM labs and this has been a wonderful benefit to our students.  However, the Physics lab has been declining in numerous ways over</w:t>
      </w:r>
      <w:r w:rsidR="00EF2AAC">
        <w:rPr>
          <w:rFonts w:cstheme="minorHAnsi"/>
        </w:rPr>
        <w:t xml:space="preserve"> </w:t>
      </w:r>
      <w:r w:rsidRPr="00D06D89">
        <w:rPr>
          <w:rFonts w:cstheme="minorHAnsi"/>
        </w:rPr>
        <w:t>the past few years and is now in need of several things</w:t>
      </w:r>
      <w:r w:rsidR="00EF2AAC">
        <w:rPr>
          <w:rFonts w:cstheme="minorHAnsi"/>
        </w:rPr>
        <w:t>.</w:t>
      </w:r>
    </w:p>
    <w:p w:rsidR="00661F53" w:rsidRDefault="0073639D" w:rsidP="0073639D">
      <w:pPr>
        <w:pStyle w:val="ListParagraph"/>
        <w:tabs>
          <w:tab w:val="left" w:pos="7065"/>
        </w:tabs>
        <w:ind w:left="1080"/>
        <w:rPr>
          <w:rFonts w:cstheme="minorHAnsi"/>
        </w:rPr>
      </w:pPr>
      <w:r>
        <w:rPr>
          <w:rFonts w:cstheme="minorHAnsi"/>
        </w:rPr>
        <w:tab/>
      </w:r>
    </w:p>
    <w:p w:rsidR="001B2220" w:rsidRPr="001B2220" w:rsidRDefault="00ED469F" w:rsidP="007252AF">
      <w:pPr>
        <w:pStyle w:val="ListParagraph"/>
        <w:numPr>
          <w:ilvl w:val="0"/>
          <w:numId w:val="2"/>
        </w:numPr>
        <w:spacing w:line="240" w:lineRule="auto"/>
      </w:pPr>
      <w:r w:rsidRPr="001B2220">
        <w:rPr>
          <w:b/>
        </w:rPr>
        <w:t>Equipment</w:t>
      </w:r>
    </w:p>
    <w:p w:rsidR="0005426A" w:rsidRDefault="00ED469F" w:rsidP="0005426A">
      <w:pPr>
        <w:spacing w:after="0"/>
        <w:ind w:left="1080"/>
      </w:pPr>
      <w:r>
        <w:t>The fax machine for the Math/Engineering/Physical Science Department is located in the adjunct faculty workroom.  There is a computer and printer also in the adjunct faculty workroom to serve the part-time faculty members.  There is one full-time faculty member, who teaches math, physics, and astronomy, that is assigned a laptop computer, which is used for teaching</w:t>
      </w:r>
      <w:r w:rsidR="00280D28">
        <w:t xml:space="preserve"> </w:t>
      </w:r>
      <w:r>
        <w:t>the online astronomy class.</w:t>
      </w:r>
      <w:r w:rsidR="00280D28">
        <w:t xml:space="preserve">  Also, </w:t>
      </w:r>
      <w:r w:rsidR="0005426A">
        <w:t>1</w:t>
      </w:r>
      <w:r w:rsidR="00280D28">
        <w:t xml:space="preserve"> document camera, </w:t>
      </w:r>
      <w:r w:rsidR="0005426A">
        <w:t>1</w:t>
      </w:r>
      <w:r w:rsidR="00280D28">
        <w:t xml:space="preserve"> projection unit, and</w:t>
      </w:r>
      <w:r w:rsidR="0005426A">
        <w:t xml:space="preserve"> 1</w:t>
      </w:r>
      <w:r w:rsidR="00EF2AAC">
        <w:t xml:space="preserve"> </w:t>
      </w:r>
      <w:r w:rsidR="00280D28">
        <w:t>computer</w:t>
      </w:r>
      <w:r w:rsidR="00EF2AAC">
        <w:t xml:space="preserve"> are</w:t>
      </w:r>
      <w:r w:rsidR="00280D28">
        <w:t xml:space="preserve"> located in </w:t>
      </w:r>
      <w:r w:rsidR="00964947">
        <w:t>CH 217,</w:t>
      </w:r>
      <w:r w:rsidR="00280D28">
        <w:t xml:space="preserve"> Physics</w:t>
      </w:r>
      <w:r w:rsidR="00964947">
        <w:t xml:space="preserve"> classroom,</w:t>
      </w:r>
      <w:r w:rsidR="00280D28">
        <w:t xml:space="preserve"> and</w:t>
      </w:r>
      <w:r w:rsidR="00964947">
        <w:t xml:space="preserve"> in CH 310</w:t>
      </w:r>
      <w:r w:rsidR="00EF2AAC">
        <w:t>, math classroom.  A document camera with projection unit and screen is located in the following math classrooms:  CH 312,</w:t>
      </w:r>
      <w:r w:rsidR="001F25AD">
        <w:t xml:space="preserve"> CH 212,</w:t>
      </w:r>
      <w:r w:rsidR="00EF2AAC">
        <w:t xml:space="preserve"> RCH 321, and RCH 234.</w:t>
      </w:r>
    </w:p>
    <w:p w:rsidR="000B66DB" w:rsidRDefault="004D11DE" w:rsidP="0005426A">
      <w:pPr>
        <w:spacing w:after="0"/>
        <w:ind w:left="1080"/>
      </w:pPr>
      <w:r>
        <w:t>A multifunction printer is located in Math Faculty Workroom, RCH 236 B, and a colored multifunction printer is located in</w:t>
      </w:r>
    </w:p>
    <w:p w:rsidR="004D11DE" w:rsidRDefault="004D11DE" w:rsidP="000B66DB">
      <w:pPr>
        <w:spacing w:after="0"/>
        <w:ind w:left="1080"/>
      </w:pPr>
      <w:r>
        <w:t>Math Department</w:t>
      </w:r>
      <w:r w:rsidR="000B66DB">
        <w:t xml:space="preserve"> Office</w:t>
      </w:r>
      <w:r>
        <w:t>, RCH 322.</w:t>
      </w:r>
    </w:p>
    <w:p w:rsidR="003E438D" w:rsidRDefault="003E438D" w:rsidP="000B66DB">
      <w:pPr>
        <w:spacing w:after="0"/>
        <w:ind w:left="1080"/>
      </w:pPr>
    </w:p>
    <w:p w:rsidR="000B66DB" w:rsidRDefault="000B66DB" w:rsidP="000B66DB">
      <w:pPr>
        <w:spacing w:after="0"/>
        <w:ind w:left="1080"/>
        <w:rPr>
          <w:b/>
        </w:rPr>
      </w:pPr>
    </w:p>
    <w:p w:rsidR="00796EA1" w:rsidRDefault="00ED469F" w:rsidP="00481035">
      <w:pPr>
        <w:rPr>
          <w:b/>
        </w:rPr>
      </w:pPr>
      <w:r>
        <w:rPr>
          <w:b/>
        </w:rPr>
        <w:t>E</w:t>
      </w:r>
      <w:r w:rsidR="00481035">
        <w:rPr>
          <w:b/>
        </w:rPr>
        <w:t>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sidR="00481035">
        <w:rPr>
          <w:b/>
        </w:rPr>
        <w:t>:</w:t>
      </w:r>
    </w:p>
    <w:p w:rsidR="001375E1" w:rsidRDefault="00AC5C61" w:rsidP="00481035">
      <w:pPr>
        <w:rPr>
          <w:b/>
        </w:rPr>
      </w:pPr>
      <w:r>
        <w:t>All Math, Physics, Physical Science and Astronomy courses are regulated by the Department of Postsecondary Education.  A statewide syllabus and competencies are established for each individual course offered.  The competencies are reviewed and updated as changes occur.</w:t>
      </w:r>
    </w:p>
    <w:p w:rsidR="00E67AF1" w:rsidRDefault="00E67AF1" w:rsidP="00481035">
      <w:pPr>
        <w:rPr>
          <w:b/>
        </w:rPr>
      </w:pPr>
    </w:p>
    <w:p w:rsidR="00BD3558" w:rsidRDefault="00BD3558" w:rsidP="00481035">
      <w:pPr>
        <w:rPr>
          <w:b/>
        </w:rPr>
      </w:pPr>
    </w:p>
    <w:p w:rsidR="00BD3558" w:rsidRDefault="00BD3558" w:rsidP="00481035">
      <w:pPr>
        <w:rPr>
          <w:b/>
        </w:rPr>
      </w:pPr>
    </w:p>
    <w:p w:rsidR="00842EDD" w:rsidRDefault="00024864" w:rsidP="00481035">
      <w:pPr>
        <w:rPr>
          <w:b/>
        </w:rPr>
      </w:pPr>
      <w:r>
        <w:rPr>
          <w:b/>
        </w:rPr>
        <w:t xml:space="preserve"> </w:t>
      </w:r>
    </w:p>
    <w:p w:rsidR="00481035" w:rsidRDefault="00D06E8F" w:rsidP="00481035">
      <w:pPr>
        <w:rPr>
          <w:b/>
        </w:rPr>
      </w:pPr>
      <w:r>
        <w:rPr>
          <w:b/>
        </w:rPr>
        <w:t>201</w:t>
      </w:r>
      <w:r w:rsidR="00B65695">
        <w:rPr>
          <w:b/>
        </w:rPr>
        <w:t>5</w:t>
      </w:r>
      <w:r>
        <w:rPr>
          <w:b/>
        </w:rPr>
        <w:t>-201</w:t>
      </w:r>
      <w:r w:rsidR="00B65695">
        <w:rPr>
          <w:b/>
        </w:rPr>
        <w:t>6</w:t>
      </w:r>
      <w:r>
        <w:rPr>
          <w:b/>
        </w:rPr>
        <w:t xml:space="preserve"> Accomplishments:</w:t>
      </w:r>
    </w:p>
    <w:p w:rsidR="00985476" w:rsidRDefault="0075750D" w:rsidP="007252AF">
      <w:pPr>
        <w:pStyle w:val="ListParagraph"/>
        <w:numPr>
          <w:ilvl w:val="0"/>
          <w:numId w:val="8"/>
        </w:numPr>
      </w:pPr>
      <w:r>
        <w:t>P</w:t>
      </w:r>
      <w:r w:rsidR="00985476" w:rsidRPr="003572AD">
        <w:t>urchase</w:t>
      </w:r>
      <w:r>
        <w:t xml:space="preserve">d </w:t>
      </w:r>
      <w:r w:rsidR="00E61E5A">
        <w:t>1</w:t>
      </w:r>
      <w:r w:rsidR="00985476" w:rsidRPr="003572AD">
        <w:t xml:space="preserve"> projection unit with screen</w:t>
      </w:r>
      <w:r>
        <w:t>,</w:t>
      </w:r>
      <w:r w:rsidR="00985476" w:rsidRPr="003572AD">
        <w:t xml:space="preserve"> and </w:t>
      </w:r>
      <w:r w:rsidR="00E61E5A">
        <w:t>1</w:t>
      </w:r>
      <w:r w:rsidR="009876A3">
        <w:t xml:space="preserve"> </w:t>
      </w:r>
      <w:r w:rsidR="00985476" w:rsidRPr="003572AD">
        <w:t>document camera,</w:t>
      </w:r>
      <w:r>
        <w:t xml:space="preserve"> which </w:t>
      </w:r>
      <w:r w:rsidR="00E61E5A">
        <w:t>was</w:t>
      </w:r>
      <w:r>
        <w:t xml:space="preserve"> installed </w:t>
      </w:r>
      <w:r w:rsidR="00985476" w:rsidRPr="003572AD">
        <w:t xml:space="preserve">in </w:t>
      </w:r>
      <w:r w:rsidR="00E61E5A">
        <w:t>Math</w:t>
      </w:r>
      <w:r w:rsidR="00985476" w:rsidRPr="003572AD">
        <w:t xml:space="preserve"> classroom</w:t>
      </w:r>
      <w:r w:rsidR="009876A3">
        <w:t xml:space="preserve"> CH 3</w:t>
      </w:r>
      <w:r w:rsidR="00E61E5A">
        <w:t>12.</w:t>
      </w:r>
    </w:p>
    <w:p w:rsidR="004D11DE" w:rsidRDefault="004D11DE" w:rsidP="007252AF">
      <w:pPr>
        <w:pStyle w:val="ListParagraph"/>
        <w:numPr>
          <w:ilvl w:val="0"/>
          <w:numId w:val="8"/>
        </w:numPr>
      </w:pPr>
      <w:r>
        <w:t xml:space="preserve">Purchased </w:t>
      </w:r>
      <w:r w:rsidR="00B835D9" w:rsidRPr="00B835D9">
        <w:t>Melting Point Determination instruments needed for Organic Chemistry labs</w:t>
      </w:r>
      <w:r w:rsidR="00B835D9" w:rsidRPr="00F17C5A">
        <w:rPr>
          <w:b/>
        </w:rPr>
        <w:t>.</w:t>
      </w:r>
      <w:r w:rsidR="00B835D9">
        <w:t xml:space="preserve"> </w:t>
      </w:r>
      <w:r w:rsidR="00E61E5A">
        <w:t xml:space="preserve"> </w:t>
      </w:r>
    </w:p>
    <w:p w:rsidR="00042FAA" w:rsidRDefault="004468ED" w:rsidP="00042FAA">
      <w:pPr>
        <w:rPr>
          <w:b/>
        </w:rPr>
      </w:pPr>
      <w:r>
        <w:rPr>
          <w:b/>
        </w:rPr>
        <w:t>U</w:t>
      </w:r>
      <w:r w:rsidR="00964AAE">
        <w:rPr>
          <w:b/>
        </w:rPr>
        <w:t xml:space="preserve">nit Goals </w:t>
      </w:r>
      <w:r w:rsidR="00F27B1C">
        <w:rPr>
          <w:b/>
        </w:rPr>
        <w:t>(</w:t>
      </w:r>
      <w:r w:rsidR="009C2409">
        <w:rPr>
          <w:b/>
        </w:rPr>
        <w:t>201</w:t>
      </w:r>
      <w:r w:rsidR="00922855">
        <w:rPr>
          <w:b/>
        </w:rPr>
        <w:t>5</w:t>
      </w:r>
      <w:r w:rsidR="009C2409">
        <w:rPr>
          <w:b/>
        </w:rPr>
        <w:t>-201</w:t>
      </w:r>
      <w:r w:rsidR="00922855">
        <w:rPr>
          <w:b/>
        </w:rPr>
        <w:t>7</w:t>
      </w:r>
      <w:r w:rsidR="00F27B1C">
        <w:rPr>
          <w:b/>
        </w:rPr>
        <w:t>)</w:t>
      </w:r>
    </w:p>
    <w:p w:rsidR="00B65695" w:rsidRDefault="00042FAA" w:rsidP="00042FAA">
      <w:pPr>
        <w:spacing w:after="0" w:line="240" w:lineRule="auto"/>
        <w:ind w:left="45"/>
        <w:rPr>
          <w:b/>
        </w:rPr>
      </w:pPr>
      <w:r w:rsidRPr="000C61EA">
        <w:rPr>
          <w:b/>
        </w:rPr>
        <w:t>Go</w:t>
      </w:r>
      <w:r w:rsidR="001E0017" w:rsidRPr="000C61EA">
        <w:rPr>
          <w:b/>
        </w:rPr>
        <w:t>al</w:t>
      </w:r>
      <w:r w:rsidR="006C15C1">
        <w:rPr>
          <w:b/>
        </w:rPr>
        <w:t xml:space="preserve"> </w:t>
      </w:r>
      <w:r w:rsidR="00AE7687" w:rsidRPr="000C61EA">
        <w:rPr>
          <w:b/>
        </w:rPr>
        <w:t xml:space="preserve"> </w:t>
      </w:r>
      <w:r w:rsidR="001E0017" w:rsidRPr="000C61EA">
        <w:rPr>
          <w:b/>
        </w:rPr>
        <w:t>1</w:t>
      </w:r>
      <w:r w:rsidR="00D06D89" w:rsidRPr="000C61EA">
        <w:rPr>
          <w:b/>
        </w:rPr>
        <w:t>.</w:t>
      </w:r>
      <w:r w:rsidRPr="000C61EA">
        <w:rPr>
          <w:b/>
        </w:rPr>
        <w:t xml:space="preserve">    Add </w:t>
      </w:r>
      <w:r w:rsidR="00670A14">
        <w:rPr>
          <w:b/>
        </w:rPr>
        <w:t>3</w:t>
      </w:r>
      <w:r w:rsidRPr="000C61EA">
        <w:rPr>
          <w:b/>
        </w:rPr>
        <w:t xml:space="preserve"> projection unit</w:t>
      </w:r>
      <w:r w:rsidR="00F75D69">
        <w:rPr>
          <w:b/>
        </w:rPr>
        <w:t>s</w:t>
      </w:r>
      <w:r w:rsidRPr="000C61EA">
        <w:rPr>
          <w:b/>
        </w:rPr>
        <w:t xml:space="preserve">, including computer, screen, and </w:t>
      </w:r>
      <w:r w:rsidRPr="00B835D9">
        <w:rPr>
          <w:b/>
        </w:rPr>
        <w:t>document camera</w:t>
      </w:r>
      <w:r w:rsidRPr="000C61EA">
        <w:rPr>
          <w:b/>
        </w:rPr>
        <w:t xml:space="preserve"> to</w:t>
      </w:r>
      <w:r w:rsidR="00F75D69">
        <w:rPr>
          <w:b/>
        </w:rPr>
        <w:t xml:space="preserve"> one Math and </w:t>
      </w:r>
      <w:r w:rsidR="00670A14">
        <w:rPr>
          <w:b/>
        </w:rPr>
        <w:t>two</w:t>
      </w:r>
      <w:r w:rsidR="00F75D69">
        <w:rPr>
          <w:b/>
        </w:rPr>
        <w:t xml:space="preserve"> </w:t>
      </w:r>
      <w:r w:rsidR="000C61EA">
        <w:rPr>
          <w:b/>
        </w:rPr>
        <w:t>Chemistry</w:t>
      </w:r>
      <w:r w:rsidRPr="000C61EA">
        <w:rPr>
          <w:b/>
        </w:rPr>
        <w:t xml:space="preserve"> </w:t>
      </w:r>
      <w:r w:rsidR="00670A14" w:rsidRPr="000C61EA">
        <w:rPr>
          <w:b/>
        </w:rPr>
        <w:t>classroom</w:t>
      </w:r>
      <w:r w:rsidR="00670A14">
        <w:rPr>
          <w:b/>
        </w:rPr>
        <w:t xml:space="preserve"> and</w:t>
      </w:r>
    </w:p>
    <w:p w:rsidR="00042FAA" w:rsidRDefault="00B65695" w:rsidP="00042FAA">
      <w:pPr>
        <w:spacing w:after="0" w:line="240" w:lineRule="auto"/>
        <w:ind w:left="45"/>
      </w:pPr>
      <w:r>
        <w:rPr>
          <w:b/>
        </w:rPr>
        <w:t xml:space="preserve">                  Upgrade or add 5 new computers in Physics Lab as they are XP’s and the newer version is needed. </w:t>
      </w:r>
      <w:r w:rsidR="00FD4FCA">
        <w:t xml:space="preserve">  </w:t>
      </w:r>
    </w:p>
    <w:p w:rsidR="004706B5" w:rsidRDefault="004706B5" w:rsidP="00042FAA">
      <w:pPr>
        <w:spacing w:after="0" w:line="240" w:lineRule="auto"/>
        <w:ind w:left="45"/>
      </w:pPr>
    </w:p>
    <w:p w:rsidR="004706B5" w:rsidRDefault="004706B5" w:rsidP="004706B5">
      <w:pPr>
        <w:pStyle w:val="ListParagraph"/>
        <w:numPr>
          <w:ilvl w:val="0"/>
          <w:numId w:val="30"/>
        </w:numPr>
        <w:spacing w:after="0" w:line="240" w:lineRule="auto"/>
      </w:pPr>
      <w:r>
        <w:t>Objectives</w:t>
      </w:r>
    </w:p>
    <w:p w:rsidR="00042FAA" w:rsidRDefault="004706B5" w:rsidP="004706B5">
      <w:pPr>
        <w:pStyle w:val="ListParagraph"/>
        <w:numPr>
          <w:ilvl w:val="0"/>
          <w:numId w:val="32"/>
        </w:numPr>
        <w:spacing w:after="0" w:line="240" w:lineRule="auto"/>
      </w:pPr>
      <w:r>
        <w:t xml:space="preserve">Keeping </w:t>
      </w:r>
      <w:r w:rsidR="00042FAA">
        <w:t>the quality of instruction in the classroom</w:t>
      </w:r>
      <w:r>
        <w:t xml:space="preserve"> upgraded </w:t>
      </w:r>
      <w:r w:rsidR="00042FAA">
        <w:t xml:space="preserve">with current up-to-date technology </w:t>
      </w:r>
      <w:r>
        <w:t>for faculty.</w:t>
      </w:r>
    </w:p>
    <w:p w:rsidR="00D06D89" w:rsidRDefault="004706B5" w:rsidP="004706B5">
      <w:pPr>
        <w:pStyle w:val="ListParagraph"/>
        <w:numPr>
          <w:ilvl w:val="0"/>
          <w:numId w:val="30"/>
        </w:numPr>
        <w:autoSpaceDE w:val="0"/>
        <w:autoSpaceDN w:val="0"/>
        <w:spacing w:after="0" w:line="240" w:lineRule="auto"/>
        <w:rPr>
          <w:rFonts w:cstheme="minorHAnsi"/>
        </w:rPr>
      </w:pPr>
      <w:r>
        <w:rPr>
          <w:rFonts w:cstheme="minorHAnsi"/>
        </w:rPr>
        <w:t>Method of Assessment</w:t>
      </w:r>
    </w:p>
    <w:p w:rsidR="004706B5" w:rsidRDefault="004706B5" w:rsidP="004706B5">
      <w:pPr>
        <w:pStyle w:val="ListParagraph"/>
        <w:numPr>
          <w:ilvl w:val="0"/>
          <w:numId w:val="32"/>
        </w:numPr>
        <w:spacing w:line="240" w:lineRule="auto"/>
      </w:pPr>
      <w:r>
        <w:t>Monitor the purchase and installation of equipment, while also obtaining feedback from the faculty using the equipment for instruction.</w:t>
      </w:r>
    </w:p>
    <w:p w:rsidR="004706B5" w:rsidRDefault="004706B5" w:rsidP="004706B5">
      <w:pPr>
        <w:pStyle w:val="ListParagraph"/>
        <w:numPr>
          <w:ilvl w:val="0"/>
          <w:numId w:val="30"/>
        </w:numPr>
        <w:spacing w:line="240" w:lineRule="auto"/>
      </w:pPr>
      <w:r>
        <w:t>Additional Funding Requests</w:t>
      </w:r>
    </w:p>
    <w:p w:rsidR="00801F6E" w:rsidRDefault="004706B5" w:rsidP="004706B5">
      <w:pPr>
        <w:pStyle w:val="ListParagraph"/>
        <w:numPr>
          <w:ilvl w:val="0"/>
          <w:numId w:val="32"/>
        </w:numPr>
        <w:spacing w:line="240" w:lineRule="auto"/>
      </w:pPr>
      <w:r>
        <w:t xml:space="preserve">Funding estimate to purchase </w:t>
      </w:r>
      <w:r w:rsidR="00670A14">
        <w:t>3</w:t>
      </w:r>
      <w:r>
        <w:t xml:space="preserve"> projection unit</w:t>
      </w:r>
      <w:r w:rsidR="003D6783">
        <w:t>s</w:t>
      </w:r>
      <w:r w:rsidR="00B835D9">
        <w:t xml:space="preserve"> with screen </w:t>
      </w:r>
      <w:r w:rsidR="00B835D9" w:rsidRPr="00B835D9">
        <w:t>@$1,750.00</w:t>
      </w:r>
      <w:r w:rsidR="000B40E8">
        <w:t>,</w:t>
      </w:r>
      <w:r w:rsidR="00F75D69">
        <w:t xml:space="preserve"> each,</w:t>
      </w:r>
      <w:r w:rsidR="00B835D9">
        <w:t xml:space="preserve"> and</w:t>
      </w:r>
      <w:r w:rsidR="000B40E8">
        <w:t xml:space="preserve"> document camera</w:t>
      </w:r>
      <w:r w:rsidR="003D6783">
        <w:t>s</w:t>
      </w:r>
      <w:r w:rsidR="00B835D9">
        <w:t xml:space="preserve"> @ $2,192.00</w:t>
      </w:r>
      <w:r w:rsidR="00F75D69">
        <w:t>,</w:t>
      </w:r>
      <w:r w:rsidR="001C13A3">
        <w:t xml:space="preserve"> </w:t>
      </w:r>
      <w:r w:rsidR="00F75D69">
        <w:t>each,</w:t>
      </w:r>
      <w:r w:rsidR="00801F6E">
        <w:t xml:space="preserve"> for</w:t>
      </w:r>
    </w:p>
    <w:p w:rsidR="004706B5" w:rsidRDefault="008301FC" w:rsidP="00801F6E">
      <w:pPr>
        <w:pStyle w:val="ListParagraph"/>
        <w:spacing w:line="240" w:lineRule="auto"/>
        <w:ind w:left="2355"/>
        <w:rPr>
          <w:u w:val="single"/>
        </w:rPr>
      </w:pPr>
      <w:r>
        <w:t>Chemistry</w:t>
      </w:r>
      <w:r w:rsidR="003D6783">
        <w:t xml:space="preserve"> and Math</w:t>
      </w:r>
      <w:r w:rsidR="004706B5">
        <w:t xml:space="preserve"> </w:t>
      </w:r>
      <w:r w:rsidR="004706B5" w:rsidRPr="00B835D9">
        <w:t>classroom</w:t>
      </w:r>
      <w:r w:rsidR="003D6783">
        <w:t>s.</w:t>
      </w:r>
      <w:r w:rsidR="004706B5" w:rsidRPr="00B835D9">
        <w:rPr>
          <w:u w:val="single"/>
        </w:rPr>
        <w:t xml:space="preserve"> </w:t>
      </w:r>
      <w:r w:rsidR="007A1F4E">
        <w:rPr>
          <w:u w:val="single"/>
        </w:rPr>
        <w:t xml:space="preserve"> </w:t>
      </w:r>
    </w:p>
    <w:p w:rsidR="007A1F4E" w:rsidRPr="007A1F4E" w:rsidRDefault="007A1F4E" w:rsidP="00801F6E">
      <w:pPr>
        <w:pStyle w:val="ListParagraph"/>
        <w:spacing w:line="240" w:lineRule="auto"/>
        <w:ind w:left="2355"/>
      </w:pPr>
      <w:r>
        <w:t>5 new computers in Physics Lab @$1,700 each =$8,500.</w:t>
      </w:r>
    </w:p>
    <w:p w:rsidR="007A1F4E" w:rsidRPr="007A1F4E" w:rsidRDefault="007A1F4E" w:rsidP="007A1F4E">
      <w:pPr>
        <w:spacing w:line="240" w:lineRule="auto"/>
        <w:rPr>
          <w:u w:val="single"/>
        </w:rPr>
      </w:pPr>
      <w:r>
        <w:rPr>
          <w:u w:val="single"/>
        </w:rPr>
        <w:t xml:space="preserve">                                         </w:t>
      </w:r>
    </w:p>
    <w:p w:rsidR="00801F6E" w:rsidRPr="00801F6E" w:rsidRDefault="00801F6E" w:rsidP="007A1F4E">
      <w:pPr>
        <w:spacing w:line="240" w:lineRule="auto"/>
        <w:ind w:left="1245"/>
      </w:pPr>
    </w:p>
    <w:p w:rsidR="00F17C5A" w:rsidRDefault="00670A14" w:rsidP="004706B5">
      <w:pPr>
        <w:spacing w:line="240" w:lineRule="auto"/>
        <w:rPr>
          <w:b/>
        </w:rPr>
      </w:pPr>
      <w:r>
        <w:rPr>
          <w:b/>
        </w:rPr>
        <w:t>Goal 2</w:t>
      </w:r>
      <w:r w:rsidR="007D0E4C">
        <w:rPr>
          <w:b/>
        </w:rPr>
        <w:t>.</w:t>
      </w:r>
      <w:r w:rsidR="004706B5">
        <w:t xml:space="preserve"> </w:t>
      </w:r>
      <w:r w:rsidR="007D0E4C">
        <w:t xml:space="preserve">  </w:t>
      </w:r>
      <w:r w:rsidR="00F17C5A">
        <w:rPr>
          <w:b/>
        </w:rPr>
        <w:t>Continue to upgrade computers being used by full-time Faculty members</w:t>
      </w:r>
    </w:p>
    <w:p w:rsidR="004706B5" w:rsidRPr="00F17C5A" w:rsidRDefault="00F17C5A" w:rsidP="00F17C5A">
      <w:pPr>
        <w:pStyle w:val="ListParagraph"/>
        <w:numPr>
          <w:ilvl w:val="0"/>
          <w:numId w:val="33"/>
        </w:numPr>
        <w:spacing w:line="240" w:lineRule="auto"/>
        <w:rPr>
          <w:b/>
        </w:rPr>
      </w:pPr>
      <w:r>
        <w:t>Objectives</w:t>
      </w:r>
    </w:p>
    <w:p w:rsidR="00F17C5A" w:rsidRDefault="00F17C5A" w:rsidP="00F17C5A">
      <w:pPr>
        <w:pStyle w:val="ListParagraph"/>
        <w:numPr>
          <w:ilvl w:val="0"/>
          <w:numId w:val="32"/>
        </w:numPr>
        <w:autoSpaceDE w:val="0"/>
        <w:autoSpaceDN w:val="0"/>
        <w:spacing w:after="0" w:line="240" w:lineRule="auto"/>
      </w:pPr>
      <w:r>
        <w:t>Replace and/or upgrade computers as needed for faculty.</w:t>
      </w:r>
    </w:p>
    <w:p w:rsidR="00F17C5A" w:rsidRDefault="00F17C5A" w:rsidP="00F17C5A">
      <w:pPr>
        <w:pStyle w:val="ListParagraph"/>
        <w:numPr>
          <w:ilvl w:val="0"/>
          <w:numId w:val="33"/>
        </w:numPr>
        <w:autoSpaceDE w:val="0"/>
        <w:autoSpaceDN w:val="0"/>
        <w:spacing w:after="0" w:line="240" w:lineRule="auto"/>
      </w:pPr>
      <w:r>
        <w:t>Method of Assessment</w:t>
      </w:r>
    </w:p>
    <w:p w:rsidR="00F17C5A" w:rsidRDefault="00F17C5A" w:rsidP="00F17C5A">
      <w:pPr>
        <w:pStyle w:val="ListParagraph"/>
        <w:numPr>
          <w:ilvl w:val="0"/>
          <w:numId w:val="32"/>
        </w:numPr>
        <w:autoSpaceDE w:val="0"/>
        <w:autoSpaceDN w:val="0"/>
        <w:spacing w:after="0" w:line="240" w:lineRule="auto"/>
        <w:rPr>
          <w:rFonts w:cstheme="minorHAnsi"/>
        </w:rPr>
      </w:pPr>
      <w:r>
        <w:rPr>
          <w:rFonts w:cstheme="minorHAnsi"/>
        </w:rPr>
        <w:t>Obtain feedback from faculty regarding the use and currency of instructional equipment used in lecture classrooms, as well as the faculties’ offices.</w:t>
      </w:r>
    </w:p>
    <w:p w:rsidR="00F17C5A" w:rsidRDefault="00F17C5A" w:rsidP="00F17C5A">
      <w:pPr>
        <w:pStyle w:val="ListParagraph"/>
        <w:numPr>
          <w:ilvl w:val="0"/>
          <w:numId w:val="33"/>
        </w:numPr>
        <w:autoSpaceDE w:val="0"/>
        <w:autoSpaceDN w:val="0"/>
        <w:spacing w:after="0" w:line="240" w:lineRule="auto"/>
        <w:rPr>
          <w:rFonts w:cstheme="minorHAnsi"/>
        </w:rPr>
      </w:pPr>
      <w:r>
        <w:rPr>
          <w:rFonts w:cstheme="minorHAnsi"/>
        </w:rPr>
        <w:t>Additional Funding Requests</w:t>
      </w:r>
    </w:p>
    <w:p w:rsidR="00BD3558" w:rsidRPr="00BD3558" w:rsidRDefault="00F17C5A" w:rsidP="00F17C5A">
      <w:pPr>
        <w:pStyle w:val="ListParagraph"/>
        <w:numPr>
          <w:ilvl w:val="0"/>
          <w:numId w:val="32"/>
        </w:numPr>
        <w:autoSpaceDE w:val="0"/>
        <w:autoSpaceDN w:val="0"/>
        <w:spacing w:after="0" w:line="240" w:lineRule="auto"/>
        <w:rPr>
          <w:rFonts w:cstheme="minorHAnsi"/>
        </w:rPr>
      </w:pPr>
      <w:r w:rsidRPr="00BD3558">
        <w:rPr>
          <w:rFonts w:cstheme="minorHAnsi"/>
        </w:rPr>
        <w:t>Funding estimate to purchase computers for</w:t>
      </w:r>
      <w:r w:rsidR="003D6783" w:rsidRPr="00BD3558">
        <w:rPr>
          <w:rFonts w:cstheme="minorHAnsi"/>
        </w:rPr>
        <w:t xml:space="preserve"> 4</w:t>
      </w:r>
      <w:r w:rsidRPr="00BD3558">
        <w:rPr>
          <w:rFonts w:cstheme="minorHAnsi"/>
        </w:rPr>
        <w:t xml:space="preserve"> full time faculty members</w:t>
      </w:r>
      <w:r w:rsidR="001C13A3" w:rsidRPr="00BD3558">
        <w:rPr>
          <w:rFonts w:cstheme="minorHAnsi"/>
        </w:rPr>
        <w:t xml:space="preserve"> and 1 computer for Adjunct Faculty workroom</w:t>
      </w:r>
      <w:r w:rsidRPr="00BD3558">
        <w:rPr>
          <w:rFonts w:cstheme="minorHAnsi"/>
        </w:rPr>
        <w:t xml:space="preserve">:  </w:t>
      </w:r>
      <w:r w:rsidR="003D6783" w:rsidRPr="00BD3558">
        <w:rPr>
          <w:rFonts w:cstheme="minorHAnsi"/>
        </w:rPr>
        <w:t>5</w:t>
      </w:r>
      <w:r w:rsidRPr="00BD3558">
        <w:rPr>
          <w:rFonts w:cstheme="minorHAnsi"/>
        </w:rPr>
        <w:t xml:space="preserve"> units @ $1,</w:t>
      </w:r>
      <w:r w:rsidR="00801F6E" w:rsidRPr="00BD3558">
        <w:rPr>
          <w:rFonts w:cstheme="minorHAnsi"/>
        </w:rPr>
        <w:t>7</w:t>
      </w:r>
      <w:r w:rsidRPr="00BD3558">
        <w:rPr>
          <w:rFonts w:cstheme="minorHAnsi"/>
        </w:rPr>
        <w:t>00 each = $</w:t>
      </w:r>
      <w:r w:rsidR="00801F6E" w:rsidRPr="00BD3558">
        <w:rPr>
          <w:rFonts w:cstheme="minorHAnsi"/>
        </w:rPr>
        <w:t>8</w:t>
      </w:r>
      <w:r w:rsidRPr="00BD3558">
        <w:rPr>
          <w:rFonts w:cstheme="minorHAnsi"/>
        </w:rPr>
        <w:t>,</w:t>
      </w:r>
      <w:r w:rsidR="00801F6E" w:rsidRPr="00BD3558">
        <w:rPr>
          <w:rFonts w:cstheme="minorHAnsi"/>
        </w:rPr>
        <w:t>5</w:t>
      </w:r>
      <w:r w:rsidRPr="00BD3558">
        <w:rPr>
          <w:rFonts w:cstheme="minorHAnsi"/>
        </w:rPr>
        <w:t>00.</w:t>
      </w:r>
    </w:p>
    <w:p w:rsidR="00F17C5A" w:rsidRDefault="00F17C5A" w:rsidP="00F17C5A">
      <w:pPr>
        <w:autoSpaceDE w:val="0"/>
        <w:autoSpaceDN w:val="0"/>
        <w:spacing w:after="0" w:line="240" w:lineRule="auto"/>
        <w:ind w:left="1635"/>
        <w:rPr>
          <w:rFonts w:cstheme="minorHAnsi"/>
        </w:rPr>
      </w:pPr>
    </w:p>
    <w:p w:rsidR="00F17C5A" w:rsidRDefault="00F17C5A" w:rsidP="00F17C5A">
      <w:pPr>
        <w:autoSpaceDE w:val="0"/>
        <w:autoSpaceDN w:val="0"/>
        <w:spacing w:after="0" w:line="240" w:lineRule="auto"/>
        <w:ind w:left="1635"/>
        <w:rPr>
          <w:rFonts w:cstheme="minorHAnsi"/>
        </w:rPr>
      </w:pPr>
    </w:p>
    <w:p w:rsidR="00BD3558" w:rsidRDefault="00BD3558" w:rsidP="003E5130">
      <w:pPr>
        <w:autoSpaceDE w:val="0"/>
        <w:autoSpaceDN w:val="0"/>
        <w:spacing w:after="0" w:line="240" w:lineRule="auto"/>
        <w:rPr>
          <w:rFonts w:cstheme="minorHAnsi"/>
          <w:b/>
        </w:rPr>
      </w:pPr>
    </w:p>
    <w:p w:rsidR="00842EDD" w:rsidRDefault="00842EDD" w:rsidP="003E5130">
      <w:pPr>
        <w:autoSpaceDE w:val="0"/>
        <w:autoSpaceDN w:val="0"/>
        <w:spacing w:after="0" w:line="240" w:lineRule="auto"/>
        <w:rPr>
          <w:rFonts w:cstheme="minorHAnsi"/>
          <w:b/>
        </w:rPr>
      </w:pPr>
    </w:p>
    <w:p w:rsidR="00842EDD" w:rsidRDefault="00842EDD" w:rsidP="003E5130">
      <w:pPr>
        <w:autoSpaceDE w:val="0"/>
        <w:autoSpaceDN w:val="0"/>
        <w:spacing w:after="0" w:line="240" w:lineRule="auto"/>
        <w:rPr>
          <w:rFonts w:cstheme="minorHAnsi"/>
          <w:b/>
        </w:rPr>
      </w:pPr>
    </w:p>
    <w:p w:rsidR="000C1780" w:rsidRDefault="00670A14" w:rsidP="003E5130">
      <w:pPr>
        <w:autoSpaceDE w:val="0"/>
        <w:autoSpaceDN w:val="0"/>
        <w:spacing w:after="0" w:line="240" w:lineRule="auto"/>
        <w:rPr>
          <w:rFonts w:cstheme="minorHAnsi"/>
          <w:b/>
        </w:rPr>
      </w:pPr>
      <w:r>
        <w:rPr>
          <w:rFonts w:cstheme="minorHAnsi"/>
          <w:b/>
        </w:rPr>
        <w:t>Goal 3</w:t>
      </w:r>
      <w:r w:rsidR="003E5130">
        <w:rPr>
          <w:rFonts w:cstheme="minorHAnsi"/>
          <w:b/>
        </w:rPr>
        <w:t>.   Relocate the Physics Lab from current location</w:t>
      </w:r>
      <w:r w:rsidR="000C1780">
        <w:rPr>
          <w:rFonts w:cstheme="minorHAnsi"/>
          <w:b/>
        </w:rPr>
        <w:t>.</w:t>
      </w:r>
    </w:p>
    <w:p w:rsidR="000C1780" w:rsidRDefault="000C1780" w:rsidP="000C1780">
      <w:pPr>
        <w:pStyle w:val="ListParagraph"/>
        <w:numPr>
          <w:ilvl w:val="0"/>
          <w:numId w:val="37"/>
        </w:numPr>
        <w:autoSpaceDE w:val="0"/>
        <w:autoSpaceDN w:val="0"/>
        <w:spacing w:after="0" w:line="240" w:lineRule="auto"/>
        <w:rPr>
          <w:rFonts w:cstheme="minorHAnsi"/>
        </w:rPr>
      </w:pPr>
      <w:r>
        <w:rPr>
          <w:rFonts w:cstheme="minorHAnsi"/>
        </w:rPr>
        <w:t>Objectives</w:t>
      </w:r>
    </w:p>
    <w:p w:rsidR="000C1780" w:rsidRPr="000C1780" w:rsidRDefault="000C1780" w:rsidP="000C1780">
      <w:pPr>
        <w:pStyle w:val="ListParagraph"/>
        <w:numPr>
          <w:ilvl w:val="0"/>
          <w:numId w:val="32"/>
        </w:numPr>
        <w:autoSpaceDE w:val="0"/>
        <w:autoSpaceDN w:val="0"/>
        <w:spacing w:after="0" w:line="240" w:lineRule="auto"/>
        <w:rPr>
          <w:rFonts w:cstheme="minorHAnsi"/>
          <w:b/>
        </w:rPr>
      </w:pPr>
      <w:r w:rsidRPr="000C1780">
        <w:rPr>
          <w:rFonts w:cstheme="minorHAnsi"/>
        </w:rPr>
        <w:t>Relocating Physics lab in order to have a larger lab and install new lab with state of the art equipment</w:t>
      </w:r>
      <w:r>
        <w:rPr>
          <w:rFonts w:cstheme="minorHAnsi"/>
        </w:rPr>
        <w:t xml:space="preserve"> as the current Physics lab has been declining in numerous ways over the past few years and is in need of several things.</w:t>
      </w:r>
    </w:p>
    <w:p w:rsidR="000C1780" w:rsidRDefault="000C1780" w:rsidP="000C1780">
      <w:pPr>
        <w:pStyle w:val="ListParagraph"/>
        <w:numPr>
          <w:ilvl w:val="0"/>
          <w:numId w:val="37"/>
        </w:numPr>
        <w:autoSpaceDE w:val="0"/>
        <w:autoSpaceDN w:val="0"/>
        <w:spacing w:after="0" w:line="240" w:lineRule="auto"/>
        <w:rPr>
          <w:rFonts w:cstheme="minorHAnsi"/>
        </w:rPr>
      </w:pPr>
      <w:r w:rsidRPr="000C1780">
        <w:rPr>
          <w:rFonts w:cstheme="minorHAnsi"/>
        </w:rPr>
        <w:t>Method of Assessment</w:t>
      </w:r>
    </w:p>
    <w:p w:rsidR="000C1780" w:rsidRDefault="000C1780" w:rsidP="000C1780">
      <w:pPr>
        <w:pStyle w:val="ListParagraph"/>
        <w:numPr>
          <w:ilvl w:val="0"/>
          <w:numId w:val="32"/>
        </w:numPr>
        <w:autoSpaceDE w:val="0"/>
        <w:autoSpaceDN w:val="0"/>
        <w:spacing w:after="0" w:line="240" w:lineRule="auto"/>
        <w:rPr>
          <w:rFonts w:cstheme="minorHAnsi"/>
        </w:rPr>
      </w:pPr>
      <w:r>
        <w:rPr>
          <w:rFonts w:cstheme="minorHAnsi"/>
        </w:rPr>
        <w:t>Coordinate with the Dean of Building and Grounds to see that the physics lab construction goes as planned, and monitor the purchase and installation of hardware and software to ensure currency.</w:t>
      </w:r>
    </w:p>
    <w:p w:rsidR="000C1780" w:rsidRDefault="000C1780" w:rsidP="000C1780">
      <w:pPr>
        <w:pStyle w:val="ListParagraph"/>
        <w:numPr>
          <w:ilvl w:val="0"/>
          <w:numId w:val="37"/>
        </w:numPr>
        <w:autoSpaceDE w:val="0"/>
        <w:autoSpaceDN w:val="0"/>
        <w:spacing w:after="0" w:line="240" w:lineRule="auto"/>
        <w:rPr>
          <w:rFonts w:cstheme="minorHAnsi"/>
        </w:rPr>
      </w:pPr>
      <w:r>
        <w:rPr>
          <w:rFonts w:cstheme="minorHAnsi"/>
        </w:rPr>
        <w:t>Additional Funding Requests</w:t>
      </w:r>
    </w:p>
    <w:p w:rsidR="000C1780" w:rsidRDefault="000C1780" w:rsidP="000C1780">
      <w:pPr>
        <w:pStyle w:val="ListParagraph"/>
        <w:numPr>
          <w:ilvl w:val="0"/>
          <w:numId w:val="32"/>
        </w:numPr>
        <w:autoSpaceDE w:val="0"/>
        <w:autoSpaceDN w:val="0"/>
        <w:spacing w:after="0" w:line="240" w:lineRule="auto"/>
        <w:rPr>
          <w:rFonts w:cstheme="minorHAnsi"/>
        </w:rPr>
      </w:pPr>
      <w:r>
        <w:rPr>
          <w:rFonts w:cstheme="minorHAnsi"/>
        </w:rPr>
        <w:t>This project being a major expense is estimated conservatively around $70,000.</w:t>
      </w:r>
    </w:p>
    <w:p w:rsidR="000C1780" w:rsidRPr="000C1780" w:rsidRDefault="000C1780" w:rsidP="000C1780">
      <w:pPr>
        <w:autoSpaceDE w:val="0"/>
        <w:autoSpaceDN w:val="0"/>
        <w:spacing w:after="0" w:line="240" w:lineRule="auto"/>
        <w:rPr>
          <w:rFonts w:cstheme="minorHAnsi"/>
        </w:rPr>
      </w:pPr>
      <w:r w:rsidRPr="000C1780">
        <w:rPr>
          <w:rFonts w:cstheme="minorHAnsi"/>
        </w:rPr>
        <w:t xml:space="preserve"> </w:t>
      </w:r>
    </w:p>
    <w:p w:rsidR="009C2409" w:rsidRDefault="00A3007C" w:rsidP="003E438D">
      <w:pPr>
        <w:ind w:left="360"/>
        <w:rPr>
          <w:b/>
        </w:rPr>
      </w:pPr>
      <w:r>
        <w:t xml:space="preserve">   </w:t>
      </w:r>
      <w:r w:rsidR="000C1780">
        <w:rPr>
          <w:b/>
        </w:rPr>
        <w:t>U</w:t>
      </w:r>
      <w:r w:rsidR="009C2409">
        <w:rPr>
          <w:b/>
        </w:rPr>
        <w:t>nit Goals: 201</w:t>
      </w:r>
      <w:r w:rsidR="00922855">
        <w:rPr>
          <w:b/>
        </w:rPr>
        <w:t>5</w:t>
      </w:r>
      <w:r w:rsidR="009C2409">
        <w:rPr>
          <w:b/>
        </w:rPr>
        <w:t>-201</w:t>
      </w:r>
      <w:r w:rsidR="00922855">
        <w:rPr>
          <w:b/>
        </w:rPr>
        <w:t>7</w:t>
      </w:r>
      <w:r w:rsidR="009C2409">
        <w:rPr>
          <w:b/>
        </w:rPr>
        <w:t xml:space="preserve"> </w:t>
      </w:r>
    </w:p>
    <w:p w:rsidR="00964AAE" w:rsidRPr="00CC10F7" w:rsidRDefault="00964AAE" w:rsidP="00964AAE">
      <w:pPr>
        <w:rPr>
          <w:b/>
        </w:rPr>
      </w:pPr>
      <w:r>
        <w:rPr>
          <w:b/>
        </w:rPr>
        <w:t>Goal</w:t>
      </w:r>
      <w:r w:rsidR="009C2409">
        <w:rPr>
          <w:b/>
        </w:rPr>
        <w:t xml:space="preserve"> </w:t>
      </w:r>
      <w:r w:rsidR="00EF4C96">
        <w:rPr>
          <w:b/>
        </w:rPr>
        <w:t>4</w:t>
      </w:r>
      <w:r>
        <w:rPr>
          <w:b/>
        </w:rPr>
        <w:t>:</w:t>
      </w:r>
      <w:r>
        <w:rPr>
          <w:b/>
        </w:rPr>
        <w:tab/>
        <w:t xml:space="preserve">Maintain up-to-date curriculum and courses to prepare students </w:t>
      </w:r>
      <w:r w:rsidR="00434949">
        <w:rPr>
          <w:b/>
        </w:rPr>
        <w:t>for transferring to a 4 year University.</w:t>
      </w:r>
    </w:p>
    <w:p w:rsidR="00964AAE" w:rsidRPr="00184F17" w:rsidRDefault="00964AAE" w:rsidP="007252AF">
      <w:pPr>
        <w:pStyle w:val="ListParagraph"/>
        <w:numPr>
          <w:ilvl w:val="0"/>
          <w:numId w:val="14"/>
        </w:numPr>
      </w:pPr>
      <w:r w:rsidRPr="00184F17">
        <w:t xml:space="preserve">Objectives </w:t>
      </w:r>
    </w:p>
    <w:p w:rsidR="00964AAE" w:rsidRPr="00184F17" w:rsidRDefault="00964AAE" w:rsidP="007252AF">
      <w:pPr>
        <w:pStyle w:val="ListParagraph"/>
        <w:numPr>
          <w:ilvl w:val="0"/>
          <w:numId w:val="13"/>
        </w:numPr>
      </w:pPr>
      <w:r>
        <w:t>Review course competencies on an annual basis and revise as necessary based on</w:t>
      </w:r>
      <w:r w:rsidR="00434949">
        <w:t xml:space="preserve"> state guideline changes, and new editions and/or change in textbooks being used for instruction. </w:t>
      </w:r>
    </w:p>
    <w:p w:rsidR="00964AAE" w:rsidRPr="00184F17" w:rsidRDefault="00964AAE" w:rsidP="007252AF">
      <w:pPr>
        <w:pStyle w:val="ListParagraph"/>
        <w:numPr>
          <w:ilvl w:val="0"/>
          <w:numId w:val="14"/>
        </w:numPr>
      </w:pPr>
      <w:r w:rsidRPr="00184F17">
        <w:t>Method of Assessment</w:t>
      </w:r>
    </w:p>
    <w:p w:rsidR="00796EA1" w:rsidRDefault="00964AAE" w:rsidP="007252AF">
      <w:pPr>
        <w:pStyle w:val="ListParagraph"/>
        <w:numPr>
          <w:ilvl w:val="0"/>
          <w:numId w:val="13"/>
        </w:numPr>
      </w:pPr>
      <w:r>
        <w:t xml:space="preserve">Assessment of course competencies and the curriculum will be considered met based on the </w:t>
      </w:r>
      <w:r w:rsidR="00434949">
        <w:t>Alabama state guidelines for each course offered in the Math/Engineering/Physical Science Department</w:t>
      </w:r>
      <w:r w:rsidRPr="00184F17">
        <w:t>.</w:t>
      </w:r>
      <w:r w:rsidR="00796EA1">
        <w:t xml:space="preserve">        </w:t>
      </w:r>
    </w:p>
    <w:p w:rsidR="00796EA1" w:rsidRPr="007E7713" w:rsidRDefault="00796EA1" w:rsidP="007252AF">
      <w:pPr>
        <w:pStyle w:val="ListParagraph"/>
        <w:numPr>
          <w:ilvl w:val="0"/>
          <w:numId w:val="14"/>
        </w:numPr>
        <w:rPr>
          <w:b/>
        </w:rPr>
      </w:pPr>
      <w:r>
        <w:t>Additional Funding Requests</w:t>
      </w:r>
      <w:r w:rsidR="00331B5F">
        <w:t xml:space="preserve">   a. N/A</w:t>
      </w:r>
      <w:r w:rsidR="006F0E3E">
        <w:t xml:space="preserve">                                                                                   </w:t>
      </w:r>
    </w:p>
    <w:p w:rsidR="007E7713" w:rsidRDefault="007E7713" w:rsidP="00AB3B46">
      <w:pPr>
        <w:rPr>
          <w:b/>
        </w:rPr>
      </w:pPr>
    </w:p>
    <w:p w:rsidR="00AB3B46" w:rsidRPr="00CC10F7" w:rsidRDefault="00AB3B46" w:rsidP="00AB3B46">
      <w:pPr>
        <w:rPr>
          <w:b/>
        </w:rPr>
      </w:pPr>
      <w:r>
        <w:rPr>
          <w:b/>
        </w:rPr>
        <w:t>Goal</w:t>
      </w:r>
      <w:r w:rsidR="00EF4C96">
        <w:rPr>
          <w:b/>
        </w:rPr>
        <w:t xml:space="preserve"> 5</w:t>
      </w:r>
      <w:r>
        <w:rPr>
          <w:b/>
        </w:rPr>
        <w:t>:</w:t>
      </w:r>
      <w:r>
        <w:rPr>
          <w:b/>
        </w:rPr>
        <w:tab/>
        <w:t xml:space="preserve">Develop and Implement written Student Learning Outcomes (SLOs) for all courses in the department to </w:t>
      </w:r>
      <w:r w:rsidR="00C332C7" w:rsidRPr="00C332C7">
        <w:rPr>
          <w:b/>
        </w:rPr>
        <w:t>more adequately document</w:t>
      </w:r>
      <w:r w:rsidR="00C332C7">
        <w:rPr>
          <w:b/>
        </w:rPr>
        <w:t xml:space="preserve"> and </w:t>
      </w:r>
      <w:r>
        <w:rPr>
          <w:b/>
        </w:rPr>
        <w:t>enhance reporting of student progress in the department.</w:t>
      </w:r>
      <w:r w:rsidR="00F80B6D" w:rsidRPr="00F80B6D">
        <w:t xml:space="preserve"> </w:t>
      </w:r>
    </w:p>
    <w:p w:rsidR="00AB3B46" w:rsidRPr="00184F17" w:rsidRDefault="00AB3B46" w:rsidP="007252AF">
      <w:pPr>
        <w:pStyle w:val="ListParagraph"/>
        <w:numPr>
          <w:ilvl w:val="0"/>
          <w:numId w:val="4"/>
        </w:numPr>
      </w:pPr>
      <w:r w:rsidRPr="00184F17">
        <w:t xml:space="preserve">Objectives </w:t>
      </w:r>
    </w:p>
    <w:p w:rsidR="00AB3B46" w:rsidRDefault="00AB3B46" w:rsidP="007252AF">
      <w:pPr>
        <w:pStyle w:val="ListParagraph"/>
        <w:numPr>
          <w:ilvl w:val="1"/>
          <w:numId w:val="15"/>
        </w:numPr>
      </w:pPr>
      <w:r>
        <w:t>Provide guidelines/examples to insure all faculty understand the terminology used in developing SLOs</w:t>
      </w:r>
      <w:r w:rsidR="00550441">
        <w:t xml:space="preserve">. </w:t>
      </w:r>
    </w:p>
    <w:p w:rsidR="00AB3B46" w:rsidRDefault="00550441" w:rsidP="007252AF">
      <w:pPr>
        <w:pStyle w:val="ListParagraph"/>
        <w:numPr>
          <w:ilvl w:val="1"/>
          <w:numId w:val="15"/>
        </w:numPr>
      </w:pPr>
      <w:r>
        <w:t>Assign courses to individual faculty and or faculty groups as appropriate for developing a draft SLO for each course.</w:t>
      </w:r>
    </w:p>
    <w:p w:rsidR="00550441" w:rsidRDefault="00550441" w:rsidP="007252AF">
      <w:pPr>
        <w:pStyle w:val="ListParagraph"/>
        <w:numPr>
          <w:ilvl w:val="1"/>
          <w:numId w:val="15"/>
        </w:numPr>
      </w:pPr>
      <w:r>
        <w:t>Conduct faculty reviews of SLOs, modify as necessary.</w:t>
      </w:r>
    </w:p>
    <w:p w:rsidR="00550441" w:rsidRPr="00184F17" w:rsidRDefault="00550441" w:rsidP="007252AF">
      <w:pPr>
        <w:pStyle w:val="ListParagraph"/>
        <w:numPr>
          <w:ilvl w:val="1"/>
          <w:numId w:val="15"/>
        </w:numPr>
      </w:pPr>
      <w:r>
        <w:t>Plan methods for assessing SLOs and documenting results.</w:t>
      </w:r>
    </w:p>
    <w:p w:rsidR="00AB3B46" w:rsidRPr="00184F17" w:rsidRDefault="00AB3B46" w:rsidP="007252AF">
      <w:pPr>
        <w:pStyle w:val="ListParagraph"/>
        <w:numPr>
          <w:ilvl w:val="0"/>
          <w:numId w:val="4"/>
        </w:numPr>
      </w:pPr>
      <w:r w:rsidRPr="00184F17">
        <w:t>Method of Assessment</w:t>
      </w:r>
    </w:p>
    <w:p w:rsidR="00AB3B46" w:rsidRPr="00184F17" w:rsidRDefault="00AB3B46" w:rsidP="007252AF">
      <w:pPr>
        <w:pStyle w:val="ListParagraph"/>
        <w:numPr>
          <w:ilvl w:val="1"/>
          <w:numId w:val="4"/>
        </w:numPr>
      </w:pPr>
      <w:r>
        <w:t xml:space="preserve">Assessment of </w:t>
      </w:r>
      <w:r w:rsidR="00550441">
        <w:t xml:space="preserve">SLOs will be based on </w:t>
      </w:r>
      <w:r>
        <w:t>judgment</w:t>
      </w:r>
      <w:r w:rsidR="00550441">
        <w:t xml:space="preserve"> of the faculty and performance of the students</w:t>
      </w:r>
      <w:r w:rsidRPr="00184F17">
        <w:t>.</w:t>
      </w:r>
      <w:r w:rsidR="00550441">
        <w:t xml:space="preserve"> It is expected that SLOs </w:t>
      </w:r>
      <w:r w:rsidR="00F80B6D">
        <w:t xml:space="preserve">and assessments </w:t>
      </w:r>
      <w:r w:rsidR="00550441">
        <w:t>will be continually modif</w:t>
      </w:r>
      <w:r w:rsidR="00F80B6D">
        <w:t>ied as faculty determine where improvements are needed.</w:t>
      </w:r>
    </w:p>
    <w:p w:rsidR="007E7713" w:rsidRDefault="00AB3B46" w:rsidP="000C5118">
      <w:pPr>
        <w:pStyle w:val="ListParagraph"/>
        <w:numPr>
          <w:ilvl w:val="0"/>
          <w:numId w:val="21"/>
        </w:numPr>
      </w:pPr>
      <w:r w:rsidRPr="00184F17">
        <w:t xml:space="preserve">Additional Funding Requests </w:t>
      </w:r>
      <w:r w:rsidR="007E7713">
        <w:t xml:space="preserve"> </w:t>
      </w:r>
      <w:r w:rsidR="00BD3558">
        <w:t>t</w:t>
      </w:r>
      <w:r w:rsidR="000C5118">
        <w:t xml:space="preserve">o be determined </w:t>
      </w:r>
      <w:r w:rsidR="005F64E3">
        <w:t>based on</w:t>
      </w:r>
      <w:r w:rsidR="000C5118">
        <w:t xml:space="preserve"> QEP committee</w:t>
      </w:r>
      <w:r w:rsidR="005F64E3">
        <w:t>’s recommendations</w:t>
      </w:r>
      <w:r w:rsidR="000C5118">
        <w:t xml:space="preserve"> </w:t>
      </w:r>
    </w:p>
    <w:p w:rsidR="00D06D89" w:rsidRDefault="00272EBA" w:rsidP="00F80B6D">
      <w:pPr>
        <w:pStyle w:val="ListParagraph"/>
        <w:ind w:left="1800"/>
      </w:pPr>
      <w:r>
        <w:rPr>
          <w:noProof/>
        </w:rPr>
        <w:drawing>
          <wp:anchor distT="0" distB="0" distL="114300" distR="114300" simplePos="0" relativeHeight="251660288" behindDoc="0" locked="0" layoutInCell="1" allowOverlap="1" wp14:anchorId="48D1E202" wp14:editId="36D834A7">
            <wp:simplePos x="0" y="0"/>
            <wp:positionH relativeFrom="column">
              <wp:posOffset>533400</wp:posOffset>
            </wp:positionH>
            <wp:positionV relativeFrom="paragraph">
              <wp:posOffset>314325</wp:posOffset>
            </wp:positionV>
            <wp:extent cx="8258175" cy="6448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81989.tmp"/>
                    <pic:cNvPicPr/>
                  </pic:nvPicPr>
                  <pic:blipFill rotWithShape="1">
                    <a:blip r:embed="rId10">
                      <a:extLst>
                        <a:ext uri="{28A0092B-C50C-407E-A947-70E740481C1C}">
                          <a14:useLocalDpi xmlns:a14="http://schemas.microsoft.com/office/drawing/2010/main" val="0"/>
                        </a:ext>
                      </a:extLst>
                    </a:blip>
                    <a:srcRect l="4123" t="22746" r="21941" b="7110"/>
                    <a:stretch/>
                  </pic:blipFill>
                  <pic:spPr bwMode="auto">
                    <a:xfrm>
                      <a:off x="0" y="0"/>
                      <a:ext cx="8258175" cy="644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D06D89">
      <w:pPr>
        <w:pStyle w:val="ListParagraph"/>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D06D89" w:rsidRDefault="00D06D89" w:rsidP="00F80B6D">
      <w:pPr>
        <w:pStyle w:val="ListParagraph"/>
        <w:ind w:left="1800"/>
      </w:pPr>
    </w:p>
    <w:p w:rsidR="00272EBA" w:rsidRDefault="00272EBA" w:rsidP="00F80B6D">
      <w:pPr>
        <w:pStyle w:val="ListParagraph"/>
        <w:ind w:left="1800"/>
      </w:pPr>
    </w:p>
    <w:p w:rsidR="00272EBA" w:rsidRDefault="00272EBA">
      <w:r>
        <w:br w:type="page"/>
      </w:r>
    </w:p>
    <w:p w:rsidR="00D06D89" w:rsidRDefault="00BF6212" w:rsidP="00F80B6D">
      <w:pPr>
        <w:pStyle w:val="ListParagraph"/>
        <w:ind w:left="1800"/>
      </w:pPr>
      <w:r>
        <w:rPr>
          <w:noProof/>
        </w:rPr>
        <w:drawing>
          <wp:inline distT="0" distB="0" distL="0" distR="0" wp14:anchorId="1F68C0EA" wp14:editId="10BD871C">
            <wp:extent cx="7848600" cy="56481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894C2.tmp"/>
                    <pic:cNvPicPr/>
                  </pic:nvPicPr>
                  <pic:blipFill rotWithShape="1">
                    <a:blip r:embed="rId11">
                      <a:extLst>
                        <a:ext uri="{28A0092B-C50C-407E-A947-70E740481C1C}">
                          <a14:useLocalDpi xmlns:a14="http://schemas.microsoft.com/office/drawing/2010/main" val="0"/>
                        </a:ext>
                      </a:extLst>
                    </a:blip>
                    <a:srcRect l="5261" t="17484" r="20768" b="17719"/>
                    <a:stretch/>
                  </pic:blipFill>
                  <pic:spPr bwMode="auto">
                    <a:xfrm>
                      <a:off x="0" y="0"/>
                      <a:ext cx="7848600" cy="5648167"/>
                    </a:xfrm>
                    <a:prstGeom prst="rect">
                      <a:avLst/>
                    </a:prstGeom>
                    <a:ln>
                      <a:noFill/>
                    </a:ln>
                    <a:extLst>
                      <a:ext uri="{53640926-AAD7-44D8-BBD7-CCE9431645EC}">
                        <a14:shadowObscured xmlns:a14="http://schemas.microsoft.com/office/drawing/2010/main"/>
                      </a:ext>
                    </a:extLst>
                  </pic:spPr>
                </pic:pic>
              </a:graphicData>
            </a:graphic>
          </wp:inline>
        </w:drawing>
      </w:r>
    </w:p>
    <w:sectPr w:rsidR="00D06D89" w:rsidSect="0073639D">
      <w:footerReference w:type="default" r:id="rId12"/>
      <w:pgSz w:w="15840" w:h="12240" w:orient="landscape"/>
      <w:pgMar w:top="720" w:right="720" w:bottom="72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9C" w:rsidRDefault="000B289C" w:rsidP="001C5240">
      <w:pPr>
        <w:spacing w:after="0" w:line="240" w:lineRule="auto"/>
      </w:pPr>
      <w:r>
        <w:separator/>
      </w:r>
    </w:p>
  </w:endnote>
  <w:endnote w:type="continuationSeparator" w:id="0">
    <w:p w:rsidR="000B289C" w:rsidRDefault="000B289C" w:rsidP="001C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BA" w:rsidRPr="002E59A2" w:rsidRDefault="00272EBA" w:rsidP="002E59A2"/>
  <w:p w:rsidR="00272EBA" w:rsidRDefault="0027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9C" w:rsidRDefault="000B289C" w:rsidP="001C5240">
      <w:pPr>
        <w:spacing w:after="0" w:line="240" w:lineRule="auto"/>
      </w:pPr>
      <w:r>
        <w:separator/>
      </w:r>
    </w:p>
  </w:footnote>
  <w:footnote w:type="continuationSeparator" w:id="0">
    <w:p w:rsidR="000B289C" w:rsidRDefault="000B289C" w:rsidP="001C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F1"/>
    <w:multiLevelType w:val="hybridMultilevel"/>
    <w:tmpl w:val="50F4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9664A92"/>
    <w:multiLevelType w:val="hybridMultilevel"/>
    <w:tmpl w:val="F62468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0A6C72C8"/>
    <w:multiLevelType w:val="hybridMultilevel"/>
    <w:tmpl w:val="982C3C08"/>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B9634C8"/>
    <w:multiLevelType w:val="hybridMultilevel"/>
    <w:tmpl w:val="ABEE5F5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C6528"/>
    <w:multiLevelType w:val="hybridMultilevel"/>
    <w:tmpl w:val="9BBAC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491D92"/>
    <w:multiLevelType w:val="hybridMultilevel"/>
    <w:tmpl w:val="73FAD468"/>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3375B2D"/>
    <w:multiLevelType w:val="hybridMultilevel"/>
    <w:tmpl w:val="41A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77419"/>
    <w:multiLevelType w:val="hybridMultilevel"/>
    <w:tmpl w:val="5FDAA59A"/>
    <w:lvl w:ilvl="0" w:tplc="04090001">
      <w:start w:val="1"/>
      <w:numFmt w:val="bullet"/>
      <w:lvlText w:val=""/>
      <w:lvlJc w:val="left"/>
      <w:pPr>
        <w:ind w:left="2355" w:hanging="360"/>
      </w:pPr>
      <w:rPr>
        <w:rFonts w:ascii="Symbol" w:hAnsi="Symbol" w:hint="default"/>
        <w:b w:val="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8">
    <w:nsid w:val="20A64596"/>
    <w:multiLevelType w:val="hybridMultilevel"/>
    <w:tmpl w:val="5D84E72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26901CCB"/>
    <w:multiLevelType w:val="hybridMultilevel"/>
    <w:tmpl w:val="D1FE9DC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B61C4"/>
    <w:multiLevelType w:val="hybridMultilevel"/>
    <w:tmpl w:val="459E0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8E7A63"/>
    <w:multiLevelType w:val="hybridMultilevel"/>
    <w:tmpl w:val="FFF61F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29B42742"/>
    <w:multiLevelType w:val="hybridMultilevel"/>
    <w:tmpl w:val="717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21A1"/>
    <w:multiLevelType w:val="hybridMultilevel"/>
    <w:tmpl w:val="D0F4A6E8"/>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A3449"/>
    <w:multiLevelType w:val="hybridMultilevel"/>
    <w:tmpl w:val="56E04CAA"/>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nsid w:val="35DF655F"/>
    <w:multiLevelType w:val="hybridMultilevel"/>
    <w:tmpl w:val="4F060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46E81"/>
    <w:multiLevelType w:val="hybridMultilevel"/>
    <w:tmpl w:val="6538B526"/>
    <w:lvl w:ilvl="0" w:tplc="E7E28D78">
      <w:start w:val="1"/>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nsid w:val="3CC174F5"/>
    <w:multiLevelType w:val="hybridMultilevel"/>
    <w:tmpl w:val="885EE0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E315F4"/>
    <w:multiLevelType w:val="hybridMultilevel"/>
    <w:tmpl w:val="DA48B3E2"/>
    <w:lvl w:ilvl="0" w:tplc="4ADA2000">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1A12DC"/>
    <w:multiLevelType w:val="hybridMultilevel"/>
    <w:tmpl w:val="A67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96B4A"/>
    <w:multiLevelType w:val="hybridMultilevel"/>
    <w:tmpl w:val="B4FA5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12D125B"/>
    <w:multiLevelType w:val="hybridMultilevel"/>
    <w:tmpl w:val="B13854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1DA0C7C"/>
    <w:multiLevelType w:val="hybridMultilevel"/>
    <w:tmpl w:val="5156D2A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4">
    <w:nsid w:val="41F45D0C"/>
    <w:multiLevelType w:val="hybridMultilevel"/>
    <w:tmpl w:val="C97C179A"/>
    <w:lvl w:ilvl="0" w:tplc="CE24D388">
      <w:start w:val="3"/>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44C91A04"/>
    <w:multiLevelType w:val="hybridMultilevel"/>
    <w:tmpl w:val="658C2984"/>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6B95B1D"/>
    <w:multiLevelType w:val="hybridMultilevel"/>
    <w:tmpl w:val="A8A41382"/>
    <w:lvl w:ilvl="0" w:tplc="4ADA2000">
      <w:start w:val="2"/>
      <w:numFmt w:val="decimal"/>
      <w:lvlText w:val="%1."/>
      <w:lvlJc w:val="left"/>
      <w:pPr>
        <w:ind w:left="360" w:hanging="360"/>
      </w:pPr>
      <w:rPr>
        <w:rFonts w:hint="default"/>
      </w:rPr>
    </w:lvl>
    <w:lvl w:ilvl="1" w:tplc="41D4C90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11647F"/>
    <w:multiLevelType w:val="hybridMultilevel"/>
    <w:tmpl w:val="6354FBCE"/>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A20398"/>
    <w:multiLevelType w:val="hybridMultilevel"/>
    <w:tmpl w:val="E2C8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C2987"/>
    <w:multiLevelType w:val="hybridMultilevel"/>
    <w:tmpl w:val="05E6C0DE"/>
    <w:lvl w:ilvl="0" w:tplc="C99E36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68F37014"/>
    <w:multiLevelType w:val="hybridMultilevel"/>
    <w:tmpl w:val="FD44A6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1184B"/>
    <w:multiLevelType w:val="hybridMultilevel"/>
    <w:tmpl w:val="76AE8C5A"/>
    <w:lvl w:ilvl="0" w:tplc="41D4C90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6BDE6414"/>
    <w:multiLevelType w:val="hybridMultilevel"/>
    <w:tmpl w:val="214808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71BA3180"/>
    <w:multiLevelType w:val="hybridMultilevel"/>
    <w:tmpl w:val="715AEA80"/>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34">
    <w:nsid w:val="7425779E"/>
    <w:multiLevelType w:val="hybridMultilevel"/>
    <w:tmpl w:val="6CE64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B3F77BE"/>
    <w:multiLevelType w:val="hybridMultilevel"/>
    <w:tmpl w:val="181AF254"/>
    <w:lvl w:ilvl="0" w:tplc="4ADA2000">
      <w:start w:val="2"/>
      <w:numFmt w:val="decimal"/>
      <w:lvlText w:val="%1."/>
      <w:lvlJc w:val="left"/>
      <w:pPr>
        <w:ind w:left="199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nsid w:val="7C8E18AE"/>
    <w:multiLevelType w:val="hybridMultilevel"/>
    <w:tmpl w:val="016865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9"/>
  </w:num>
  <w:num w:numId="3">
    <w:abstractNumId w:val="16"/>
  </w:num>
  <w:num w:numId="4">
    <w:abstractNumId w:val="27"/>
  </w:num>
  <w:num w:numId="5">
    <w:abstractNumId w:val="26"/>
  </w:num>
  <w:num w:numId="6">
    <w:abstractNumId w:val="10"/>
  </w:num>
  <w:num w:numId="7">
    <w:abstractNumId w:val="21"/>
  </w:num>
  <w:num w:numId="8">
    <w:abstractNumId w:val="20"/>
  </w:num>
  <w:num w:numId="9">
    <w:abstractNumId w:val="34"/>
  </w:num>
  <w:num w:numId="10">
    <w:abstractNumId w:val="4"/>
  </w:num>
  <w:num w:numId="11">
    <w:abstractNumId w:val="18"/>
  </w:num>
  <w:num w:numId="12">
    <w:abstractNumId w:val="31"/>
  </w:num>
  <w:num w:numId="13">
    <w:abstractNumId w:val="0"/>
  </w:num>
  <w:num w:numId="14">
    <w:abstractNumId w:val="30"/>
  </w:num>
  <w:num w:numId="15">
    <w:abstractNumId w:val="13"/>
  </w:num>
  <w:num w:numId="16">
    <w:abstractNumId w:val="12"/>
  </w:num>
  <w:num w:numId="17">
    <w:abstractNumId w:val="33"/>
  </w:num>
  <w:num w:numId="18">
    <w:abstractNumId w:val="28"/>
  </w:num>
  <w:num w:numId="19">
    <w:abstractNumId w:val="35"/>
  </w:num>
  <w:num w:numId="20">
    <w:abstractNumId w:val="19"/>
  </w:num>
  <w:num w:numId="21">
    <w:abstractNumId w:val="1"/>
  </w:num>
  <w:num w:numId="22">
    <w:abstractNumId w:val="29"/>
  </w:num>
  <w:num w:numId="23">
    <w:abstractNumId w:val="15"/>
  </w:num>
  <w:num w:numId="24">
    <w:abstractNumId w:val="8"/>
  </w:num>
  <w:num w:numId="25">
    <w:abstractNumId w:val="6"/>
  </w:num>
  <w:num w:numId="26">
    <w:abstractNumId w:val="11"/>
  </w:num>
  <w:num w:numId="27">
    <w:abstractNumId w:val="5"/>
  </w:num>
  <w:num w:numId="28">
    <w:abstractNumId w:val="36"/>
  </w:num>
  <w:num w:numId="29">
    <w:abstractNumId w:val="32"/>
  </w:num>
  <w:num w:numId="30">
    <w:abstractNumId w:val="14"/>
  </w:num>
  <w:num w:numId="31">
    <w:abstractNumId w:val="22"/>
  </w:num>
  <w:num w:numId="32">
    <w:abstractNumId w:val="7"/>
  </w:num>
  <w:num w:numId="33">
    <w:abstractNumId w:val="17"/>
  </w:num>
  <w:num w:numId="34">
    <w:abstractNumId w:val="2"/>
  </w:num>
  <w:num w:numId="35">
    <w:abstractNumId w:val="23"/>
  </w:num>
  <w:num w:numId="36">
    <w:abstractNumId w:val="24"/>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24864"/>
    <w:rsid w:val="0004043E"/>
    <w:rsid w:val="00042FAA"/>
    <w:rsid w:val="00045E94"/>
    <w:rsid w:val="0005024C"/>
    <w:rsid w:val="000522ED"/>
    <w:rsid w:val="0005426A"/>
    <w:rsid w:val="0008381D"/>
    <w:rsid w:val="000858E9"/>
    <w:rsid w:val="00087F94"/>
    <w:rsid w:val="000947A8"/>
    <w:rsid w:val="000A14B8"/>
    <w:rsid w:val="000A36EA"/>
    <w:rsid w:val="000A7774"/>
    <w:rsid w:val="000B289C"/>
    <w:rsid w:val="000B2F2C"/>
    <w:rsid w:val="000B40E8"/>
    <w:rsid w:val="000B66DB"/>
    <w:rsid w:val="000C0DB0"/>
    <w:rsid w:val="000C157A"/>
    <w:rsid w:val="000C1780"/>
    <w:rsid w:val="000C5118"/>
    <w:rsid w:val="000C61EA"/>
    <w:rsid w:val="000C7024"/>
    <w:rsid w:val="000D2C78"/>
    <w:rsid w:val="000D6128"/>
    <w:rsid w:val="000F4F83"/>
    <w:rsid w:val="00106AA1"/>
    <w:rsid w:val="00121B5E"/>
    <w:rsid w:val="00130BD6"/>
    <w:rsid w:val="001375E1"/>
    <w:rsid w:val="00140242"/>
    <w:rsid w:val="00146F9E"/>
    <w:rsid w:val="00176FAC"/>
    <w:rsid w:val="001832BE"/>
    <w:rsid w:val="00184F17"/>
    <w:rsid w:val="00191F7A"/>
    <w:rsid w:val="0019524B"/>
    <w:rsid w:val="001A1D9E"/>
    <w:rsid w:val="001A79F7"/>
    <w:rsid w:val="001B2220"/>
    <w:rsid w:val="001B2D38"/>
    <w:rsid w:val="001B539B"/>
    <w:rsid w:val="001C13A3"/>
    <w:rsid w:val="001C5240"/>
    <w:rsid w:val="001C7C5C"/>
    <w:rsid w:val="001D0126"/>
    <w:rsid w:val="001D76C8"/>
    <w:rsid w:val="001E0017"/>
    <w:rsid w:val="001E241D"/>
    <w:rsid w:val="001E378E"/>
    <w:rsid w:val="001E7115"/>
    <w:rsid w:val="001F25AD"/>
    <w:rsid w:val="001F4AAB"/>
    <w:rsid w:val="001F5557"/>
    <w:rsid w:val="0020243D"/>
    <w:rsid w:val="0020454E"/>
    <w:rsid w:val="00210298"/>
    <w:rsid w:val="00210526"/>
    <w:rsid w:val="0021472A"/>
    <w:rsid w:val="0022096E"/>
    <w:rsid w:val="00222AB4"/>
    <w:rsid w:val="00224EF0"/>
    <w:rsid w:val="00230408"/>
    <w:rsid w:val="00252D9A"/>
    <w:rsid w:val="00253710"/>
    <w:rsid w:val="00261C61"/>
    <w:rsid w:val="00272EBA"/>
    <w:rsid w:val="002737F2"/>
    <w:rsid w:val="00280D28"/>
    <w:rsid w:val="00285130"/>
    <w:rsid w:val="00294339"/>
    <w:rsid w:val="002961C6"/>
    <w:rsid w:val="002A01D8"/>
    <w:rsid w:val="002B26C8"/>
    <w:rsid w:val="002C0C6B"/>
    <w:rsid w:val="002D5829"/>
    <w:rsid w:val="002E1299"/>
    <w:rsid w:val="002E3B0A"/>
    <w:rsid w:val="002E59A2"/>
    <w:rsid w:val="002F4435"/>
    <w:rsid w:val="002F565A"/>
    <w:rsid w:val="003022E5"/>
    <w:rsid w:val="00305BE8"/>
    <w:rsid w:val="00305FD9"/>
    <w:rsid w:val="00314F6C"/>
    <w:rsid w:val="003221A4"/>
    <w:rsid w:val="00326792"/>
    <w:rsid w:val="00330304"/>
    <w:rsid w:val="00331B5F"/>
    <w:rsid w:val="00333B83"/>
    <w:rsid w:val="0035522A"/>
    <w:rsid w:val="003572AD"/>
    <w:rsid w:val="003657BF"/>
    <w:rsid w:val="00372D8C"/>
    <w:rsid w:val="00381AD8"/>
    <w:rsid w:val="00383174"/>
    <w:rsid w:val="003A4550"/>
    <w:rsid w:val="003C1AA8"/>
    <w:rsid w:val="003C4AFE"/>
    <w:rsid w:val="003D1191"/>
    <w:rsid w:val="003D4492"/>
    <w:rsid w:val="003D6783"/>
    <w:rsid w:val="003E438D"/>
    <w:rsid w:val="003E5130"/>
    <w:rsid w:val="00400E34"/>
    <w:rsid w:val="00420086"/>
    <w:rsid w:val="0042167A"/>
    <w:rsid w:val="00421D46"/>
    <w:rsid w:val="00426787"/>
    <w:rsid w:val="00434949"/>
    <w:rsid w:val="00436E08"/>
    <w:rsid w:val="004468ED"/>
    <w:rsid w:val="00456779"/>
    <w:rsid w:val="00457329"/>
    <w:rsid w:val="00460187"/>
    <w:rsid w:val="004706B5"/>
    <w:rsid w:val="00471C68"/>
    <w:rsid w:val="00481035"/>
    <w:rsid w:val="004901B1"/>
    <w:rsid w:val="00492241"/>
    <w:rsid w:val="00497B72"/>
    <w:rsid w:val="004A5287"/>
    <w:rsid w:val="004A629F"/>
    <w:rsid w:val="004B306C"/>
    <w:rsid w:val="004B7EF8"/>
    <w:rsid w:val="004D11DE"/>
    <w:rsid w:val="004F10E8"/>
    <w:rsid w:val="005076AB"/>
    <w:rsid w:val="00511C4F"/>
    <w:rsid w:val="00513464"/>
    <w:rsid w:val="00523442"/>
    <w:rsid w:val="00531C67"/>
    <w:rsid w:val="00544DD6"/>
    <w:rsid w:val="00550441"/>
    <w:rsid w:val="00582F73"/>
    <w:rsid w:val="00593876"/>
    <w:rsid w:val="005B0E87"/>
    <w:rsid w:val="005C48CB"/>
    <w:rsid w:val="005E273D"/>
    <w:rsid w:val="005E300A"/>
    <w:rsid w:val="005E76E2"/>
    <w:rsid w:val="005F4DA5"/>
    <w:rsid w:val="005F5AF5"/>
    <w:rsid w:val="005F64E3"/>
    <w:rsid w:val="00604779"/>
    <w:rsid w:val="006152A0"/>
    <w:rsid w:val="00622E50"/>
    <w:rsid w:val="00631667"/>
    <w:rsid w:val="0063249A"/>
    <w:rsid w:val="00632821"/>
    <w:rsid w:val="00634301"/>
    <w:rsid w:val="00636B37"/>
    <w:rsid w:val="00661F53"/>
    <w:rsid w:val="00670A14"/>
    <w:rsid w:val="00673230"/>
    <w:rsid w:val="00675FC7"/>
    <w:rsid w:val="00677F54"/>
    <w:rsid w:val="00681B5B"/>
    <w:rsid w:val="00681E20"/>
    <w:rsid w:val="006838BC"/>
    <w:rsid w:val="0068483D"/>
    <w:rsid w:val="00684891"/>
    <w:rsid w:val="00694186"/>
    <w:rsid w:val="006A47FE"/>
    <w:rsid w:val="006C15C1"/>
    <w:rsid w:val="006C626B"/>
    <w:rsid w:val="006D49EE"/>
    <w:rsid w:val="006D5EB4"/>
    <w:rsid w:val="006E2A5C"/>
    <w:rsid w:val="006E5CFB"/>
    <w:rsid w:val="006E6587"/>
    <w:rsid w:val="006F05B1"/>
    <w:rsid w:val="006F0E3E"/>
    <w:rsid w:val="006F1FFC"/>
    <w:rsid w:val="006F3DA8"/>
    <w:rsid w:val="006F52D1"/>
    <w:rsid w:val="00707A6D"/>
    <w:rsid w:val="00712146"/>
    <w:rsid w:val="00712827"/>
    <w:rsid w:val="00720EE2"/>
    <w:rsid w:val="007252AF"/>
    <w:rsid w:val="00727F35"/>
    <w:rsid w:val="007348BE"/>
    <w:rsid w:val="0073639D"/>
    <w:rsid w:val="00743F3C"/>
    <w:rsid w:val="0075750D"/>
    <w:rsid w:val="00757F6A"/>
    <w:rsid w:val="007769A3"/>
    <w:rsid w:val="00782AF8"/>
    <w:rsid w:val="00794E24"/>
    <w:rsid w:val="00796EA1"/>
    <w:rsid w:val="007A1F4E"/>
    <w:rsid w:val="007B2FB1"/>
    <w:rsid w:val="007B5060"/>
    <w:rsid w:val="007B732A"/>
    <w:rsid w:val="007C74A7"/>
    <w:rsid w:val="007D0E4C"/>
    <w:rsid w:val="007D56E5"/>
    <w:rsid w:val="007D59D5"/>
    <w:rsid w:val="007D5C58"/>
    <w:rsid w:val="007D63B3"/>
    <w:rsid w:val="007E2C62"/>
    <w:rsid w:val="007E6D76"/>
    <w:rsid w:val="007E70DD"/>
    <w:rsid w:val="007E7713"/>
    <w:rsid w:val="007F1089"/>
    <w:rsid w:val="00801F6E"/>
    <w:rsid w:val="008031B6"/>
    <w:rsid w:val="00803C8D"/>
    <w:rsid w:val="00812BD3"/>
    <w:rsid w:val="008301FC"/>
    <w:rsid w:val="00833CC7"/>
    <w:rsid w:val="00842EDD"/>
    <w:rsid w:val="00866F22"/>
    <w:rsid w:val="00871E7C"/>
    <w:rsid w:val="008739A1"/>
    <w:rsid w:val="00875386"/>
    <w:rsid w:val="008827CB"/>
    <w:rsid w:val="00890B5A"/>
    <w:rsid w:val="008A2D4B"/>
    <w:rsid w:val="008A3B19"/>
    <w:rsid w:val="008A6034"/>
    <w:rsid w:val="008B7CD9"/>
    <w:rsid w:val="008C269B"/>
    <w:rsid w:val="008D5E11"/>
    <w:rsid w:val="008E59DC"/>
    <w:rsid w:val="008F0457"/>
    <w:rsid w:val="008F6599"/>
    <w:rsid w:val="0091387A"/>
    <w:rsid w:val="00922855"/>
    <w:rsid w:val="00942985"/>
    <w:rsid w:val="00945777"/>
    <w:rsid w:val="009538E6"/>
    <w:rsid w:val="00957D30"/>
    <w:rsid w:val="00964947"/>
    <w:rsid w:val="00964AAE"/>
    <w:rsid w:val="00972BEC"/>
    <w:rsid w:val="009743A2"/>
    <w:rsid w:val="00982F07"/>
    <w:rsid w:val="00985476"/>
    <w:rsid w:val="009876A3"/>
    <w:rsid w:val="009A0572"/>
    <w:rsid w:val="009B77FD"/>
    <w:rsid w:val="009C1DB4"/>
    <w:rsid w:val="009C2409"/>
    <w:rsid w:val="009C594A"/>
    <w:rsid w:val="009D59C4"/>
    <w:rsid w:val="009E2FFC"/>
    <w:rsid w:val="00A05072"/>
    <w:rsid w:val="00A10E1F"/>
    <w:rsid w:val="00A11091"/>
    <w:rsid w:val="00A2315E"/>
    <w:rsid w:val="00A3007C"/>
    <w:rsid w:val="00A342AE"/>
    <w:rsid w:val="00A4039F"/>
    <w:rsid w:val="00A4224B"/>
    <w:rsid w:val="00A42527"/>
    <w:rsid w:val="00A5325D"/>
    <w:rsid w:val="00A60183"/>
    <w:rsid w:val="00A91D4C"/>
    <w:rsid w:val="00AB3B46"/>
    <w:rsid w:val="00AC5751"/>
    <w:rsid w:val="00AC5C61"/>
    <w:rsid w:val="00AD2D3B"/>
    <w:rsid w:val="00AD4FC0"/>
    <w:rsid w:val="00AD6481"/>
    <w:rsid w:val="00AD79E2"/>
    <w:rsid w:val="00AE7687"/>
    <w:rsid w:val="00AF2365"/>
    <w:rsid w:val="00B00D8E"/>
    <w:rsid w:val="00B045F0"/>
    <w:rsid w:val="00B21A2C"/>
    <w:rsid w:val="00B4504D"/>
    <w:rsid w:val="00B47530"/>
    <w:rsid w:val="00B60CFF"/>
    <w:rsid w:val="00B64E30"/>
    <w:rsid w:val="00B65695"/>
    <w:rsid w:val="00B705E0"/>
    <w:rsid w:val="00B74493"/>
    <w:rsid w:val="00B8061C"/>
    <w:rsid w:val="00B835D9"/>
    <w:rsid w:val="00B85795"/>
    <w:rsid w:val="00B95A77"/>
    <w:rsid w:val="00BC16A7"/>
    <w:rsid w:val="00BD3558"/>
    <w:rsid w:val="00BF6212"/>
    <w:rsid w:val="00C00A96"/>
    <w:rsid w:val="00C026DB"/>
    <w:rsid w:val="00C0757F"/>
    <w:rsid w:val="00C07E81"/>
    <w:rsid w:val="00C13808"/>
    <w:rsid w:val="00C23902"/>
    <w:rsid w:val="00C30754"/>
    <w:rsid w:val="00C332C7"/>
    <w:rsid w:val="00C463F0"/>
    <w:rsid w:val="00C565D9"/>
    <w:rsid w:val="00C6404B"/>
    <w:rsid w:val="00C664F5"/>
    <w:rsid w:val="00C82A0F"/>
    <w:rsid w:val="00C82E92"/>
    <w:rsid w:val="00C93660"/>
    <w:rsid w:val="00CC10F7"/>
    <w:rsid w:val="00CC6741"/>
    <w:rsid w:val="00CD6950"/>
    <w:rsid w:val="00CF257B"/>
    <w:rsid w:val="00D06D89"/>
    <w:rsid w:val="00D06E8F"/>
    <w:rsid w:val="00D1579E"/>
    <w:rsid w:val="00D3219D"/>
    <w:rsid w:val="00D61706"/>
    <w:rsid w:val="00D6249B"/>
    <w:rsid w:val="00D76234"/>
    <w:rsid w:val="00D82D1F"/>
    <w:rsid w:val="00D87C51"/>
    <w:rsid w:val="00D944A2"/>
    <w:rsid w:val="00DA1B4B"/>
    <w:rsid w:val="00DB5A7E"/>
    <w:rsid w:val="00DB5C78"/>
    <w:rsid w:val="00DC49E3"/>
    <w:rsid w:val="00DC5A85"/>
    <w:rsid w:val="00DC7187"/>
    <w:rsid w:val="00DD072F"/>
    <w:rsid w:val="00DD19D9"/>
    <w:rsid w:val="00DD4DC4"/>
    <w:rsid w:val="00DD7BA7"/>
    <w:rsid w:val="00DE4298"/>
    <w:rsid w:val="00DE5307"/>
    <w:rsid w:val="00DF2FD0"/>
    <w:rsid w:val="00DF7AED"/>
    <w:rsid w:val="00E00602"/>
    <w:rsid w:val="00E063FC"/>
    <w:rsid w:val="00E158BB"/>
    <w:rsid w:val="00E16542"/>
    <w:rsid w:val="00E173D1"/>
    <w:rsid w:val="00E20E57"/>
    <w:rsid w:val="00E26CE1"/>
    <w:rsid w:val="00E31E99"/>
    <w:rsid w:val="00E3512B"/>
    <w:rsid w:val="00E5669D"/>
    <w:rsid w:val="00E602A0"/>
    <w:rsid w:val="00E6141B"/>
    <w:rsid w:val="00E61B03"/>
    <w:rsid w:val="00E61E5A"/>
    <w:rsid w:val="00E67AF1"/>
    <w:rsid w:val="00E87B1F"/>
    <w:rsid w:val="00E9482A"/>
    <w:rsid w:val="00EA0060"/>
    <w:rsid w:val="00EA0825"/>
    <w:rsid w:val="00EC38B8"/>
    <w:rsid w:val="00EC42E4"/>
    <w:rsid w:val="00EC4960"/>
    <w:rsid w:val="00ED469F"/>
    <w:rsid w:val="00EF2AAC"/>
    <w:rsid w:val="00EF4C96"/>
    <w:rsid w:val="00F06A49"/>
    <w:rsid w:val="00F17C5A"/>
    <w:rsid w:val="00F17FF2"/>
    <w:rsid w:val="00F27254"/>
    <w:rsid w:val="00F27B1C"/>
    <w:rsid w:val="00F43C16"/>
    <w:rsid w:val="00F61765"/>
    <w:rsid w:val="00F62E27"/>
    <w:rsid w:val="00F715AF"/>
    <w:rsid w:val="00F75D69"/>
    <w:rsid w:val="00F80B6D"/>
    <w:rsid w:val="00F8491B"/>
    <w:rsid w:val="00F910D7"/>
    <w:rsid w:val="00F92750"/>
    <w:rsid w:val="00F95551"/>
    <w:rsid w:val="00FB40BB"/>
    <w:rsid w:val="00FB6B51"/>
    <w:rsid w:val="00FB7BED"/>
    <w:rsid w:val="00FD257A"/>
    <w:rsid w:val="00FD4FCA"/>
    <w:rsid w:val="00FD652E"/>
    <w:rsid w:val="00FD6E21"/>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9A2"/>
  </w:style>
  <w:style w:type="paragraph" w:styleId="Heading1">
    <w:name w:val="heading 1"/>
    <w:basedOn w:val="Normal"/>
    <w:next w:val="Normal"/>
    <w:link w:val="Heading1Char"/>
    <w:uiPriority w:val="9"/>
    <w:qFormat/>
    <w:rsid w:val="002E59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9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59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59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9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9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9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9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9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A2"/>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2E59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9A2"/>
    <w:rPr>
      <w:rFonts w:asciiTheme="majorHAnsi" w:eastAsiaTheme="majorEastAsia" w:hAnsiTheme="majorHAnsi" w:cstheme="majorBidi"/>
      <w:spacing w:val="5"/>
      <w:sz w:val="52"/>
      <w:szCs w:val="52"/>
    </w:rPr>
  </w:style>
  <w:style w:type="paragraph" w:styleId="NoSpacing">
    <w:name w:val="No Spacing"/>
    <w:basedOn w:val="Normal"/>
    <w:uiPriority w:val="1"/>
    <w:rsid w:val="002E59A2"/>
    <w:pPr>
      <w:spacing w:after="0" w:line="240" w:lineRule="auto"/>
    </w:pPr>
  </w:style>
  <w:style w:type="paragraph" w:styleId="Header">
    <w:name w:val="header"/>
    <w:basedOn w:val="Normal"/>
    <w:link w:val="HeaderChar"/>
    <w:uiPriority w:val="99"/>
    <w:unhideWhenUsed/>
    <w:rsid w:val="001C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40"/>
  </w:style>
  <w:style w:type="paragraph" w:styleId="Footer">
    <w:name w:val="footer"/>
    <w:basedOn w:val="Normal"/>
    <w:link w:val="FooterChar"/>
    <w:uiPriority w:val="99"/>
    <w:unhideWhenUsed/>
    <w:rsid w:val="001C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40"/>
  </w:style>
  <w:style w:type="paragraph" w:styleId="Subtitle">
    <w:name w:val="Subtitle"/>
    <w:basedOn w:val="Normal"/>
    <w:next w:val="Normal"/>
    <w:link w:val="SubtitleChar"/>
    <w:uiPriority w:val="11"/>
    <w:qFormat/>
    <w:rsid w:val="002E59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9A2"/>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2E59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2E59A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9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59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59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9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9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9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9A2"/>
    <w:rPr>
      <w:rFonts w:asciiTheme="majorHAnsi" w:eastAsiaTheme="majorEastAsia" w:hAnsiTheme="majorHAnsi" w:cstheme="majorBidi"/>
      <w:i/>
      <w:iCs/>
      <w:spacing w:val="5"/>
      <w:sz w:val="20"/>
      <w:szCs w:val="20"/>
    </w:rPr>
  </w:style>
  <w:style w:type="character" w:styleId="Strong">
    <w:name w:val="Strong"/>
    <w:uiPriority w:val="22"/>
    <w:qFormat/>
    <w:rsid w:val="002E59A2"/>
    <w:rPr>
      <w:b/>
      <w:bCs/>
    </w:rPr>
  </w:style>
  <w:style w:type="character" w:styleId="Emphasis">
    <w:name w:val="Emphasis"/>
    <w:uiPriority w:val="20"/>
    <w:qFormat/>
    <w:rsid w:val="002E59A2"/>
    <w:rPr>
      <w:b/>
      <w:bCs/>
      <w:i/>
      <w:iCs/>
      <w:spacing w:val="10"/>
      <w:bdr w:val="none" w:sz="0" w:space="0" w:color="auto"/>
      <w:shd w:val="clear" w:color="auto" w:fill="auto"/>
    </w:rPr>
  </w:style>
  <w:style w:type="paragraph" w:styleId="Quote">
    <w:name w:val="Quote"/>
    <w:basedOn w:val="Normal"/>
    <w:next w:val="Normal"/>
    <w:link w:val="QuoteChar"/>
    <w:uiPriority w:val="29"/>
    <w:qFormat/>
    <w:rsid w:val="002E59A2"/>
    <w:pPr>
      <w:spacing w:before="200" w:after="0"/>
      <w:ind w:left="360" w:right="360"/>
    </w:pPr>
    <w:rPr>
      <w:i/>
      <w:iCs/>
    </w:rPr>
  </w:style>
  <w:style w:type="character" w:customStyle="1" w:styleId="QuoteChar">
    <w:name w:val="Quote Char"/>
    <w:basedOn w:val="DefaultParagraphFont"/>
    <w:link w:val="Quote"/>
    <w:uiPriority w:val="29"/>
    <w:rsid w:val="002E59A2"/>
    <w:rPr>
      <w:i/>
      <w:iCs/>
    </w:rPr>
  </w:style>
  <w:style w:type="paragraph" w:styleId="IntenseQuote">
    <w:name w:val="Intense Quote"/>
    <w:basedOn w:val="Normal"/>
    <w:next w:val="Normal"/>
    <w:link w:val="IntenseQuoteChar"/>
    <w:uiPriority w:val="30"/>
    <w:qFormat/>
    <w:rsid w:val="002E59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9A2"/>
    <w:rPr>
      <w:b/>
      <w:bCs/>
      <w:i/>
      <w:iCs/>
    </w:rPr>
  </w:style>
  <w:style w:type="character" w:styleId="SubtleEmphasis">
    <w:name w:val="Subtle Emphasis"/>
    <w:uiPriority w:val="19"/>
    <w:qFormat/>
    <w:rsid w:val="002E59A2"/>
    <w:rPr>
      <w:i/>
      <w:iCs/>
    </w:rPr>
  </w:style>
  <w:style w:type="character" w:styleId="IntenseEmphasis">
    <w:name w:val="Intense Emphasis"/>
    <w:uiPriority w:val="21"/>
    <w:qFormat/>
    <w:rsid w:val="002E59A2"/>
    <w:rPr>
      <w:b/>
      <w:bCs/>
    </w:rPr>
  </w:style>
  <w:style w:type="character" w:styleId="SubtleReference">
    <w:name w:val="Subtle Reference"/>
    <w:uiPriority w:val="31"/>
    <w:qFormat/>
    <w:rsid w:val="002E59A2"/>
    <w:rPr>
      <w:smallCaps/>
    </w:rPr>
  </w:style>
  <w:style w:type="character" w:styleId="IntenseReference">
    <w:name w:val="Intense Reference"/>
    <w:uiPriority w:val="32"/>
    <w:qFormat/>
    <w:rsid w:val="002E59A2"/>
    <w:rPr>
      <w:smallCaps/>
      <w:spacing w:val="5"/>
      <w:u w:val="single"/>
    </w:rPr>
  </w:style>
  <w:style w:type="character" w:styleId="BookTitle">
    <w:name w:val="Book Title"/>
    <w:uiPriority w:val="33"/>
    <w:qFormat/>
    <w:rsid w:val="002E59A2"/>
    <w:rPr>
      <w:i/>
      <w:iCs/>
      <w:smallCaps/>
      <w:spacing w:val="5"/>
    </w:rPr>
  </w:style>
  <w:style w:type="paragraph" w:styleId="TOCHeading">
    <w:name w:val="TOC Heading"/>
    <w:basedOn w:val="Heading1"/>
    <w:next w:val="Normal"/>
    <w:uiPriority w:val="39"/>
    <w:semiHidden/>
    <w:unhideWhenUsed/>
    <w:qFormat/>
    <w:rsid w:val="002E59A2"/>
    <w:pPr>
      <w:outlineLvl w:val="9"/>
    </w:pPr>
    <w:rPr>
      <w:lang w:bidi="en-US"/>
    </w:rPr>
  </w:style>
  <w:style w:type="character" w:styleId="CommentReference">
    <w:name w:val="annotation reference"/>
    <w:basedOn w:val="DefaultParagraphFont"/>
    <w:uiPriority w:val="99"/>
    <w:semiHidden/>
    <w:unhideWhenUsed/>
    <w:rsid w:val="00FD4FCA"/>
    <w:rPr>
      <w:sz w:val="16"/>
      <w:szCs w:val="16"/>
    </w:rPr>
  </w:style>
  <w:style w:type="paragraph" w:styleId="CommentText">
    <w:name w:val="annotation text"/>
    <w:basedOn w:val="Normal"/>
    <w:link w:val="CommentTextChar"/>
    <w:uiPriority w:val="99"/>
    <w:semiHidden/>
    <w:unhideWhenUsed/>
    <w:rsid w:val="00FD4FCA"/>
    <w:pPr>
      <w:spacing w:line="240" w:lineRule="auto"/>
    </w:pPr>
    <w:rPr>
      <w:sz w:val="20"/>
      <w:szCs w:val="20"/>
    </w:rPr>
  </w:style>
  <w:style w:type="character" w:customStyle="1" w:styleId="CommentTextChar">
    <w:name w:val="Comment Text Char"/>
    <w:basedOn w:val="DefaultParagraphFont"/>
    <w:link w:val="CommentText"/>
    <w:uiPriority w:val="99"/>
    <w:semiHidden/>
    <w:rsid w:val="00FD4FCA"/>
    <w:rPr>
      <w:sz w:val="20"/>
      <w:szCs w:val="20"/>
    </w:rPr>
  </w:style>
  <w:style w:type="paragraph" w:styleId="CommentSubject">
    <w:name w:val="annotation subject"/>
    <w:basedOn w:val="CommentText"/>
    <w:next w:val="CommentText"/>
    <w:link w:val="CommentSubjectChar"/>
    <w:uiPriority w:val="99"/>
    <w:semiHidden/>
    <w:unhideWhenUsed/>
    <w:rsid w:val="00FD4FCA"/>
    <w:rPr>
      <w:b/>
      <w:bCs/>
    </w:rPr>
  </w:style>
  <w:style w:type="character" w:customStyle="1" w:styleId="CommentSubjectChar">
    <w:name w:val="Comment Subject Char"/>
    <w:basedOn w:val="CommentTextChar"/>
    <w:link w:val="CommentSubject"/>
    <w:uiPriority w:val="99"/>
    <w:semiHidden/>
    <w:rsid w:val="00FD4FCA"/>
    <w:rPr>
      <w:b/>
      <w:bCs/>
      <w:sz w:val="20"/>
      <w:szCs w:val="20"/>
    </w:rPr>
  </w:style>
  <w:style w:type="paragraph" w:styleId="BodyText">
    <w:name w:val="Body Text"/>
    <w:basedOn w:val="Normal"/>
    <w:link w:val="BodyTextChar"/>
    <w:uiPriority w:val="99"/>
    <w:semiHidden/>
    <w:unhideWhenUsed/>
    <w:rsid w:val="00381AD8"/>
    <w:pPr>
      <w:spacing w:after="120"/>
    </w:pPr>
  </w:style>
  <w:style w:type="character" w:customStyle="1" w:styleId="BodyTextChar">
    <w:name w:val="Body Text Char"/>
    <w:basedOn w:val="DefaultParagraphFont"/>
    <w:link w:val="BodyText"/>
    <w:uiPriority w:val="99"/>
    <w:semiHidden/>
    <w:rsid w:val="00381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9A2"/>
  </w:style>
  <w:style w:type="paragraph" w:styleId="Heading1">
    <w:name w:val="heading 1"/>
    <w:basedOn w:val="Normal"/>
    <w:next w:val="Normal"/>
    <w:link w:val="Heading1Char"/>
    <w:uiPriority w:val="9"/>
    <w:qFormat/>
    <w:rsid w:val="002E59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9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59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59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9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9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9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9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9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A2"/>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2E59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9A2"/>
    <w:rPr>
      <w:rFonts w:asciiTheme="majorHAnsi" w:eastAsiaTheme="majorEastAsia" w:hAnsiTheme="majorHAnsi" w:cstheme="majorBidi"/>
      <w:spacing w:val="5"/>
      <w:sz w:val="52"/>
      <w:szCs w:val="52"/>
    </w:rPr>
  </w:style>
  <w:style w:type="paragraph" w:styleId="NoSpacing">
    <w:name w:val="No Spacing"/>
    <w:basedOn w:val="Normal"/>
    <w:uiPriority w:val="1"/>
    <w:rsid w:val="002E59A2"/>
    <w:pPr>
      <w:spacing w:after="0" w:line="240" w:lineRule="auto"/>
    </w:pPr>
  </w:style>
  <w:style w:type="paragraph" w:styleId="Header">
    <w:name w:val="header"/>
    <w:basedOn w:val="Normal"/>
    <w:link w:val="HeaderChar"/>
    <w:uiPriority w:val="99"/>
    <w:unhideWhenUsed/>
    <w:rsid w:val="001C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40"/>
  </w:style>
  <w:style w:type="paragraph" w:styleId="Footer">
    <w:name w:val="footer"/>
    <w:basedOn w:val="Normal"/>
    <w:link w:val="FooterChar"/>
    <w:uiPriority w:val="99"/>
    <w:unhideWhenUsed/>
    <w:rsid w:val="001C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40"/>
  </w:style>
  <w:style w:type="paragraph" w:styleId="Subtitle">
    <w:name w:val="Subtitle"/>
    <w:basedOn w:val="Normal"/>
    <w:next w:val="Normal"/>
    <w:link w:val="SubtitleChar"/>
    <w:uiPriority w:val="11"/>
    <w:qFormat/>
    <w:rsid w:val="002E59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9A2"/>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2E59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2E59A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9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59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59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9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9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9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9A2"/>
    <w:rPr>
      <w:rFonts w:asciiTheme="majorHAnsi" w:eastAsiaTheme="majorEastAsia" w:hAnsiTheme="majorHAnsi" w:cstheme="majorBidi"/>
      <w:i/>
      <w:iCs/>
      <w:spacing w:val="5"/>
      <w:sz w:val="20"/>
      <w:szCs w:val="20"/>
    </w:rPr>
  </w:style>
  <w:style w:type="character" w:styleId="Strong">
    <w:name w:val="Strong"/>
    <w:uiPriority w:val="22"/>
    <w:qFormat/>
    <w:rsid w:val="002E59A2"/>
    <w:rPr>
      <w:b/>
      <w:bCs/>
    </w:rPr>
  </w:style>
  <w:style w:type="character" w:styleId="Emphasis">
    <w:name w:val="Emphasis"/>
    <w:uiPriority w:val="20"/>
    <w:qFormat/>
    <w:rsid w:val="002E59A2"/>
    <w:rPr>
      <w:b/>
      <w:bCs/>
      <w:i/>
      <w:iCs/>
      <w:spacing w:val="10"/>
      <w:bdr w:val="none" w:sz="0" w:space="0" w:color="auto"/>
      <w:shd w:val="clear" w:color="auto" w:fill="auto"/>
    </w:rPr>
  </w:style>
  <w:style w:type="paragraph" w:styleId="Quote">
    <w:name w:val="Quote"/>
    <w:basedOn w:val="Normal"/>
    <w:next w:val="Normal"/>
    <w:link w:val="QuoteChar"/>
    <w:uiPriority w:val="29"/>
    <w:qFormat/>
    <w:rsid w:val="002E59A2"/>
    <w:pPr>
      <w:spacing w:before="200" w:after="0"/>
      <w:ind w:left="360" w:right="360"/>
    </w:pPr>
    <w:rPr>
      <w:i/>
      <w:iCs/>
    </w:rPr>
  </w:style>
  <w:style w:type="character" w:customStyle="1" w:styleId="QuoteChar">
    <w:name w:val="Quote Char"/>
    <w:basedOn w:val="DefaultParagraphFont"/>
    <w:link w:val="Quote"/>
    <w:uiPriority w:val="29"/>
    <w:rsid w:val="002E59A2"/>
    <w:rPr>
      <w:i/>
      <w:iCs/>
    </w:rPr>
  </w:style>
  <w:style w:type="paragraph" w:styleId="IntenseQuote">
    <w:name w:val="Intense Quote"/>
    <w:basedOn w:val="Normal"/>
    <w:next w:val="Normal"/>
    <w:link w:val="IntenseQuoteChar"/>
    <w:uiPriority w:val="30"/>
    <w:qFormat/>
    <w:rsid w:val="002E59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9A2"/>
    <w:rPr>
      <w:b/>
      <w:bCs/>
      <w:i/>
      <w:iCs/>
    </w:rPr>
  </w:style>
  <w:style w:type="character" w:styleId="SubtleEmphasis">
    <w:name w:val="Subtle Emphasis"/>
    <w:uiPriority w:val="19"/>
    <w:qFormat/>
    <w:rsid w:val="002E59A2"/>
    <w:rPr>
      <w:i/>
      <w:iCs/>
    </w:rPr>
  </w:style>
  <w:style w:type="character" w:styleId="IntenseEmphasis">
    <w:name w:val="Intense Emphasis"/>
    <w:uiPriority w:val="21"/>
    <w:qFormat/>
    <w:rsid w:val="002E59A2"/>
    <w:rPr>
      <w:b/>
      <w:bCs/>
    </w:rPr>
  </w:style>
  <w:style w:type="character" w:styleId="SubtleReference">
    <w:name w:val="Subtle Reference"/>
    <w:uiPriority w:val="31"/>
    <w:qFormat/>
    <w:rsid w:val="002E59A2"/>
    <w:rPr>
      <w:smallCaps/>
    </w:rPr>
  </w:style>
  <w:style w:type="character" w:styleId="IntenseReference">
    <w:name w:val="Intense Reference"/>
    <w:uiPriority w:val="32"/>
    <w:qFormat/>
    <w:rsid w:val="002E59A2"/>
    <w:rPr>
      <w:smallCaps/>
      <w:spacing w:val="5"/>
      <w:u w:val="single"/>
    </w:rPr>
  </w:style>
  <w:style w:type="character" w:styleId="BookTitle">
    <w:name w:val="Book Title"/>
    <w:uiPriority w:val="33"/>
    <w:qFormat/>
    <w:rsid w:val="002E59A2"/>
    <w:rPr>
      <w:i/>
      <w:iCs/>
      <w:smallCaps/>
      <w:spacing w:val="5"/>
    </w:rPr>
  </w:style>
  <w:style w:type="paragraph" w:styleId="TOCHeading">
    <w:name w:val="TOC Heading"/>
    <w:basedOn w:val="Heading1"/>
    <w:next w:val="Normal"/>
    <w:uiPriority w:val="39"/>
    <w:semiHidden/>
    <w:unhideWhenUsed/>
    <w:qFormat/>
    <w:rsid w:val="002E59A2"/>
    <w:pPr>
      <w:outlineLvl w:val="9"/>
    </w:pPr>
    <w:rPr>
      <w:lang w:bidi="en-US"/>
    </w:rPr>
  </w:style>
  <w:style w:type="character" w:styleId="CommentReference">
    <w:name w:val="annotation reference"/>
    <w:basedOn w:val="DefaultParagraphFont"/>
    <w:uiPriority w:val="99"/>
    <w:semiHidden/>
    <w:unhideWhenUsed/>
    <w:rsid w:val="00FD4FCA"/>
    <w:rPr>
      <w:sz w:val="16"/>
      <w:szCs w:val="16"/>
    </w:rPr>
  </w:style>
  <w:style w:type="paragraph" w:styleId="CommentText">
    <w:name w:val="annotation text"/>
    <w:basedOn w:val="Normal"/>
    <w:link w:val="CommentTextChar"/>
    <w:uiPriority w:val="99"/>
    <w:semiHidden/>
    <w:unhideWhenUsed/>
    <w:rsid w:val="00FD4FCA"/>
    <w:pPr>
      <w:spacing w:line="240" w:lineRule="auto"/>
    </w:pPr>
    <w:rPr>
      <w:sz w:val="20"/>
      <w:szCs w:val="20"/>
    </w:rPr>
  </w:style>
  <w:style w:type="character" w:customStyle="1" w:styleId="CommentTextChar">
    <w:name w:val="Comment Text Char"/>
    <w:basedOn w:val="DefaultParagraphFont"/>
    <w:link w:val="CommentText"/>
    <w:uiPriority w:val="99"/>
    <w:semiHidden/>
    <w:rsid w:val="00FD4FCA"/>
    <w:rPr>
      <w:sz w:val="20"/>
      <w:szCs w:val="20"/>
    </w:rPr>
  </w:style>
  <w:style w:type="paragraph" w:styleId="CommentSubject">
    <w:name w:val="annotation subject"/>
    <w:basedOn w:val="CommentText"/>
    <w:next w:val="CommentText"/>
    <w:link w:val="CommentSubjectChar"/>
    <w:uiPriority w:val="99"/>
    <w:semiHidden/>
    <w:unhideWhenUsed/>
    <w:rsid w:val="00FD4FCA"/>
    <w:rPr>
      <w:b/>
      <w:bCs/>
    </w:rPr>
  </w:style>
  <w:style w:type="character" w:customStyle="1" w:styleId="CommentSubjectChar">
    <w:name w:val="Comment Subject Char"/>
    <w:basedOn w:val="CommentTextChar"/>
    <w:link w:val="CommentSubject"/>
    <w:uiPriority w:val="99"/>
    <w:semiHidden/>
    <w:rsid w:val="00FD4FCA"/>
    <w:rPr>
      <w:b/>
      <w:bCs/>
      <w:sz w:val="20"/>
      <w:szCs w:val="20"/>
    </w:rPr>
  </w:style>
  <w:style w:type="paragraph" w:styleId="BodyText">
    <w:name w:val="Body Text"/>
    <w:basedOn w:val="Normal"/>
    <w:link w:val="BodyTextChar"/>
    <w:uiPriority w:val="99"/>
    <w:semiHidden/>
    <w:unhideWhenUsed/>
    <w:rsid w:val="00381AD8"/>
    <w:pPr>
      <w:spacing w:after="120"/>
    </w:pPr>
  </w:style>
  <w:style w:type="character" w:customStyle="1" w:styleId="BodyTextChar">
    <w:name w:val="Body Text Char"/>
    <w:basedOn w:val="DefaultParagraphFont"/>
    <w:link w:val="BodyText"/>
    <w:uiPriority w:val="99"/>
    <w:semiHidden/>
    <w:rsid w:val="0038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8470">
      <w:bodyDiv w:val="1"/>
      <w:marLeft w:val="0"/>
      <w:marRight w:val="0"/>
      <w:marTop w:val="0"/>
      <w:marBottom w:val="0"/>
      <w:divBdr>
        <w:top w:val="none" w:sz="0" w:space="0" w:color="auto"/>
        <w:left w:val="none" w:sz="0" w:space="0" w:color="auto"/>
        <w:bottom w:val="none" w:sz="0" w:space="0" w:color="auto"/>
        <w:right w:val="none" w:sz="0" w:space="0" w:color="auto"/>
      </w:divBdr>
    </w:div>
    <w:div w:id="725836918">
      <w:bodyDiv w:val="1"/>
      <w:marLeft w:val="0"/>
      <w:marRight w:val="0"/>
      <w:marTop w:val="0"/>
      <w:marBottom w:val="0"/>
      <w:divBdr>
        <w:top w:val="none" w:sz="0" w:space="0" w:color="auto"/>
        <w:left w:val="none" w:sz="0" w:space="0" w:color="auto"/>
        <w:bottom w:val="none" w:sz="0" w:space="0" w:color="auto"/>
        <w:right w:val="none" w:sz="0" w:space="0" w:color="auto"/>
      </w:divBdr>
    </w:div>
    <w:div w:id="879896857">
      <w:bodyDiv w:val="1"/>
      <w:marLeft w:val="0"/>
      <w:marRight w:val="0"/>
      <w:marTop w:val="0"/>
      <w:marBottom w:val="0"/>
      <w:divBdr>
        <w:top w:val="none" w:sz="0" w:space="0" w:color="auto"/>
        <w:left w:val="none" w:sz="0" w:space="0" w:color="auto"/>
        <w:bottom w:val="none" w:sz="0" w:space="0" w:color="auto"/>
        <w:right w:val="none" w:sz="0" w:space="0" w:color="auto"/>
      </w:divBdr>
    </w:div>
    <w:div w:id="909920069">
      <w:bodyDiv w:val="1"/>
      <w:marLeft w:val="0"/>
      <w:marRight w:val="0"/>
      <w:marTop w:val="0"/>
      <w:marBottom w:val="0"/>
      <w:divBdr>
        <w:top w:val="none" w:sz="0" w:space="0" w:color="auto"/>
        <w:left w:val="none" w:sz="0" w:space="0" w:color="auto"/>
        <w:bottom w:val="none" w:sz="0" w:space="0" w:color="auto"/>
        <w:right w:val="none" w:sz="0" w:space="0" w:color="auto"/>
      </w:divBdr>
    </w:div>
    <w:div w:id="994334939">
      <w:bodyDiv w:val="1"/>
      <w:marLeft w:val="0"/>
      <w:marRight w:val="0"/>
      <w:marTop w:val="0"/>
      <w:marBottom w:val="0"/>
      <w:divBdr>
        <w:top w:val="none" w:sz="0" w:space="0" w:color="auto"/>
        <w:left w:val="none" w:sz="0" w:space="0" w:color="auto"/>
        <w:bottom w:val="none" w:sz="0" w:space="0" w:color="auto"/>
        <w:right w:val="none" w:sz="0" w:space="0" w:color="auto"/>
      </w:divBdr>
    </w:div>
    <w:div w:id="1064178231">
      <w:bodyDiv w:val="1"/>
      <w:marLeft w:val="0"/>
      <w:marRight w:val="0"/>
      <w:marTop w:val="0"/>
      <w:marBottom w:val="0"/>
      <w:divBdr>
        <w:top w:val="none" w:sz="0" w:space="0" w:color="auto"/>
        <w:left w:val="none" w:sz="0" w:space="0" w:color="auto"/>
        <w:bottom w:val="none" w:sz="0" w:space="0" w:color="auto"/>
        <w:right w:val="none" w:sz="0" w:space="0" w:color="auto"/>
      </w:divBdr>
    </w:div>
    <w:div w:id="1411660176">
      <w:bodyDiv w:val="1"/>
      <w:marLeft w:val="0"/>
      <w:marRight w:val="0"/>
      <w:marTop w:val="0"/>
      <w:marBottom w:val="0"/>
      <w:divBdr>
        <w:top w:val="none" w:sz="0" w:space="0" w:color="auto"/>
        <w:left w:val="none" w:sz="0" w:space="0" w:color="auto"/>
        <w:bottom w:val="none" w:sz="0" w:space="0" w:color="auto"/>
        <w:right w:val="none" w:sz="0" w:space="0" w:color="auto"/>
      </w:divBdr>
    </w:div>
    <w:div w:id="1501967256">
      <w:bodyDiv w:val="1"/>
      <w:marLeft w:val="0"/>
      <w:marRight w:val="0"/>
      <w:marTop w:val="0"/>
      <w:marBottom w:val="0"/>
      <w:divBdr>
        <w:top w:val="none" w:sz="0" w:space="0" w:color="auto"/>
        <w:left w:val="none" w:sz="0" w:space="0" w:color="auto"/>
        <w:bottom w:val="none" w:sz="0" w:space="0" w:color="auto"/>
        <w:right w:val="none" w:sz="0" w:space="0" w:color="auto"/>
      </w:divBdr>
    </w:div>
    <w:div w:id="1601256752">
      <w:bodyDiv w:val="1"/>
      <w:marLeft w:val="0"/>
      <w:marRight w:val="0"/>
      <w:marTop w:val="0"/>
      <w:marBottom w:val="0"/>
      <w:divBdr>
        <w:top w:val="none" w:sz="0" w:space="0" w:color="auto"/>
        <w:left w:val="none" w:sz="0" w:space="0" w:color="auto"/>
        <w:bottom w:val="none" w:sz="0" w:space="0" w:color="auto"/>
        <w:right w:val="none" w:sz="0" w:space="0" w:color="auto"/>
      </w:divBdr>
    </w:div>
    <w:div w:id="1635713415">
      <w:bodyDiv w:val="1"/>
      <w:marLeft w:val="0"/>
      <w:marRight w:val="0"/>
      <w:marTop w:val="0"/>
      <w:marBottom w:val="0"/>
      <w:divBdr>
        <w:top w:val="none" w:sz="0" w:space="0" w:color="auto"/>
        <w:left w:val="none" w:sz="0" w:space="0" w:color="auto"/>
        <w:bottom w:val="none" w:sz="0" w:space="0" w:color="auto"/>
        <w:right w:val="none" w:sz="0" w:space="0" w:color="auto"/>
      </w:divBdr>
    </w:div>
    <w:div w:id="1668941766">
      <w:bodyDiv w:val="1"/>
      <w:marLeft w:val="0"/>
      <w:marRight w:val="0"/>
      <w:marTop w:val="0"/>
      <w:marBottom w:val="0"/>
      <w:divBdr>
        <w:top w:val="none" w:sz="0" w:space="0" w:color="auto"/>
        <w:left w:val="none" w:sz="0" w:space="0" w:color="auto"/>
        <w:bottom w:val="none" w:sz="0" w:space="0" w:color="auto"/>
        <w:right w:val="none" w:sz="0" w:space="0" w:color="auto"/>
      </w:divBdr>
    </w:div>
    <w:div w:id="1793481235">
      <w:bodyDiv w:val="1"/>
      <w:marLeft w:val="0"/>
      <w:marRight w:val="0"/>
      <w:marTop w:val="0"/>
      <w:marBottom w:val="0"/>
      <w:divBdr>
        <w:top w:val="none" w:sz="0" w:space="0" w:color="auto"/>
        <w:left w:val="none" w:sz="0" w:space="0" w:color="auto"/>
        <w:bottom w:val="none" w:sz="0" w:space="0" w:color="auto"/>
        <w:right w:val="none" w:sz="0" w:space="0" w:color="auto"/>
      </w:divBdr>
    </w:div>
    <w:div w:id="2016496912">
      <w:bodyDiv w:val="1"/>
      <w:marLeft w:val="0"/>
      <w:marRight w:val="0"/>
      <w:marTop w:val="0"/>
      <w:marBottom w:val="0"/>
      <w:divBdr>
        <w:top w:val="none" w:sz="0" w:space="0" w:color="auto"/>
        <w:left w:val="none" w:sz="0" w:space="0" w:color="auto"/>
        <w:bottom w:val="none" w:sz="0" w:space="0" w:color="auto"/>
        <w:right w:val="none" w:sz="0" w:space="0" w:color="auto"/>
      </w:divBdr>
    </w:div>
    <w:div w:id="2037611291">
      <w:bodyDiv w:val="1"/>
      <w:marLeft w:val="0"/>
      <w:marRight w:val="0"/>
      <w:marTop w:val="0"/>
      <w:marBottom w:val="0"/>
      <w:divBdr>
        <w:top w:val="none" w:sz="0" w:space="0" w:color="auto"/>
        <w:left w:val="none" w:sz="0" w:space="0" w:color="auto"/>
        <w:bottom w:val="none" w:sz="0" w:space="0" w:color="auto"/>
        <w:right w:val="none" w:sz="0" w:space="0" w:color="auto"/>
      </w:divBdr>
    </w:div>
    <w:div w:id="212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BAD4-7BA1-4839-B117-C93DEA37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Vicki Adams</cp:lastModifiedBy>
  <cp:revision>3</cp:revision>
  <cp:lastPrinted>2015-06-10T17:34:00Z</cp:lastPrinted>
  <dcterms:created xsi:type="dcterms:W3CDTF">2016-09-16T16:46:00Z</dcterms:created>
  <dcterms:modified xsi:type="dcterms:W3CDTF">2016-09-16T16:49:00Z</dcterms:modified>
</cp:coreProperties>
</file>