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2F56" w14:textId="77777777" w:rsidR="00420086" w:rsidRPr="00826C70" w:rsidRDefault="00420086" w:rsidP="00420086">
      <w:pPr>
        <w:rPr>
          <w:rFonts w:cstheme="minorHAnsi"/>
        </w:rPr>
      </w:pPr>
      <w:r w:rsidRPr="00826C7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581E" wp14:editId="664E41F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980" cy="1403985"/>
                <wp:effectExtent l="0" t="0" r="139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F8039" w14:textId="77777777" w:rsidR="008031B6" w:rsidRPr="000567B3" w:rsidRDefault="008031B6" w:rsidP="004200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67B3">
                              <w:rPr>
                                <w:b/>
                                <w:sz w:val="24"/>
                                <w:szCs w:val="24"/>
                              </w:rPr>
                              <w:t>Unit Strategic Plan</w:t>
                            </w:r>
                          </w:p>
                          <w:p w14:paraId="48470211" w14:textId="7FC5E5DA" w:rsidR="008031B6" w:rsidRPr="000567B3" w:rsidRDefault="008031B6" w:rsidP="004200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67B3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ED78B6" w:rsidRPr="000567B3"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Pr="000567B3">
                              <w:rPr>
                                <w:b/>
                                <w:sz w:val="24"/>
                                <w:szCs w:val="24"/>
                              </w:rPr>
                              <w:t>- 20</w:t>
                            </w:r>
                            <w:r w:rsidR="00ED78B6" w:rsidRPr="000567B3"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715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7.4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jLJAIAAEc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">
                <v:textbox style="mso-fit-shape-to-text:t">
                  <w:txbxContent>
                    <w:p w14:paraId="7BDF8039" w14:textId="77777777" w:rsidR="008031B6" w:rsidRPr="000567B3" w:rsidRDefault="008031B6" w:rsidP="004200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67B3">
                        <w:rPr>
                          <w:b/>
                          <w:sz w:val="24"/>
                          <w:szCs w:val="24"/>
                        </w:rPr>
                        <w:t>Unit Strategic Plan</w:t>
                      </w:r>
                    </w:p>
                    <w:p w14:paraId="48470211" w14:textId="7FC5E5DA" w:rsidR="008031B6" w:rsidRPr="000567B3" w:rsidRDefault="008031B6" w:rsidP="004200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67B3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ED78B6" w:rsidRPr="000567B3">
                        <w:rPr>
                          <w:b/>
                          <w:sz w:val="24"/>
                          <w:szCs w:val="24"/>
                        </w:rPr>
                        <w:t>21</w:t>
                      </w:r>
                      <w:r w:rsidRPr="000567B3">
                        <w:rPr>
                          <w:b/>
                          <w:sz w:val="24"/>
                          <w:szCs w:val="24"/>
                        </w:rPr>
                        <w:t>- 20</w:t>
                      </w:r>
                      <w:r w:rsidR="00ED78B6" w:rsidRPr="000567B3">
                        <w:rPr>
                          <w:b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EABEB35" w14:textId="77777777" w:rsidR="00420086" w:rsidRPr="00826C70" w:rsidRDefault="00420086" w:rsidP="00420086">
      <w:pPr>
        <w:rPr>
          <w:rFonts w:cstheme="minorHAnsi"/>
        </w:rPr>
      </w:pPr>
    </w:p>
    <w:p w14:paraId="646B187C" w14:textId="77777777" w:rsidR="00420086" w:rsidRPr="00826C70" w:rsidRDefault="00420086" w:rsidP="00420086">
      <w:pPr>
        <w:rPr>
          <w:rFonts w:cstheme="minorHAnsi"/>
        </w:rPr>
      </w:pPr>
    </w:p>
    <w:p w14:paraId="4FE22E91" w14:textId="57660FA2" w:rsidR="00420086" w:rsidRPr="00826C70" w:rsidRDefault="00420086" w:rsidP="00420086">
      <w:pPr>
        <w:rPr>
          <w:rFonts w:cstheme="minorHAnsi"/>
          <w:bCs/>
        </w:rPr>
      </w:pPr>
      <w:r w:rsidRPr="00826C70">
        <w:rPr>
          <w:rFonts w:cstheme="minorHAnsi"/>
          <w:b/>
        </w:rPr>
        <w:t>Name of Program/Department:</w:t>
      </w:r>
      <w:r w:rsidR="000567B3" w:rsidRPr="00826C70">
        <w:rPr>
          <w:rFonts w:cstheme="minorHAnsi"/>
          <w:b/>
        </w:rPr>
        <w:t xml:space="preserve"> </w:t>
      </w:r>
      <w:r w:rsidR="000567B3" w:rsidRPr="00826C70">
        <w:rPr>
          <w:rFonts w:cstheme="minorHAnsi"/>
          <w:bCs/>
        </w:rPr>
        <w:t xml:space="preserve">Center for Workforce Education </w:t>
      </w:r>
    </w:p>
    <w:p w14:paraId="42E5B458" w14:textId="2FFB8D29" w:rsidR="00487A3A" w:rsidRDefault="00420086" w:rsidP="00487A3A">
      <w:pPr>
        <w:rPr>
          <w:rFonts w:cstheme="minorHAnsi"/>
          <w:b/>
        </w:rPr>
      </w:pPr>
      <w:r w:rsidRPr="00826C70">
        <w:rPr>
          <w:rFonts w:cstheme="minorHAnsi"/>
          <w:b/>
        </w:rPr>
        <w:t>Mission Statement (for the program or department):</w:t>
      </w:r>
    </w:p>
    <w:p w14:paraId="614939ED" w14:textId="3BB87F61" w:rsidR="00487A3A" w:rsidRPr="00FF554F" w:rsidRDefault="00487A3A" w:rsidP="00487A3A">
      <w:pPr>
        <w:rPr>
          <w:u w:val="single"/>
        </w:rPr>
      </w:pPr>
      <w:r w:rsidRPr="000C6AED">
        <w:rPr>
          <w:u w:val="single"/>
        </w:rPr>
        <w:t>Mission</w:t>
      </w:r>
    </w:p>
    <w:p w14:paraId="26E61C07" w14:textId="54A773E7" w:rsidR="00487A3A" w:rsidRPr="000C6AED" w:rsidRDefault="00487A3A" w:rsidP="00487A3A">
      <w:r w:rsidRPr="00C27866">
        <w:t>The primary purpose of the Center for Workforce Education (CWFE) is to meet the workforce development needs of business, industry, local governments, and JSCC by providing skills training for in-demand careers, and lifelong learning opportunities through professional development.</w:t>
      </w:r>
    </w:p>
    <w:p w14:paraId="4D6DF043" w14:textId="37164D25" w:rsidR="00487A3A" w:rsidRPr="00FF554F" w:rsidRDefault="00487A3A" w:rsidP="00487A3A">
      <w:pPr>
        <w:rPr>
          <w:u w:val="single"/>
        </w:rPr>
      </w:pPr>
      <w:r w:rsidRPr="000C6AED">
        <w:rPr>
          <w:u w:val="single"/>
        </w:rPr>
        <w:t>Vision</w:t>
      </w:r>
    </w:p>
    <w:p w14:paraId="5C148D86" w14:textId="6D9A5151" w:rsidR="00487A3A" w:rsidRPr="000C6AED" w:rsidRDefault="00487A3A" w:rsidP="00487A3A">
      <w:r w:rsidRPr="000C6AED">
        <w:t xml:space="preserve">To help </w:t>
      </w:r>
      <w:r>
        <w:t xml:space="preserve">individuals realize </w:t>
      </w:r>
      <w:r w:rsidRPr="000C6AED">
        <w:t>their educational and professional potential</w:t>
      </w:r>
      <w:r>
        <w:t xml:space="preserve"> through fast-track training programs.</w:t>
      </w:r>
    </w:p>
    <w:p w14:paraId="0400327E" w14:textId="542E7833" w:rsidR="00487A3A" w:rsidRPr="000C6AED" w:rsidRDefault="00487A3A" w:rsidP="00487A3A">
      <w:pPr>
        <w:rPr>
          <w:u w:val="single"/>
        </w:rPr>
      </w:pPr>
      <w:r w:rsidRPr="000C6AED">
        <w:rPr>
          <w:u w:val="single"/>
        </w:rPr>
        <w:t>Values</w:t>
      </w:r>
    </w:p>
    <w:p w14:paraId="3E00BD70" w14:textId="57DF1E88" w:rsidR="00487A3A" w:rsidRPr="00FF554F" w:rsidRDefault="00487A3A" w:rsidP="00487A3A">
      <w:r w:rsidRPr="000C6AED">
        <w:rPr>
          <w:b/>
        </w:rPr>
        <w:t>St</w:t>
      </w:r>
      <w:r w:rsidR="00FF554F">
        <w:rPr>
          <w:b/>
        </w:rPr>
        <w:t>u</w:t>
      </w:r>
      <w:r w:rsidRPr="000C6AED">
        <w:rPr>
          <w:b/>
        </w:rPr>
        <w:t>dents first</w:t>
      </w:r>
      <w:r w:rsidRPr="000C6AED">
        <w:t>: pacing student development and student success at the core of everything we do</w:t>
      </w:r>
    </w:p>
    <w:p w14:paraId="17CF0E90" w14:textId="25A33720" w:rsidR="00487A3A" w:rsidRPr="00FF554F" w:rsidRDefault="00487A3A" w:rsidP="00487A3A">
      <w:pPr>
        <w:rPr>
          <w:b/>
        </w:rPr>
      </w:pPr>
      <w:r>
        <w:rPr>
          <w:b/>
        </w:rPr>
        <w:t xml:space="preserve">Customer service: </w:t>
      </w:r>
      <w:r w:rsidRPr="00C27866">
        <w:t>with all stakeholder both internal and external, providing a customer service experience that is always professional and friendly</w:t>
      </w:r>
      <w:r>
        <w:rPr>
          <w:b/>
        </w:rPr>
        <w:t xml:space="preserve"> </w:t>
      </w:r>
    </w:p>
    <w:p w14:paraId="101648C7" w14:textId="018699CD" w:rsidR="00487A3A" w:rsidRPr="000C6AED" w:rsidRDefault="00487A3A" w:rsidP="00487A3A">
      <w:r w:rsidRPr="000C6AED">
        <w:rPr>
          <w:b/>
        </w:rPr>
        <w:t>Ownership</w:t>
      </w:r>
      <w:r w:rsidRPr="000C6AED">
        <w:t>: promoting personal responsibility for achieving personal and professional development; setting high expectations, being skilled at assessing needs, and enacting decisions based on data</w:t>
      </w:r>
    </w:p>
    <w:p w14:paraId="19C704CA" w14:textId="23C6F26A" w:rsidR="00487A3A" w:rsidRPr="000C6AED" w:rsidRDefault="00487A3A" w:rsidP="00487A3A">
      <w:r w:rsidRPr="000C6AED">
        <w:rPr>
          <w:b/>
        </w:rPr>
        <w:t>Inclusion</w:t>
      </w:r>
      <w:r w:rsidRPr="000C6AED">
        <w:t>: championing for our marginalized populations by offering support, counsel, and being agents for transformational education and student success</w:t>
      </w:r>
    </w:p>
    <w:p w14:paraId="0134CC95" w14:textId="224E950B" w:rsidR="00487A3A" w:rsidRPr="000C6AED" w:rsidRDefault="00487A3A" w:rsidP="00487A3A">
      <w:r w:rsidRPr="000C6AED">
        <w:rPr>
          <w:b/>
        </w:rPr>
        <w:t>Authenticity</w:t>
      </w:r>
      <w:r w:rsidRPr="000C6AED">
        <w:t>: providing tailored, personalized, and authentic interactions that demonstrate a commitment to honest and transparency, and by modeling and teaching ethical behavior</w:t>
      </w:r>
    </w:p>
    <w:p w14:paraId="61991B83" w14:textId="37ADE4FE" w:rsidR="00487A3A" w:rsidRPr="000C6AED" w:rsidRDefault="00487A3A" w:rsidP="00487A3A">
      <w:r w:rsidRPr="000C6AED">
        <w:rPr>
          <w:b/>
        </w:rPr>
        <w:t>Partnerships</w:t>
      </w:r>
      <w:r w:rsidRPr="000C6AED">
        <w:t xml:space="preserve">: creating intentional partnerships </w:t>
      </w:r>
      <w:r w:rsidR="00446EF2">
        <w:t>with business and industry and</w:t>
      </w:r>
      <w:r w:rsidRPr="000C6AED">
        <w:t xml:space="preserve"> in the community for the purpose of promoting student success</w:t>
      </w:r>
      <w:r w:rsidR="00397ADE">
        <w:t xml:space="preserve"> and workforce development. </w:t>
      </w:r>
    </w:p>
    <w:p w14:paraId="03C84A98" w14:textId="49C167F2" w:rsidR="00420086" w:rsidRPr="00826C70" w:rsidRDefault="00420086" w:rsidP="00420086">
      <w:pPr>
        <w:rPr>
          <w:rFonts w:cstheme="minorHAnsi"/>
          <w:b/>
        </w:rPr>
      </w:pPr>
    </w:p>
    <w:p w14:paraId="35E24B63" w14:textId="77777777" w:rsidR="00420086" w:rsidRPr="00826C70" w:rsidRDefault="00481035" w:rsidP="00420086">
      <w:pPr>
        <w:rPr>
          <w:rFonts w:cstheme="minorHAnsi"/>
          <w:b/>
        </w:rPr>
      </w:pPr>
      <w:r w:rsidRPr="00826C70">
        <w:rPr>
          <w:rFonts w:cstheme="minorHAnsi"/>
          <w:b/>
        </w:rPr>
        <w:t>Summary of Access, Productivity and Effectiveness (Including, but not limited to, program load, success rate, retention rate, completion rate</w:t>
      </w:r>
      <w:r w:rsidR="00C664F5" w:rsidRPr="00826C70">
        <w:rPr>
          <w:rFonts w:cstheme="minorHAnsi"/>
          <w:b/>
        </w:rPr>
        <w:t>, employer surveys, student surveys</w:t>
      </w:r>
      <w:r w:rsidRPr="00826C70">
        <w:rPr>
          <w:rFonts w:cstheme="minorHAnsi"/>
          <w:b/>
        </w:rPr>
        <w:t>):</w:t>
      </w:r>
    </w:p>
    <w:p w14:paraId="2513BD7A" w14:textId="77777777" w:rsidR="00826C70" w:rsidRPr="00826C70" w:rsidRDefault="00826C70" w:rsidP="00826C70">
      <w:pPr>
        <w:rPr>
          <w:rFonts w:cstheme="minorHAnsi"/>
        </w:rPr>
      </w:pPr>
      <w:r w:rsidRPr="00826C70">
        <w:rPr>
          <w:rFonts w:cstheme="minorHAnsi"/>
        </w:rPr>
        <w:t xml:space="preserve">The Center for Workforce Education is a focal part of the College's mission of achieving excellence in education.  Through the years, the department has enjoyed much change and growth. </w:t>
      </w:r>
    </w:p>
    <w:p w14:paraId="211EEEE7" w14:textId="77777777" w:rsidR="00826C70" w:rsidRPr="00826C70" w:rsidRDefault="00826C70" w:rsidP="00826C70">
      <w:pPr>
        <w:ind w:left="360"/>
        <w:rPr>
          <w:rFonts w:cstheme="minorHAnsi"/>
          <w:i/>
          <w:u w:val="single"/>
        </w:rPr>
      </w:pPr>
      <w:r w:rsidRPr="00826C70">
        <w:rPr>
          <w:rFonts w:cstheme="minorHAnsi"/>
          <w:i/>
          <w:u w:val="single"/>
        </w:rPr>
        <w:lastRenderedPageBreak/>
        <w:t xml:space="preserve">Unduplicated Headcount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3243"/>
      </w:tblGrid>
      <w:tr w:rsidR="00826C70" w:rsidRPr="00826C70" w14:paraId="148DAFA3" w14:textId="77777777" w:rsidTr="00826C70"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FD15C" w14:textId="10793B4B" w:rsidR="00826C70" w:rsidRPr="00826C70" w:rsidRDefault="00826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01F1E"/>
              </w:rPr>
            </w:pPr>
            <w:bookmarkStart w:id="0" w:name="_Hlk81202043"/>
            <w:r w:rsidRPr="00826C70">
              <w:rPr>
                <w:rFonts w:eastAsia="Times New Roman" w:cstheme="minorHAnsi"/>
                <w:color w:val="201F1E"/>
              </w:rPr>
              <w:t>2019-2020</w:t>
            </w:r>
          </w:p>
        </w:tc>
        <w:tc>
          <w:tcPr>
            <w:tcW w:w="3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F8E29" w14:textId="1881AFAA" w:rsidR="00826C70" w:rsidRPr="00826C70" w:rsidRDefault="00CA4E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01F1E"/>
              </w:rPr>
            </w:pPr>
            <w:r>
              <w:rPr>
                <w:rFonts w:eastAsia="Times New Roman" w:cstheme="minorHAnsi"/>
                <w:color w:val="201F1E"/>
              </w:rPr>
              <w:t>1</w:t>
            </w:r>
            <w:r w:rsidR="0065563E">
              <w:rPr>
                <w:rFonts w:eastAsia="Times New Roman" w:cstheme="minorHAnsi"/>
                <w:color w:val="201F1E"/>
              </w:rPr>
              <w:t>,</w:t>
            </w:r>
            <w:r>
              <w:rPr>
                <w:rFonts w:eastAsia="Times New Roman" w:cstheme="minorHAnsi"/>
                <w:color w:val="201F1E"/>
              </w:rPr>
              <w:t xml:space="preserve">050 </w:t>
            </w:r>
          </w:p>
        </w:tc>
      </w:tr>
      <w:tr w:rsidR="00826C70" w:rsidRPr="00826C70" w14:paraId="3CA94FD9" w14:textId="77777777" w:rsidTr="00826C70"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7B3B1" w14:textId="2201A9E5" w:rsidR="00826C70" w:rsidRPr="00826C70" w:rsidRDefault="00826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01F1E"/>
              </w:rPr>
            </w:pPr>
            <w:r w:rsidRPr="00826C70">
              <w:rPr>
                <w:rFonts w:eastAsia="Times New Roman" w:cstheme="minorHAnsi"/>
                <w:color w:val="201F1E"/>
              </w:rPr>
              <w:t>FY 2020-2021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55EF9" w14:textId="423CC807" w:rsidR="00826C70" w:rsidRPr="00826C70" w:rsidRDefault="00CA4ED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01F1E"/>
              </w:rPr>
            </w:pPr>
            <w:r>
              <w:rPr>
                <w:rFonts w:eastAsia="Times New Roman" w:cstheme="minorHAnsi"/>
                <w:color w:val="201F1E"/>
              </w:rPr>
              <w:t>1</w:t>
            </w:r>
            <w:r w:rsidR="0065563E">
              <w:rPr>
                <w:rFonts w:eastAsia="Times New Roman" w:cstheme="minorHAnsi"/>
                <w:color w:val="201F1E"/>
              </w:rPr>
              <w:t>,132</w:t>
            </w:r>
            <w:r>
              <w:rPr>
                <w:rFonts w:eastAsia="Times New Roman" w:cstheme="minorHAnsi"/>
                <w:color w:val="201F1E"/>
              </w:rPr>
              <w:t xml:space="preserve"> </w:t>
            </w:r>
            <w:r w:rsidR="00FF554F">
              <w:rPr>
                <w:rFonts w:eastAsia="Times New Roman" w:cstheme="minorHAnsi"/>
                <w:color w:val="201F1E"/>
              </w:rPr>
              <w:t xml:space="preserve">(*as of end of </w:t>
            </w:r>
            <w:r w:rsidR="0065563E">
              <w:rPr>
                <w:rFonts w:eastAsia="Times New Roman" w:cstheme="minorHAnsi"/>
                <w:color w:val="201F1E"/>
              </w:rPr>
              <w:t xml:space="preserve">August </w:t>
            </w:r>
            <w:r w:rsidR="00FF554F">
              <w:rPr>
                <w:rFonts w:eastAsia="Times New Roman" w:cstheme="minorHAnsi"/>
                <w:color w:val="201F1E"/>
              </w:rPr>
              <w:t>2021, not end of fiscal year yet)</w:t>
            </w:r>
          </w:p>
        </w:tc>
      </w:tr>
      <w:bookmarkEnd w:id="0"/>
      <w:tr w:rsidR="00826C70" w:rsidRPr="00826C70" w14:paraId="3E94F11E" w14:textId="77777777" w:rsidTr="00826C70"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905EF" w14:textId="77777777" w:rsidR="00826C70" w:rsidRPr="00826C70" w:rsidRDefault="00826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01F1E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810F" w14:textId="77777777" w:rsidR="00826C70" w:rsidRPr="00826C70" w:rsidRDefault="00826C7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01F1E"/>
              </w:rPr>
            </w:pPr>
          </w:p>
        </w:tc>
      </w:tr>
    </w:tbl>
    <w:p w14:paraId="6CDA0484" w14:textId="77777777" w:rsidR="00826C70" w:rsidRPr="00826C70" w:rsidRDefault="00826C70" w:rsidP="00826C70">
      <w:pPr>
        <w:rPr>
          <w:rFonts w:cstheme="minorHAnsi"/>
          <w:b/>
          <w:u w:val="single"/>
        </w:rPr>
      </w:pPr>
    </w:p>
    <w:p w14:paraId="0FF5F079" w14:textId="5B4E2133" w:rsidR="00826C70" w:rsidRPr="00826C70" w:rsidRDefault="00826C70" w:rsidP="00826C70">
      <w:pPr>
        <w:rPr>
          <w:rFonts w:cstheme="minorHAnsi"/>
          <w:b/>
          <w:u w:val="single"/>
        </w:rPr>
      </w:pPr>
      <w:r w:rsidRPr="00826C70">
        <w:rPr>
          <w:rFonts w:cstheme="minorHAnsi"/>
          <w:b/>
          <w:u w:val="single"/>
        </w:rPr>
        <w:t xml:space="preserve">Vision of Center for Workforce Education </w:t>
      </w:r>
    </w:p>
    <w:p w14:paraId="69170C8C" w14:textId="77777777" w:rsidR="00826C70" w:rsidRPr="00826C70" w:rsidRDefault="00826C70" w:rsidP="00826C70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 w:rsidRPr="00826C70">
        <w:rPr>
          <w:rFonts w:cstheme="minorHAnsi"/>
        </w:rPr>
        <w:t>Comprehensive provider of high-quality, affordable, Fast-Track, Career Programs for in-demand careers.</w:t>
      </w:r>
    </w:p>
    <w:p w14:paraId="344958B6" w14:textId="77777777" w:rsidR="00826C70" w:rsidRPr="00826C70" w:rsidRDefault="00826C70" w:rsidP="00826C70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 w:rsidRPr="00826C70">
        <w:rPr>
          <w:rFonts w:cstheme="minorHAnsi"/>
        </w:rPr>
        <w:t>Provider of high-quality, affordable, professional development for local business and industry and Jefferson State employees.</w:t>
      </w:r>
    </w:p>
    <w:p w14:paraId="7CDD0FA3" w14:textId="77777777" w:rsidR="00826C70" w:rsidRPr="00826C70" w:rsidRDefault="00826C70" w:rsidP="00826C70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 w:rsidRPr="00826C70">
        <w:rPr>
          <w:rFonts w:cstheme="minorHAnsi"/>
        </w:rPr>
        <w:t xml:space="preserve">Consistent and ongoing marketing that embraces technology, and clearly communicates to the community the value and availability of non-credit training opportunities.  </w:t>
      </w:r>
    </w:p>
    <w:p w14:paraId="47ADD208" w14:textId="77777777" w:rsidR="00826C70" w:rsidRPr="00826C70" w:rsidRDefault="00826C70" w:rsidP="00826C70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 w:rsidRPr="00826C70">
        <w:rPr>
          <w:rFonts w:cstheme="minorHAnsi"/>
        </w:rPr>
        <w:t>Financial assistance for students with a financial need desiring to enroll in Career Programs.</w:t>
      </w:r>
    </w:p>
    <w:p w14:paraId="725F5372" w14:textId="3EA762E7" w:rsidR="00826C70" w:rsidRDefault="00826C70" w:rsidP="00826C70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 w:rsidRPr="00826C70">
        <w:rPr>
          <w:rFonts w:cstheme="minorHAnsi"/>
        </w:rPr>
        <w:t xml:space="preserve">Career </w:t>
      </w:r>
      <w:proofErr w:type="gramStart"/>
      <w:r w:rsidRPr="00826C70">
        <w:rPr>
          <w:rFonts w:cstheme="minorHAnsi"/>
        </w:rPr>
        <w:t>pathways  for</w:t>
      </w:r>
      <w:proofErr w:type="gramEnd"/>
      <w:r w:rsidRPr="00826C70">
        <w:rPr>
          <w:rFonts w:cstheme="minorHAnsi"/>
        </w:rPr>
        <w:t xml:space="preserve"> students who complete non-credit programs to allow for lifelong learning and career advancement, particularly by returning to JSCC as degree seeking students. </w:t>
      </w:r>
    </w:p>
    <w:p w14:paraId="368A0578" w14:textId="7F4C5FA5" w:rsidR="0073247D" w:rsidRPr="00826C70" w:rsidRDefault="0073247D" w:rsidP="00826C70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>
        <w:rPr>
          <w:rFonts w:cstheme="minorHAnsi"/>
        </w:rPr>
        <w:t xml:space="preserve">Creating skilled workers who are aligned with the workforce needs of Region IV in Alabama is our focus. </w:t>
      </w:r>
    </w:p>
    <w:p w14:paraId="4572E836" w14:textId="77777777" w:rsidR="00481035" w:rsidRPr="00826C70" w:rsidRDefault="00481035" w:rsidP="00420086">
      <w:pPr>
        <w:rPr>
          <w:rFonts w:cstheme="minorHAnsi"/>
          <w:b/>
        </w:rPr>
      </w:pPr>
    </w:p>
    <w:p w14:paraId="644331E3" w14:textId="77777777" w:rsidR="00481035" w:rsidRPr="00826C70" w:rsidRDefault="00481035" w:rsidP="00420086">
      <w:pPr>
        <w:rPr>
          <w:rFonts w:cstheme="minorHAnsi"/>
          <w:b/>
        </w:rPr>
      </w:pPr>
    </w:p>
    <w:p w14:paraId="00DDBC3E" w14:textId="77777777" w:rsidR="00481035" w:rsidRPr="00826C70" w:rsidRDefault="00481035" w:rsidP="00420086">
      <w:pPr>
        <w:rPr>
          <w:rFonts w:cstheme="minorHAnsi"/>
          <w:b/>
        </w:rPr>
      </w:pPr>
      <w:r w:rsidRPr="00826C70">
        <w:rPr>
          <w:rFonts w:cstheme="minorHAnsi"/>
          <w:b/>
        </w:rPr>
        <w:t>Internal Conditions:</w:t>
      </w:r>
    </w:p>
    <w:p w14:paraId="158A2F6C" w14:textId="714A085D" w:rsidR="00CA69B0" w:rsidRDefault="00481035" w:rsidP="00826C70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826C70">
        <w:rPr>
          <w:rFonts w:cstheme="minorHAnsi"/>
          <w:b/>
        </w:rPr>
        <w:t>Technology</w:t>
      </w:r>
      <w:r w:rsidR="00826C70" w:rsidRPr="00826C70">
        <w:rPr>
          <w:rFonts w:cstheme="minorHAnsi"/>
          <w:b/>
        </w:rPr>
        <w:t xml:space="preserve"> – </w:t>
      </w:r>
    </w:p>
    <w:p w14:paraId="558B43C7" w14:textId="16F0D4FD" w:rsidR="00481035" w:rsidRPr="0065563E" w:rsidRDefault="00CA69B0" w:rsidP="0065563E">
      <w:pPr>
        <w:pStyle w:val="ListParagraph"/>
        <w:ind w:left="1080"/>
        <w:rPr>
          <w:rFonts w:cstheme="minorHAnsi"/>
          <w:bCs/>
        </w:rPr>
      </w:pPr>
      <w:r w:rsidRPr="00CA69B0">
        <w:rPr>
          <w:rFonts w:cstheme="minorHAnsi"/>
          <w:bCs/>
        </w:rPr>
        <w:t>The Center for Workforce Education has two offices – one at the Jefferson Campus and one at the Shelby campus. Both offices have space for staff</w:t>
      </w:r>
      <w:r>
        <w:rPr>
          <w:rFonts w:cstheme="minorHAnsi"/>
          <w:bCs/>
        </w:rPr>
        <w:t xml:space="preserve"> and classrooms. </w:t>
      </w:r>
      <w:r w:rsidR="00826C70" w:rsidRPr="0065563E">
        <w:rPr>
          <w:rFonts w:cstheme="minorHAnsi"/>
          <w:bCs/>
        </w:rPr>
        <w:t>In 2020, migrated to Banner registration</w:t>
      </w:r>
      <w:r w:rsidR="00826C70" w:rsidRPr="0065563E">
        <w:rPr>
          <w:rFonts w:cstheme="minorHAnsi"/>
          <w:b/>
        </w:rPr>
        <w:t xml:space="preserve"> </w:t>
      </w:r>
      <w:r w:rsidR="00826C70" w:rsidRPr="0065563E">
        <w:rPr>
          <w:rFonts w:cstheme="minorHAnsi"/>
          <w:bCs/>
        </w:rPr>
        <w:t>to mirror the credit registration process.</w:t>
      </w:r>
      <w:r w:rsidR="00826C70" w:rsidRPr="0065563E">
        <w:rPr>
          <w:rFonts w:cstheme="minorHAnsi"/>
          <w:b/>
        </w:rPr>
        <w:t xml:space="preserve"> </w:t>
      </w:r>
      <w:r w:rsidR="00826C70" w:rsidRPr="0065563E">
        <w:rPr>
          <w:rFonts w:cstheme="minorHAnsi"/>
          <w:bCs/>
        </w:rPr>
        <w:t xml:space="preserve">ACCS determined in 2020 that Elevate product will be implemented state-wide for non-credit registration. Currently going through implementation process for the Elevate product with a launch date of November. We will also benefit from the student technology platform </w:t>
      </w:r>
      <w:proofErr w:type="spellStart"/>
      <w:r w:rsidR="00826C70" w:rsidRPr="0065563E">
        <w:rPr>
          <w:rFonts w:cstheme="minorHAnsi"/>
          <w:bCs/>
        </w:rPr>
        <w:t>TargetX</w:t>
      </w:r>
      <w:proofErr w:type="spellEnd"/>
      <w:r w:rsidR="00826C70" w:rsidRPr="0065563E">
        <w:rPr>
          <w:rFonts w:cstheme="minorHAnsi"/>
          <w:bCs/>
        </w:rPr>
        <w:t xml:space="preserve"> that will be implemented by all colleges statewide.</w:t>
      </w:r>
      <w:r w:rsidR="00826C70" w:rsidRPr="0065563E">
        <w:rPr>
          <w:rFonts w:cstheme="minorHAnsi"/>
          <w:b/>
        </w:rPr>
        <w:t xml:space="preserve"> </w:t>
      </w:r>
    </w:p>
    <w:p w14:paraId="0135624A" w14:textId="77777777" w:rsidR="0065563E" w:rsidRPr="00826C70" w:rsidRDefault="0065563E" w:rsidP="00CA69B0">
      <w:pPr>
        <w:pStyle w:val="ListParagraph"/>
        <w:ind w:left="1080"/>
        <w:rPr>
          <w:rFonts w:cstheme="minorHAnsi"/>
          <w:b/>
        </w:rPr>
      </w:pPr>
    </w:p>
    <w:p w14:paraId="5AB41E68" w14:textId="78085226" w:rsidR="00481035" w:rsidRDefault="00481035" w:rsidP="00826C70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826C70">
        <w:rPr>
          <w:rFonts w:cstheme="minorHAnsi"/>
          <w:b/>
        </w:rPr>
        <w:t>Budget</w:t>
      </w:r>
      <w:r w:rsidR="0073247D">
        <w:rPr>
          <w:rFonts w:cstheme="minorHAnsi"/>
          <w:b/>
        </w:rPr>
        <w:t xml:space="preserve"> – </w:t>
      </w:r>
      <w:r w:rsidR="0073247D" w:rsidRPr="0073247D">
        <w:rPr>
          <w:rFonts w:cstheme="minorHAnsi"/>
          <w:bCs/>
        </w:rPr>
        <w:t xml:space="preserve">The </w:t>
      </w:r>
      <w:r w:rsidR="0073247D" w:rsidRPr="00DE6EF0">
        <w:rPr>
          <w:rFonts w:cstheme="minorHAnsi"/>
          <w:bCs/>
        </w:rPr>
        <w:t xml:space="preserve">department </w:t>
      </w:r>
      <w:r w:rsidR="00F1590C" w:rsidRPr="00DE6EF0">
        <w:rPr>
          <w:rFonts w:cstheme="minorHAnsi"/>
          <w:bCs/>
        </w:rPr>
        <w:t xml:space="preserve">covers its own costs through registration fees for </w:t>
      </w:r>
      <w:proofErr w:type="gramStart"/>
      <w:r w:rsidR="00F1590C" w:rsidRPr="00DE6EF0">
        <w:rPr>
          <w:rFonts w:cstheme="minorHAnsi"/>
          <w:bCs/>
        </w:rPr>
        <w:t>classes, and</w:t>
      </w:r>
      <w:proofErr w:type="gramEnd"/>
      <w:r w:rsidR="00F1590C" w:rsidRPr="00DE6EF0">
        <w:rPr>
          <w:rFonts w:cstheme="minorHAnsi"/>
          <w:bCs/>
        </w:rPr>
        <w:t xml:space="preserve"> </w:t>
      </w:r>
      <w:r w:rsidR="00DE6EF0" w:rsidRPr="00DE6EF0">
        <w:rPr>
          <w:rFonts w:cstheme="minorHAnsi"/>
          <w:bCs/>
        </w:rPr>
        <w:t>has been able to cover the budget so far for 19-21 despite the pandemic and other external factors.</w:t>
      </w:r>
      <w:r w:rsidR="00DE6EF0">
        <w:rPr>
          <w:rFonts w:cstheme="minorHAnsi"/>
          <w:b/>
        </w:rPr>
        <w:t xml:space="preserve"> </w:t>
      </w:r>
    </w:p>
    <w:p w14:paraId="72446E85" w14:textId="77777777" w:rsidR="0065563E" w:rsidRPr="00826C70" w:rsidRDefault="0065563E" w:rsidP="0065563E">
      <w:pPr>
        <w:pStyle w:val="ListParagraph"/>
        <w:ind w:left="1080"/>
        <w:rPr>
          <w:rFonts w:cstheme="minorHAnsi"/>
          <w:b/>
        </w:rPr>
      </w:pPr>
    </w:p>
    <w:p w14:paraId="4AFF5D6A" w14:textId="33031624" w:rsidR="00481035" w:rsidRDefault="00481035" w:rsidP="00826C70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826C70">
        <w:rPr>
          <w:rFonts w:cstheme="minorHAnsi"/>
          <w:b/>
        </w:rPr>
        <w:t>Staffing</w:t>
      </w:r>
      <w:r w:rsidR="00826C70" w:rsidRPr="00826C70">
        <w:rPr>
          <w:rFonts w:cstheme="minorHAnsi"/>
          <w:b/>
        </w:rPr>
        <w:t xml:space="preserve"> –</w:t>
      </w:r>
      <w:r w:rsidR="0065563E">
        <w:rPr>
          <w:rFonts w:cstheme="minorHAnsi"/>
          <w:bCs/>
        </w:rPr>
        <w:t xml:space="preserve"> Six </w:t>
      </w:r>
      <w:r w:rsidR="00826C70" w:rsidRPr="00826C70">
        <w:rPr>
          <w:rFonts w:cstheme="minorHAnsi"/>
          <w:bCs/>
        </w:rPr>
        <w:t xml:space="preserve">full-time staff is dedicated to the department, with the Coordinator of Student Success and Coordinator of Career Programs role created in late 2020. </w:t>
      </w:r>
      <w:r w:rsidR="0065563E">
        <w:rPr>
          <w:rFonts w:cstheme="minorHAnsi"/>
          <w:bCs/>
        </w:rPr>
        <w:t xml:space="preserve">We are hiring a </w:t>
      </w:r>
      <w:r w:rsidR="0065563E">
        <w:rPr>
          <w:rFonts w:cstheme="minorHAnsi"/>
          <w:bCs/>
        </w:rPr>
        <w:lastRenderedPageBreak/>
        <w:t xml:space="preserve">Training Coordinator in late 2021 per our budget approval. </w:t>
      </w:r>
      <w:r w:rsidR="00826C70" w:rsidRPr="00826C70">
        <w:rPr>
          <w:rFonts w:cstheme="minorHAnsi"/>
          <w:bCs/>
        </w:rPr>
        <w:t>We have two part-time Career Coaches, one is the 2Gen Career Coach for the Women’s Fund initiatives and one is funded by a partnership with Ascension St. Vincent’s. We also have a part-time Clinical Coordinator and 30+ part-time Workforce Education Instructors that deliver the workforce training classes.</w:t>
      </w:r>
      <w:r w:rsidR="00826C70" w:rsidRPr="00826C70">
        <w:rPr>
          <w:rFonts w:cstheme="minorHAnsi"/>
          <w:b/>
        </w:rPr>
        <w:t xml:space="preserve"> </w:t>
      </w:r>
    </w:p>
    <w:p w14:paraId="2C791B61" w14:textId="3D1C3154" w:rsidR="00446EF2" w:rsidRDefault="00446EF2" w:rsidP="00446EF2">
      <w:pPr>
        <w:pStyle w:val="ListParagraph"/>
        <w:ind w:left="1080"/>
        <w:rPr>
          <w:rFonts w:cstheme="minorHAnsi"/>
          <w:b/>
        </w:rPr>
      </w:pPr>
    </w:p>
    <w:p w14:paraId="264F6BCE" w14:textId="1F130986" w:rsidR="00446EF2" w:rsidRPr="00446EF2" w:rsidRDefault="00446EF2" w:rsidP="00446EF2">
      <w:pPr>
        <w:pStyle w:val="ListParagraph"/>
        <w:ind w:left="1080"/>
        <w:rPr>
          <w:rFonts w:cstheme="minorHAnsi"/>
          <w:bCs/>
        </w:rPr>
      </w:pPr>
      <w:r w:rsidRPr="00446EF2">
        <w:rPr>
          <w:rFonts w:cstheme="minorHAnsi"/>
          <w:bCs/>
        </w:rPr>
        <w:t xml:space="preserve">Leah Bigbee, Director </w:t>
      </w:r>
    </w:p>
    <w:p w14:paraId="38610FA1" w14:textId="424B112B" w:rsidR="00446EF2" w:rsidRDefault="00446EF2" w:rsidP="00446EF2">
      <w:pPr>
        <w:pStyle w:val="ListParagraph"/>
        <w:ind w:left="1080"/>
        <w:rPr>
          <w:rFonts w:cstheme="minorHAnsi"/>
          <w:bCs/>
        </w:rPr>
      </w:pPr>
      <w:r w:rsidRPr="00446EF2">
        <w:rPr>
          <w:rFonts w:cstheme="minorHAnsi"/>
          <w:bCs/>
        </w:rPr>
        <w:t xml:space="preserve">Lisa Keenum, Executive Secretary  </w:t>
      </w:r>
    </w:p>
    <w:p w14:paraId="54DE6C52" w14:textId="6B6E4293" w:rsidR="00446EF2" w:rsidRDefault="00446EF2" w:rsidP="00446EF2">
      <w:pPr>
        <w:pStyle w:val="ListParagraph"/>
        <w:ind w:left="1080"/>
        <w:rPr>
          <w:rFonts w:cstheme="minorHAnsi"/>
          <w:bCs/>
        </w:rPr>
      </w:pPr>
      <w:r>
        <w:rPr>
          <w:rFonts w:cstheme="minorHAnsi"/>
          <w:bCs/>
        </w:rPr>
        <w:t>Michelle Coker, Secretary</w:t>
      </w:r>
    </w:p>
    <w:p w14:paraId="7FFCF47D" w14:textId="28EE4929" w:rsidR="00446EF2" w:rsidRDefault="00446EF2" w:rsidP="00446EF2">
      <w:pPr>
        <w:pStyle w:val="ListParagraph"/>
        <w:ind w:left="1080"/>
        <w:rPr>
          <w:rFonts w:cstheme="minorHAnsi"/>
          <w:bCs/>
        </w:rPr>
      </w:pPr>
      <w:r>
        <w:rPr>
          <w:rFonts w:cstheme="minorHAnsi"/>
          <w:bCs/>
        </w:rPr>
        <w:t>Tara Roseberry, Office Manager (Temporary)</w:t>
      </w:r>
    </w:p>
    <w:p w14:paraId="58796657" w14:textId="62F48CDF" w:rsidR="00446EF2" w:rsidRDefault="00446EF2" w:rsidP="00446EF2">
      <w:pPr>
        <w:pStyle w:val="ListParagraph"/>
        <w:ind w:left="1080"/>
        <w:rPr>
          <w:rFonts w:cstheme="minorHAnsi"/>
          <w:bCs/>
        </w:rPr>
      </w:pPr>
      <w:r>
        <w:rPr>
          <w:rFonts w:cstheme="minorHAnsi"/>
          <w:bCs/>
        </w:rPr>
        <w:t xml:space="preserve">Kathi Carr, Office Manager </w:t>
      </w:r>
    </w:p>
    <w:p w14:paraId="5ACD3514" w14:textId="56089682" w:rsidR="00446EF2" w:rsidRDefault="00446EF2" w:rsidP="00446EF2">
      <w:pPr>
        <w:pStyle w:val="ListParagraph"/>
        <w:ind w:left="1080"/>
        <w:rPr>
          <w:rFonts w:cstheme="minorHAnsi"/>
          <w:bCs/>
        </w:rPr>
      </w:pPr>
      <w:r>
        <w:rPr>
          <w:rFonts w:cstheme="minorHAnsi"/>
          <w:bCs/>
        </w:rPr>
        <w:t xml:space="preserve">Britney McClung, Coordinator of Career Programs </w:t>
      </w:r>
    </w:p>
    <w:p w14:paraId="2282E6A0" w14:textId="4A7B27F5" w:rsidR="00446EF2" w:rsidRDefault="00446EF2" w:rsidP="00446EF2">
      <w:pPr>
        <w:pStyle w:val="ListParagraph"/>
        <w:ind w:left="1080"/>
        <w:rPr>
          <w:rFonts w:cstheme="minorHAnsi"/>
          <w:bCs/>
        </w:rPr>
      </w:pPr>
      <w:r>
        <w:rPr>
          <w:rFonts w:cstheme="minorHAnsi"/>
          <w:bCs/>
        </w:rPr>
        <w:t>Scotty Rainwater, Coordinator of Student Success</w:t>
      </w:r>
    </w:p>
    <w:p w14:paraId="58E1E20C" w14:textId="4FBE1814" w:rsidR="00446EF2" w:rsidRPr="00446EF2" w:rsidRDefault="00446EF2" w:rsidP="00446EF2">
      <w:pPr>
        <w:pStyle w:val="ListParagraph"/>
        <w:ind w:left="1080"/>
        <w:rPr>
          <w:rFonts w:cstheme="minorHAnsi"/>
          <w:bCs/>
        </w:rPr>
      </w:pPr>
      <w:r>
        <w:rPr>
          <w:rFonts w:cstheme="minorHAnsi"/>
          <w:bCs/>
        </w:rPr>
        <w:t xml:space="preserve">TBD, Training Coordinator </w:t>
      </w:r>
    </w:p>
    <w:p w14:paraId="597395EA" w14:textId="77777777" w:rsidR="00446EF2" w:rsidRPr="00826C70" w:rsidRDefault="00446EF2" w:rsidP="00446EF2">
      <w:pPr>
        <w:pStyle w:val="ListParagraph"/>
        <w:ind w:left="1080"/>
        <w:rPr>
          <w:rFonts w:cstheme="minorHAnsi"/>
          <w:b/>
        </w:rPr>
      </w:pPr>
    </w:p>
    <w:p w14:paraId="41AF78FC" w14:textId="18753B32" w:rsidR="00481035" w:rsidRPr="0065563E" w:rsidRDefault="00481035" w:rsidP="00826C70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826C70">
        <w:rPr>
          <w:rFonts w:cstheme="minorHAnsi"/>
          <w:b/>
        </w:rPr>
        <w:t>Resources</w:t>
      </w:r>
      <w:r w:rsidR="0085252C">
        <w:rPr>
          <w:rFonts w:cstheme="minorHAnsi"/>
          <w:b/>
        </w:rPr>
        <w:t xml:space="preserve"> – </w:t>
      </w:r>
      <w:r w:rsidR="0085252C" w:rsidRPr="0085252C">
        <w:rPr>
          <w:rFonts w:cstheme="minorHAnsi"/>
          <w:bCs/>
        </w:rPr>
        <w:t xml:space="preserve">CWFE continues to actively pursue </w:t>
      </w:r>
      <w:r w:rsidR="0085252C">
        <w:rPr>
          <w:rFonts w:cstheme="minorHAnsi"/>
          <w:bCs/>
        </w:rPr>
        <w:t xml:space="preserve">diverse grant funding from private, state, and federal sources due to no federal financial aid funding for non-credit.  </w:t>
      </w:r>
    </w:p>
    <w:p w14:paraId="646CB804" w14:textId="77777777" w:rsidR="0065563E" w:rsidRPr="00826C70" w:rsidRDefault="0065563E" w:rsidP="0065563E">
      <w:pPr>
        <w:pStyle w:val="ListParagraph"/>
        <w:ind w:left="1080"/>
        <w:rPr>
          <w:rFonts w:cstheme="minorHAnsi"/>
          <w:b/>
        </w:rPr>
      </w:pPr>
    </w:p>
    <w:p w14:paraId="03C12E59" w14:textId="39DC5CE7" w:rsidR="00481035" w:rsidRDefault="00481035" w:rsidP="00826C70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826C70">
        <w:rPr>
          <w:rFonts w:cstheme="minorHAnsi"/>
          <w:b/>
        </w:rPr>
        <w:t>Enrollment</w:t>
      </w:r>
      <w:r w:rsidR="00826C70" w:rsidRPr="00826C70">
        <w:rPr>
          <w:rFonts w:cstheme="minorHAnsi"/>
          <w:b/>
        </w:rPr>
        <w:t xml:space="preserve"> </w:t>
      </w:r>
      <w:r w:rsidR="00826C70">
        <w:rPr>
          <w:rFonts w:cstheme="minorHAnsi"/>
          <w:b/>
        </w:rPr>
        <w:t>–</w:t>
      </w:r>
      <w:r w:rsidR="00826C70" w:rsidRPr="00826C70">
        <w:rPr>
          <w:rFonts w:cstheme="minorHAnsi"/>
          <w:b/>
        </w:rPr>
        <w:t xml:space="preserve"> </w:t>
      </w:r>
      <w:r w:rsidR="00826C70" w:rsidRPr="00826C70">
        <w:rPr>
          <w:rFonts w:cstheme="minorHAnsi"/>
          <w:bCs/>
        </w:rPr>
        <w:t xml:space="preserve">Enrollment declined over the 2019-2020 and 2020-2021 period with the influx of the COVID-19 pandemic.  CWFE is committed to providing the services and environment necessary to assist its students in achieving their </w:t>
      </w:r>
      <w:r w:rsidR="00826C70">
        <w:rPr>
          <w:rFonts w:cstheme="minorHAnsi"/>
          <w:bCs/>
        </w:rPr>
        <w:t xml:space="preserve">skills training </w:t>
      </w:r>
      <w:r w:rsidR="00826C70" w:rsidRPr="00826C70">
        <w:rPr>
          <w:rFonts w:cstheme="minorHAnsi"/>
          <w:bCs/>
        </w:rPr>
        <w:t>goals.</w:t>
      </w:r>
      <w:r w:rsidR="00826C70" w:rsidRPr="00826C70">
        <w:rPr>
          <w:rFonts w:cstheme="minorHAnsi"/>
          <w:b/>
        </w:rPr>
        <w:t xml:space="preserve">     </w:t>
      </w:r>
    </w:p>
    <w:p w14:paraId="45FA3E11" w14:textId="77777777" w:rsidR="0065563E" w:rsidRPr="0065563E" w:rsidRDefault="0065563E" w:rsidP="0065563E">
      <w:pPr>
        <w:pStyle w:val="ListParagraph"/>
        <w:rPr>
          <w:rFonts w:cstheme="minorHAnsi"/>
          <w:b/>
        </w:rPr>
      </w:pPr>
    </w:p>
    <w:p w14:paraId="55E4CF86" w14:textId="77777777" w:rsidR="0065563E" w:rsidRPr="00826C70" w:rsidRDefault="0065563E" w:rsidP="0065563E">
      <w:pPr>
        <w:pStyle w:val="ListParagraph"/>
        <w:ind w:left="1080"/>
        <w:rPr>
          <w:rFonts w:cstheme="minorHAnsi"/>
          <w:b/>
        </w:rPr>
      </w:pPr>
    </w:p>
    <w:p w14:paraId="251BB4CC" w14:textId="50775915" w:rsidR="00481035" w:rsidRDefault="00481035" w:rsidP="00826C70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826C70">
        <w:rPr>
          <w:rFonts w:cstheme="minorHAnsi"/>
          <w:b/>
        </w:rPr>
        <w:t>Facilities</w:t>
      </w:r>
      <w:r w:rsidR="00826C70" w:rsidRPr="00826C70">
        <w:rPr>
          <w:rFonts w:cstheme="minorHAnsi"/>
          <w:b/>
        </w:rPr>
        <w:t xml:space="preserve"> - </w:t>
      </w:r>
      <w:r w:rsidR="00826C70" w:rsidRPr="00826C70">
        <w:rPr>
          <w:rFonts w:cstheme="minorHAnsi"/>
          <w:bCs/>
        </w:rPr>
        <w:t>Office space is attractive and projects a corporate image.   Additional classroom space is needed, particularly for craft and technical skills training offerings.</w:t>
      </w:r>
      <w:r w:rsidR="00826C70" w:rsidRPr="00826C70">
        <w:rPr>
          <w:rFonts w:cstheme="minorHAnsi"/>
          <w:b/>
        </w:rPr>
        <w:t xml:space="preserve"> </w:t>
      </w:r>
    </w:p>
    <w:p w14:paraId="0DA15406" w14:textId="77777777" w:rsidR="0065563E" w:rsidRPr="00826C70" w:rsidRDefault="0065563E" w:rsidP="0065563E">
      <w:pPr>
        <w:pStyle w:val="ListParagraph"/>
        <w:ind w:left="1080"/>
        <w:rPr>
          <w:rFonts w:cstheme="minorHAnsi"/>
          <w:b/>
        </w:rPr>
      </w:pPr>
    </w:p>
    <w:p w14:paraId="32F3ACE2" w14:textId="5D509BB8" w:rsidR="00481035" w:rsidRPr="00826C70" w:rsidRDefault="00481035" w:rsidP="00826C70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826C70">
        <w:rPr>
          <w:rFonts w:cstheme="minorHAnsi"/>
          <w:b/>
        </w:rPr>
        <w:t>Equipment</w:t>
      </w:r>
      <w:r w:rsidR="0073247D">
        <w:rPr>
          <w:rFonts w:cstheme="minorHAnsi"/>
          <w:b/>
        </w:rPr>
        <w:t xml:space="preserve"> </w:t>
      </w:r>
      <w:r w:rsidR="0073247D" w:rsidRPr="0065563E">
        <w:rPr>
          <w:rFonts w:cstheme="minorHAnsi"/>
          <w:bCs/>
        </w:rPr>
        <w:t xml:space="preserve">– </w:t>
      </w:r>
      <w:r w:rsidR="0065563E" w:rsidRPr="0065563E">
        <w:rPr>
          <w:rFonts w:cstheme="minorHAnsi"/>
          <w:bCs/>
        </w:rPr>
        <w:t xml:space="preserve">A full </w:t>
      </w:r>
      <w:proofErr w:type="spellStart"/>
      <w:r w:rsidR="0065563E" w:rsidRPr="0065563E">
        <w:rPr>
          <w:rFonts w:cstheme="minorHAnsi"/>
          <w:bCs/>
        </w:rPr>
        <w:t>lineworker</w:t>
      </w:r>
      <w:proofErr w:type="spellEnd"/>
      <w:r w:rsidR="0065563E" w:rsidRPr="0065563E">
        <w:rPr>
          <w:rFonts w:cstheme="minorHAnsi"/>
          <w:bCs/>
        </w:rPr>
        <w:t xml:space="preserve"> training yard was developed in 20-21 on the Jefferson campus. </w:t>
      </w:r>
      <w:r w:rsidR="0073247D" w:rsidRPr="0065563E">
        <w:rPr>
          <w:rFonts w:cstheme="minorHAnsi"/>
          <w:bCs/>
        </w:rPr>
        <w:t>Medical</w:t>
      </w:r>
      <w:r w:rsidR="0073247D" w:rsidRPr="0073247D">
        <w:rPr>
          <w:rFonts w:cstheme="minorHAnsi"/>
          <w:bCs/>
        </w:rPr>
        <w:t xml:space="preserve"> lab equipment has expanded due to grant funding for simulation equipment and medication cart for a new Medication Aid class.</w:t>
      </w:r>
      <w:r w:rsidR="0073247D">
        <w:rPr>
          <w:rFonts w:cstheme="minorHAnsi"/>
          <w:b/>
        </w:rPr>
        <w:t xml:space="preserve"> </w:t>
      </w:r>
      <w:r w:rsidR="0065563E" w:rsidRPr="0065563E">
        <w:rPr>
          <w:rFonts w:cstheme="minorHAnsi"/>
          <w:bCs/>
        </w:rPr>
        <w:t>Efforts continue to upgrade and modernize workforce classrooms.</w:t>
      </w:r>
      <w:r w:rsidR="0065563E">
        <w:rPr>
          <w:rFonts w:cstheme="minorHAnsi"/>
          <w:b/>
        </w:rPr>
        <w:t xml:space="preserve"> </w:t>
      </w:r>
    </w:p>
    <w:p w14:paraId="493C2B79" w14:textId="436DF093" w:rsidR="00C664F5" w:rsidRPr="00826C70" w:rsidRDefault="00481035" w:rsidP="00C664F5">
      <w:pPr>
        <w:rPr>
          <w:rFonts w:cstheme="minorHAnsi"/>
          <w:b/>
        </w:rPr>
      </w:pPr>
      <w:r w:rsidRPr="00826C70">
        <w:rPr>
          <w:rFonts w:cstheme="minorHAnsi"/>
          <w:b/>
        </w:rPr>
        <w:t>External Conditions</w:t>
      </w:r>
      <w:r w:rsidR="00826C70">
        <w:rPr>
          <w:rFonts w:cstheme="minorHAnsi"/>
          <w:b/>
        </w:rPr>
        <w:t xml:space="preserve">: </w:t>
      </w:r>
    </w:p>
    <w:p w14:paraId="27F8ED65" w14:textId="31079032" w:rsidR="00826C70" w:rsidRPr="00B90FDF" w:rsidRDefault="00826C70" w:rsidP="00826C70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90FD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State fiscal constraints:  </w:t>
      </w:r>
      <w:r w:rsidRPr="00B90FDF">
        <w:rPr>
          <w:rFonts w:asciiTheme="minorHAnsi" w:hAnsiTheme="minorHAnsi" w:cstheme="minorHAnsi"/>
          <w:color w:val="auto"/>
          <w:sz w:val="22"/>
          <w:szCs w:val="22"/>
        </w:rPr>
        <w:t xml:space="preserve">Lack of </w:t>
      </w:r>
      <w:r w:rsidR="0073247D">
        <w:rPr>
          <w:rFonts w:asciiTheme="minorHAnsi" w:hAnsiTheme="minorHAnsi" w:cstheme="minorHAnsi"/>
          <w:color w:val="auto"/>
          <w:sz w:val="22"/>
          <w:szCs w:val="22"/>
        </w:rPr>
        <w:t>funding for non-credit area continues to impact the department, non-credit does not have the ease of access</w:t>
      </w:r>
      <w:r w:rsidR="002864BE">
        <w:rPr>
          <w:rFonts w:asciiTheme="minorHAnsi" w:hAnsiTheme="minorHAnsi" w:cstheme="minorHAnsi"/>
          <w:color w:val="auto"/>
          <w:sz w:val="22"/>
          <w:szCs w:val="22"/>
        </w:rPr>
        <w:t xml:space="preserve"> for the community</w:t>
      </w:r>
      <w:r w:rsidR="0073247D">
        <w:rPr>
          <w:rFonts w:asciiTheme="minorHAnsi" w:hAnsiTheme="minorHAnsi" w:cstheme="minorHAnsi"/>
          <w:color w:val="auto"/>
          <w:sz w:val="22"/>
          <w:szCs w:val="22"/>
        </w:rPr>
        <w:t xml:space="preserve"> that credit department has with Pell Grant and FASFA awards. </w:t>
      </w:r>
    </w:p>
    <w:p w14:paraId="13B814DC" w14:textId="77777777" w:rsidR="00826C70" w:rsidRPr="00B90FDF" w:rsidRDefault="00826C70" w:rsidP="00826C70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90FD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Economic:  </w:t>
      </w:r>
      <w:r w:rsidRPr="00B90FDF">
        <w:rPr>
          <w:rFonts w:asciiTheme="minorHAnsi" w:hAnsiTheme="minorHAnsi" w:cstheme="minorHAnsi"/>
          <w:color w:val="auto"/>
          <w:sz w:val="22"/>
          <w:szCs w:val="22"/>
        </w:rPr>
        <w:t xml:space="preserve">Corporate training is minimal due to competition, particularly training providers that do not charge for services, and lack of awareness.  </w:t>
      </w:r>
    </w:p>
    <w:p w14:paraId="1804F53F" w14:textId="77777777" w:rsidR="00826C70" w:rsidRPr="00B90FDF" w:rsidRDefault="00826C70" w:rsidP="00826C70">
      <w:pPr>
        <w:pStyle w:val="NoSpacing"/>
        <w:numPr>
          <w:ilvl w:val="0"/>
          <w:numId w:val="10"/>
        </w:numPr>
        <w:rPr>
          <w:rFonts w:cstheme="minorHAnsi"/>
        </w:rPr>
      </w:pPr>
      <w:r w:rsidRPr="00B90FDF">
        <w:rPr>
          <w:rFonts w:cstheme="minorHAnsi"/>
          <w:b/>
          <w:bCs/>
        </w:rPr>
        <w:t xml:space="preserve">Financial Aid: </w:t>
      </w:r>
      <w:r w:rsidRPr="00B90FDF">
        <w:rPr>
          <w:rFonts w:cstheme="minorHAnsi"/>
        </w:rPr>
        <w:t xml:space="preserve">Registration fees are </w:t>
      </w:r>
      <w:r w:rsidRPr="00B90FDF">
        <w:rPr>
          <w:rFonts w:cstheme="minorHAnsi"/>
          <w:i/>
          <w:u w:val="single"/>
        </w:rPr>
        <w:t>significantly less</w:t>
      </w:r>
      <w:r w:rsidRPr="00B90FDF">
        <w:rPr>
          <w:rFonts w:cstheme="minorHAnsi"/>
        </w:rPr>
        <w:t xml:space="preserve"> than for-profit competitors and comparable to other community colleges.  Yet, this student population struggles to find funding to cover registration.</w:t>
      </w:r>
    </w:p>
    <w:p w14:paraId="114123A4" w14:textId="33B05A8A" w:rsidR="00826C70" w:rsidRDefault="00826C70" w:rsidP="00826C70">
      <w:pPr>
        <w:pStyle w:val="NoSpacing"/>
        <w:numPr>
          <w:ilvl w:val="0"/>
          <w:numId w:val="10"/>
        </w:numPr>
        <w:rPr>
          <w:rFonts w:cstheme="minorHAnsi"/>
        </w:rPr>
      </w:pPr>
      <w:r w:rsidRPr="00B90FDF">
        <w:rPr>
          <w:rFonts w:cstheme="minorHAnsi"/>
          <w:b/>
          <w:bCs/>
        </w:rPr>
        <w:t>Competition:</w:t>
      </w:r>
      <w:r w:rsidRPr="00B90FDF">
        <w:rPr>
          <w:rFonts w:cstheme="minorHAnsi"/>
        </w:rPr>
        <w:t xml:space="preserve">  Competition from for-profits colleges</w:t>
      </w:r>
      <w:r w:rsidR="00215462">
        <w:rPr>
          <w:rFonts w:cstheme="minorHAnsi"/>
        </w:rPr>
        <w:t>, start-ups,</w:t>
      </w:r>
      <w:r w:rsidRPr="00B90FDF">
        <w:rPr>
          <w:rFonts w:cstheme="minorHAnsi"/>
        </w:rPr>
        <w:t xml:space="preserve"> and online colleges is fierce.  Marketing disbursed from these organizations is aggressive.  </w:t>
      </w:r>
    </w:p>
    <w:p w14:paraId="1283F9E2" w14:textId="2E37101F" w:rsidR="00DE6EF0" w:rsidRPr="00B90FDF" w:rsidRDefault="00DE6EF0" w:rsidP="00826C70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b/>
          <w:bCs/>
        </w:rPr>
        <w:lastRenderedPageBreak/>
        <w:t>Data access:</w:t>
      </w:r>
      <w:r>
        <w:rPr>
          <w:rFonts w:cstheme="minorHAnsi"/>
        </w:rPr>
        <w:t xml:space="preserve"> Data collection and tracking for the non-credit level state-wide and nationwide remains a challenge, however, with the new Elevate system for non-credit training for ACCS schools, the Center is hopeful data tracking will improve. </w:t>
      </w:r>
    </w:p>
    <w:p w14:paraId="245CA4D7" w14:textId="77777777" w:rsidR="00481035" w:rsidRPr="00826C70" w:rsidRDefault="00481035" w:rsidP="00481035">
      <w:pPr>
        <w:rPr>
          <w:rFonts w:cstheme="minorHAnsi"/>
          <w:b/>
        </w:rPr>
      </w:pPr>
    </w:p>
    <w:p w14:paraId="102D14C3" w14:textId="77777777" w:rsidR="00E06639" w:rsidRDefault="00E06639" w:rsidP="00481035">
      <w:pPr>
        <w:rPr>
          <w:rFonts w:cstheme="minorHAnsi"/>
          <w:b/>
        </w:rPr>
      </w:pPr>
    </w:p>
    <w:p w14:paraId="1C758337" w14:textId="77777777" w:rsidR="00E06639" w:rsidRDefault="00E06639" w:rsidP="00481035">
      <w:pPr>
        <w:rPr>
          <w:rFonts w:cstheme="minorHAnsi"/>
          <w:b/>
        </w:rPr>
      </w:pPr>
    </w:p>
    <w:p w14:paraId="69548A4E" w14:textId="77777777" w:rsidR="00E06639" w:rsidRDefault="00E06639" w:rsidP="00481035">
      <w:pPr>
        <w:rPr>
          <w:rFonts w:cstheme="minorHAnsi"/>
          <w:b/>
        </w:rPr>
      </w:pPr>
    </w:p>
    <w:p w14:paraId="58DFBFDC" w14:textId="4650CD4A" w:rsidR="005466ED" w:rsidRDefault="00826C70" w:rsidP="00481035">
      <w:pPr>
        <w:rPr>
          <w:rFonts w:cstheme="minorHAnsi"/>
          <w:b/>
        </w:rPr>
      </w:pPr>
      <w:r>
        <w:rPr>
          <w:rFonts w:cstheme="minorHAnsi"/>
          <w:b/>
        </w:rPr>
        <w:t>Accomplishments</w:t>
      </w:r>
      <w:r w:rsidR="005466ED">
        <w:rPr>
          <w:rFonts w:cstheme="minorHAnsi"/>
          <w:b/>
        </w:rPr>
        <w:t xml:space="preserve"> 2019 – 2021 </w:t>
      </w:r>
    </w:p>
    <w:p w14:paraId="6C841D6F" w14:textId="08558A4D" w:rsidR="005466ED" w:rsidRDefault="005466ED" w:rsidP="005466ED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Addition of the following new Career Programs:  IT Helpdesk, Cybersecurity, Patient Care Technician, Sterile Processing Technician, </w:t>
      </w:r>
      <w:proofErr w:type="spellStart"/>
      <w:r>
        <w:rPr>
          <w:rFonts w:cstheme="minorHAnsi"/>
        </w:rPr>
        <w:t>Lineworker</w:t>
      </w:r>
      <w:proofErr w:type="spellEnd"/>
      <w:r>
        <w:rPr>
          <w:rFonts w:cstheme="minorHAnsi"/>
        </w:rPr>
        <w:t>, Heavy Equipment Operator</w:t>
      </w:r>
      <w:r w:rsidR="0085252C">
        <w:rPr>
          <w:rFonts w:cstheme="minorHAnsi"/>
        </w:rPr>
        <w:t>, Medication Aid</w:t>
      </w:r>
      <w:r w:rsidR="00FF554F">
        <w:rPr>
          <w:rFonts w:cstheme="minorHAnsi"/>
        </w:rPr>
        <w:t>e</w:t>
      </w:r>
      <w:r w:rsidR="0085252C">
        <w:rPr>
          <w:rFonts w:cstheme="minorHAnsi"/>
        </w:rPr>
        <w:t xml:space="preserve"> </w:t>
      </w:r>
    </w:p>
    <w:p w14:paraId="09072220" w14:textId="34D68CE3" w:rsidR="00215462" w:rsidRDefault="00215462" w:rsidP="005466ED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Added medical lab equipment to our Jefferson medical lab thanks to a generous workforce development grant </w:t>
      </w:r>
    </w:p>
    <w:p w14:paraId="4C38E998" w14:textId="2D632ED6" w:rsidR="005466ED" w:rsidRDefault="00A67A5F" w:rsidP="005466ED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Awarded two Appalachian Regional Commission federal grants </w:t>
      </w:r>
      <w:r w:rsidR="005466ED">
        <w:rPr>
          <w:rFonts w:cstheme="minorHAnsi"/>
        </w:rPr>
        <w:t xml:space="preserve">for skilled training for </w:t>
      </w:r>
      <w:proofErr w:type="spellStart"/>
      <w:r w:rsidR="005466ED">
        <w:rPr>
          <w:rFonts w:cstheme="minorHAnsi"/>
        </w:rPr>
        <w:t>Lineworker</w:t>
      </w:r>
      <w:proofErr w:type="spellEnd"/>
      <w:r w:rsidR="005466ED">
        <w:rPr>
          <w:rFonts w:cstheme="minorHAnsi"/>
        </w:rPr>
        <w:t xml:space="preserve"> and CDL program </w:t>
      </w:r>
    </w:p>
    <w:p w14:paraId="0CBB12DD" w14:textId="414AE86F" w:rsidR="00C57F1F" w:rsidRDefault="00C57F1F" w:rsidP="005466ED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Successfully took over Jeremiah’s Hope training program from </w:t>
      </w:r>
      <w:r w:rsidR="0065563E">
        <w:rPr>
          <w:rFonts w:cstheme="minorHAnsi"/>
        </w:rPr>
        <w:t>Ascension St. Vincent’s Foundation</w:t>
      </w:r>
      <w:r>
        <w:rPr>
          <w:rFonts w:cstheme="minorHAnsi"/>
        </w:rPr>
        <w:t xml:space="preserve"> and expanded </w:t>
      </w:r>
      <w:r w:rsidR="0065563E">
        <w:rPr>
          <w:rFonts w:cstheme="minorHAnsi"/>
        </w:rPr>
        <w:t xml:space="preserve">fast-track </w:t>
      </w:r>
      <w:r>
        <w:rPr>
          <w:rFonts w:cstheme="minorHAnsi"/>
        </w:rPr>
        <w:t xml:space="preserve">offerings to meet industry healthcare sector needs. </w:t>
      </w:r>
    </w:p>
    <w:p w14:paraId="5725C1EA" w14:textId="55DC71D6" w:rsidR="0085252C" w:rsidRDefault="0085252C" w:rsidP="005466ED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Began renovations for JSCC Southside project, in partnership with Ascension St. Vincent’s and Childcare Resources, to start training for healthcare roles </w:t>
      </w:r>
    </w:p>
    <w:p w14:paraId="0AE188E5" w14:textId="510882DC" w:rsidR="0085252C" w:rsidRDefault="0085252C" w:rsidP="005466ED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Secured funding for CDL and Heavy Equipment simulator and trailers to provide corporate training and upskilling on simulator equipment. </w:t>
      </w:r>
    </w:p>
    <w:p w14:paraId="4E9117D3" w14:textId="0785E3E6" w:rsidR="00A67A5F" w:rsidRDefault="00A67A5F" w:rsidP="005466ED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Opened dental lab on Shelby Campus to provide access to dental assistant training on campus. </w:t>
      </w:r>
    </w:p>
    <w:p w14:paraId="36849FDC" w14:textId="0F43DBF4" w:rsidR="00A67A5F" w:rsidRDefault="00A67A5F" w:rsidP="005466ED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Pharmacy Tech program was approved and recognized by the Alabama Board of Pharmacy in 2020 </w:t>
      </w:r>
    </w:p>
    <w:p w14:paraId="2ED28AA3" w14:textId="0BFF6E06" w:rsidR="00C57F1F" w:rsidRDefault="00C57F1F" w:rsidP="005466ED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Received Emergency Funding from Community Foundation of Greater Birmingham to assist non-credit students with wraparound support during pandemic. </w:t>
      </w:r>
    </w:p>
    <w:p w14:paraId="236A2742" w14:textId="20AD6854" w:rsidR="005466ED" w:rsidRDefault="005466ED" w:rsidP="005466ED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Continued growth and offerings in online learning</w:t>
      </w:r>
      <w:r w:rsidR="002864BE">
        <w:rPr>
          <w:rFonts w:cstheme="minorHAnsi"/>
        </w:rPr>
        <w:t xml:space="preserve">, including many existing programs transitioning to fully online in 2020 (Paralegal, Administrative Medical Assistant are examples) </w:t>
      </w:r>
    </w:p>
    <w:p w14:paraId="57E2944B" w14:textId="18CAF09C" w:rsidR="0065563E" w:rsidRPr="0065563E" w:rsidRDefault="005466ED" w:rsidP="00481035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Positive financial contribution to the college by covering all staff and benefit expenses through registration revenue. </w:t>
      </w:r>
    </w:p>
    <w:p w14:paraId="4CA35A1B" w14:textId="7872CEF0" w:rsidR="00BB4C08" w:rsidRDefault="00BB4C08" w:rsidP="00BB4C08">
      <w:pPr>
        <w:rPr>
          <w:rFonts w:cstheme="minorHAnsi"/>
          <w:b/>
        </w:rPr>
      </w:pPr>
    </w:p>
    <w:p w14:paraId="6779B902" w14:textId="43BB6A40" w:rsidR="0065563E" w:rsidRDefault="0065563E" w:rsidP="00BB4C08">
      <w:pPr>
        <w:rPr>
          <w:rFonts w:cstheme="minorHAnsi"/>
          <w:b/>
        </w:rPr>
      </w:pPr>
    </w:p>
    <w:p w14:paraId="07E80201" w14:textId="6AA1914A" w:rsidR="0065563E" w:rsidRDefault="0065563E" w:rsidP="00BB4C08">
      <w:pPr>
        <w:rPr>
          <w:rFonts w:cstheme="minorHAnsi"/>
          <w:b/>
        </w:rPr>
      </w:pPr>
    </w:p>
    <w:p w14:paraId="534FB52C" w14:textId="77777777" w:rsidR="0065563E" w:rsidRPr="00826C70" w:rsidRDefault="0065563E" w:rsidP="00BB4C08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826C70" w:rsidRPr="00826C70" w14:paraId="3E936AF0" w14:textId="77777777" w:rsidTr="00826C70">
        <w:tc>
          <w:tcPr>
            <w:tcW w:w="4675" w:type="dxa"/>
          </w:tcPr>
          <w:p w14:paraId="19E2C1E7" w14:textId="537A1BAD" w:rsidR="00826C70" w:rsidRPr="00826C70" w:rsidRDefault="00826C70" w:rsidP="00FA37E5">
            <w:pPr>
              <w:rPr>
                <w:rFonts w:cstheme="minorHAnsi"/>
                <w:b/>
              </w:rPr>
            </w:pPr>
            <w:r w:rsidRPr="00826C70">
              <w:rPr>
                <w:rFonts w:cstheme="minorHAnsi"/>
                <w:b/>
              </w:rPr>
              <w:lastRenderedPageBreak/>
              <w:t>Unit Goals for 2021</w:t>
            </w:r>
            <w:r>
              <w:rPr>
                <w:rFonts w:cstheme="minorHAnsi"/>
                <w:b/>
              </w:rPr>
              <w:t xml:space="preserve"> – 202</w:t>
            </w:r>
            <w:r w:rsidR="00446EF2">
              <w:rPr>
                <w:rFonts w:cstheme="minorHAnsi"/>
                <w:b/>
              </w:rPr>
              <w:t>3</w:t>
            </w:r>
          </w:p>
        </w:tc>
      </w:tr>
    </w:tbl>
    <w:p w14:paraId="108A65F7" w14:textId="77777777" w:rsidR="002368AF" w:rsidRDefault="002368AF" w:rsidP="002368AF">
      <w:pPr>
        <w:rPr>
          <w:rFonts w:cstheme="minorHAnsi"/>
        </w:rPr>
      </w:pPr>
    </w:p>
    <w:p w14:paraId="0B564B48" w14:textId="5AD72EB1" w:rsidR="002368AF" w:rsidRPr="0065563E" w:rsidRDefault="002368AF" w:rsidP="002368AF">
      <w:pPr>
        <w:rPr>
          <w:rFonts w:cstheme="minorHAnsi"/>
          <w:b/>
          <w:bCs/>
        </w:rPr>
      </w:pPr>
      <w:r w:rsidRPr="0065563E">
        <w:rPr>
          <w:rFonts w:cstheme="minorHAnsi"/>
          <w:b/>
          <w:bCs/>
        </w:rPr>
        <w:t xml:space="preserve">Goal #1:  </w:t>
      </w:r>
      <w:r w:rsidR="0065563E" w:rsidRPr="0065563E">
        <w:rPr>
          <w:rFonts w:cstheme="minorHAnsi"/>
          <w:b/>
          <w:bCs/>
        </w:rPr>
        <w:t>Provide</w:t>
      </w:r>
      <w:r w:rsidRPr="0065563E">
        <w:rPr>
          <w:rFonts w:cstheme="minorHAnsi"/>
          <w:b/>
          <w:bCs/>
        </w:rPr>
        <w:t xml:space="preserve"> non-credit, short-term skills training and retraining through high quality, Career Programs that supply the local business community with a skilled workforce while offering citizens access to high-demand, entry-level careers.</w:t>
      </w:r>
    </w:p>
    <w:p w14:paraId="0892C5ED" w14:textId="77777777" w:rsidR="002368AF" w:rsidRPr="00B90FDF" w:rsidRDefault="002368AF" w:rsidP="002368AF">
      <w:pPr>
        <w:pStyle w:val="NoSpacing"/>
        <w:rPr>
          <w:rFonts w:cstheme="minorHAnsi"/>
        </w:rPr>
      </w:pPr>
      <w:r w:rsidRPr="00B90FDF">
        <w:rPr>
          <w:rFonts w:cstheme="minorHAnsi"/>
        </w:rPr>
        <w:t xml:space="preserve">Objectives for Goal #1: </w:t>
      </w:r>
    </w:p>
    <w:p w14:paraId="01BFD47E" w14:textId="3B7D2319" w:rsidR="002368AF" w:rsidRPr="00B90FDF" w:rsidRDefault="002864BE" w:rsidP="002368AF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Expand IT offerings to include Python, COBOL, and Data Analytics training as community classes </w:t>
      </w:r>
    </w:p>
    <w:p w14:paraId="37478C83" w14:textId="2A524E96" w:rsidR="002368AF" w:rsidRDefault="002368AF" w:rsidP="002368AF">
      <w:pPr>
        <w:pStyle w:val="NoSpacing"/>
        <w:numPr>
          <w:ilvl w:val="0"/>
          <w:numId w:val="13"/>
        </w:numPr>
        <w:rPr>
          <w:rFonts w:cstheme="minorHAnsi"/>
        </w:rPr>
      </w:pPr>
      <w:r w:rsidRPr="00B90FDF">
        <w:rPr>
          <w:rFonts w:cstheme="minorHAnsi"/>
        </w:rPr>
        <w:t xml:space="preserve">Create and deliver a </w:t>
      </w:r>
      <w:r>
        <w:rPr>
          <w:rFonts w:cstheme="minorHAnsi"/>
        </w:rPr>
        <w:t xml:space="preserve">CDL Program at our Clanton campus. </w:t>
      </w:r>
    </w:p>
    <w:p w14:paraId="329D8D7C" w14:textId="676EAE2A" w:rsidR="00E432E8" w:rsidRPr="00B90FDF" w:rsidRDefault="00E432E8" w:rsidP="00E432E8">
      <w:pPr>
        <w:pStyle w:val="NoSpacing"/>
        <w:ind w:left="360"/>
        <w:rPr>
          <w:rFonts w:cstheme="minorHAnsi"/>
        </w:rPr>
      </w:pPr>
    </w:p>
    <w:p w14:paraId="7CD26FAC" w14:textId="77777777" w:rsidR="002368AF" w:rsidRPr="00B90FDF" w:rsidRDefault="002368AF" w:rsidP="002368AF">
      <w:pPr>
        <w:pStyle w:val="NoSpacing"/>
        <w:rPr>
          <w:rFonts w:cstheme="minorHAnsi"/>
        </w:rPr>
      </w:pPr>
    </w:p>
    <w:p w14:paraId="301323BA" w14:textId="77777777" w:rsidR="002368AF" w:rsidRPr="00B90FDF" w:rsidRDefault="002368AF" w:rsidP="002368AF">
      <w:pPr>
        <w:pStyle w:val="NoSpacing"/>
        <w:rPr>
          <w:rFonts w:cstheme="minorHAnsi"/>
        </w:rPr>
      </w:pPr>
      <w:r w:rsidRPr="00B90FDF">
        <w:rPr>
          <w:rFonts w:cstheme="minorHAnsi"/>
        </w:rPr>
        <w:t>Assessment for Goal #1:</w:t>
      </w:r>
    </w:p>
    <w:p w14:paraId="694E755A" w14:textId="28767219" w:rsidR="002368AF" w:rsidRPr="00B90FDF" w:rsidRDefault="002368AF" w:rsidP="002368AF">
      <w:pPr>
        <w:pStyle w:val="NoSpacing"/>
        <w:numPr>
          <w:ilvl w:val="0"/>
          <w:numId w:val="12"/>
        </w:numPr>
        <w:rPr>
          <w:rFonts w:cstheme="minorHAnsi"/>
        </w:rPr>
      </w:pPr>
      <w:r w:rsidRPr="00B90FDF">
        <w:rPr>
          <w:rFonts w:cstheme="minorHAnsi"/>
        </w:rPr>
        <w:t>Publication of the new program titles on the College’s marketing materials and website.</w:t>
      </w:r>
    </w:p>
    <w:p w14:paraId="01F8F549" w14:textId="77777777" w:rsidR="002368AF" w:rsidRPr="00B90FDF" w:rsidRDefault="002368AF" w:rsidP="002368AF">
      <w:pPr>
        <w:pStyle w:val="NoSpacing"/>
        <w:numPr>
          <w:ilvl w:val="0"/>
          <w:numId w:val="12"/>
        </w:numPr>
        <w:rPr>
          <w:rFonts w:cstheme="minorHAnsi"/>
        </w:rPr>
      </w:pPr>
      <w:r w:rsidRPr="00B90FDF">
        <w:rPr>
          <w:rFonts w:cstheme="minorHAnsi"/>
        </w:rPr>
        <w:t xml:space="preserve">Student enrollment, pass/fail rates, and when applicable, certification rates. </w:t>
      </w:r>
    </w:p>
    <w:p w14:paraId="0B1CAE05" w14:textId="1EFC6B5E" w:rsidR="002368AF" w:rsidRDefault="002368AF" w:rsidP="00BB4C08">
      <w:pPr>
        <w:rPr>
          <w:rFonts w:cstheme="minorHAnsi"/>
          <w:b/>
        </w:rPr>
      </w:pPr>
    </w:p>
    <w:p w14:paraId="72A56B21" w14:textId="01F40BE0" w:rsidR="002864BE" w:rsidRPr="0065563E" w:rsidRDefault="002864BE" w:rsidP="002864BE">
      <w:pPr>
        <w:rPr>
          <w:rFonts w:cstheme="minorHAnsi"/>
          <w:b/>
          <w:bCs/>
        </w:rPr>
      </w:pPr>
      <w:r w:rsidRPr="0065563E">
        <w:rPr>
          <w:rFonts w:cstheme="minorHAnsi"/>
          <w:b/>
          <w:bCs/>
        </w:rPr>
        <w:t xml:space="preserve">Goal #2:  </w:t>
      </w:r>
      <w:r w:rsidR="00E432E8" w:rsidRPr="0065563E">
        <w:rPr>
          <w:rFonts w:cstheme="minorHAnsi"/>
          <w:b/>
          <w:bCs/>
        </w:rPr>
        <w:t xml:space="preserve">Finalize renovations on JSCC Southside project and launch training programs in partnership with Ascension St. Vincent’s through Jeremiah’s Hope partnership. </w:t>
      </w:r>
    </w:p>
    <w:p w14:paraId="4F0BC92C" w14:textId="3ED10359" w:rsidR="002864BE" w:rsidRDefault="002864BE" w:rsidP="002864BE">
      <w:pPr>
        <w:pStyle w:val="NoSpacing"/>
        <w:rPr>
          <w:rFonts w:cstheme="minorHAnsi"/>
        </w:rPr>
      </w:pPr>
      <w:r w:rsidRPr="00B90FDF">
        <w:rPr>
          <w:rFonts w:cstheme="minorHAnsi"/>
        </w:rPr>
        <w:t>Objectives for Goal #</w:t>
      </w:r>
      <w:r>
        <w:rPr>
          <w:rFonts w:cstheme="minorHAnsi"/>
        </w:rPr>
        <w:t>2:</w:t>
      </w:r>
      <w:r w:rsidRPr="00B90FDF">
        <w:rPr>
          <w:rFonts w:cstheme="minorHAnsi"/>
        </w:rPr>
        <w:t xml:space="preserve"> </w:t>
      </w:r>
    </w:p>
    <w:p w14:paraId="737A4465" w14:textId="4A3A230D" w:rsidR="00215462" w:rsidRDefault="00E432E8" w:rsidP="00215462">
      <w:pPr>
        <w:pStyle w:val="NoSpacing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Secure grant funding for 2Gen model partnership with Childcare Resources to provide training during the day to families in </w:t>
      </w:r>
      <w:proofErr w:type="spellStart"/>
      <w:r>
        <w:rPr>
          <w:rFonts w:cstheme="minorHAnsi"/>
        </w:rPr>
        <w:t>HeadStart</w:t>
      </w:r>
      <w:proofErr w:type="spellEnd"/>
      <w:r>
        <w:rPr>
          <w:rFonts w:cstheme="minorHAnsi"/>
        </w:rPr>
        <w:t xml:space="preserve"> for this new downtown location</w:t>
      </w:r>
    </w:p>
    <w:p w14:paraId="3DB8FC55" w14:textId="426650A2" w:rsidR="00E432E8" w:rsidRPr="00B90FDF" w:rsidRDefault="00E432E8" w:rsidP="00215462">
      <w:pPr>
        <w:pStyle w:val="NoSpacing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Pilot evening classes for healthcare training for the JSCC Southside location, serving a new community population of Birmingham proper </w:t>
      </w:r>
    </w:p>
    <w:p w14:paraId="735413DC" w14:textId="77777777" w:rsidR="002864BE" w:rsidRPr="00B90FDF" w:rsidRDefault="002864BE" w:rsidP="002864BE">
      <w:pPr>
        <w:pStyle w:val="NoSpacing"/>
        <w:rPr>
          <w:rFonts w:cstheme="minorHAnsi"/>
        </w:rPr>
      </w:pPr>
    </w:p>
    <w:p w14:paraId="7B8ACA37" w14:textId="4B844E70" w:rsidR="002864BE" w:rsidRDefault="002864BE" w:rsidP="002864BE">
      <w:pPr>
        <w:pStyle w:val="NoSpacing"/>
        <w:rPr>
          <w:rFonts w:cstheme="minorHAnsi"/>
        </w:rPr>
      </w:pPr>
      <w:r w:rsidRPr="00B90FDF">
        <w:rPr>
          <w:rFonts w:cstheme="minorHAnsi"/>
        </w:rPr>
        <w:t>Assessment for Goal #1:</w:t>
      </w:r>
    </w:p>
    <w:p w14:paraId="04992E08" w14:textId="77777777" w:rsidR="00215462" w:rsidRPr="00B90FDF" w:rsidRDefault="00215462" w:rsidP="00215462">
      <w:pPr>
        <w:pStyle w:val="NoSpacing"/>
        <w:numPr>
          <w:ilvl w:val="0"/>
          <w:numId w:val="12"/>
        </w:numPr>
        <w:rPr>
          <w:rFonts w:cstheme="minorHAnsi"/>
        </w:rPr>
      </w:pPr>
      <w:r w:rsidRPr="00B90FDF">
        <w:rPr>
          <w:rFonts w:cstheme="minorHAnsi"/>
        </w:rPr>
        <w:t xml:space="preserve">Student enrollment, pass/fail rates, and when applicable, certification rates. </w:t>
      </w:r>
    </w:p>
    <w:p w14:paraId="2DC1F322" w14:textId="77777777" w:rsidR="00215462" w:rsidRDefault="00215462" w:rsidP="002864BE">
      <w:pPr>
        <w:pStyle w:val="NoSpacing"/>
        <w:rPr>
          <w:rFonts w:cstheme="minorHAnsi"/>
        </w:rPr>
      </w:pPr>
    </w:p>
    <w:p w14:paraId="237AF1E5" w14:textId="77777777" w:rsidR="00215462" w:rsidRPr="00B90FDF" w:rsidRDefault="00215462" w:rsidP="002864BE">
      <w:pPr>
        <w:pStyle w:val="NoSpacing"/>
        <w:rPr>
          <w:rFonts w:cstheme="minorHAnsi"/>
        </w:rPr>
      </w:pPr>
    </w:p>
    <w:p w14:paraId="6EF6E163" w14:textId="4C2F2DD2" w:rsidR="00215462" w:rsidRPr="0065563E" w:rsidRDefault="00215462" w:rsidP="00215462">
      <w:pPr>
        <w:pStyle w:val="NoSpacing"/>
        <w:rPr>
          <w:rFonts w:cstheme="minorHAnsi"/>
          <w:b/>
        </w:rPr>
      </w:pPr>
      <w:r w:rsidRPr="0065563E">
        <w:rPr>
          <w:rFonts w:cstheme="minorHAnsi"/>
          <w:b/>
        </w:rPr>
        <w:t xml:space="preserve">Goal #3: Increase awareness of </w:t>
      </w:r>
      <w:r w:rsidR="007C4F41" w:rsidRPr="0065563E">
        <w:rPr>
          <w:rFonts w:cstheme="minorHAnsi"/>
          <w:b/>
        </w:rPr>
        <w:t xml:space="preserve">all </w:t>
      </w:r>
      <w:r w:rsidRPr="0065563E">
        <w:rPr>
          <w:rFonts w:cstheme="minorHAnsi"/>
          <w:b/>
        </w:rPr>
        <w:t>the training offerings of the Center to also increase enrollment and revenue.</w:t>
      </w:r>
    </w:p>
    <w:p w14:paraId="47BA55BA" w14:textId="77777777" w:rsidR="007C4F41" w:rsidRDefault="007C4F41" w:rsidP="00215462">
      <w:pPr>
        <w:rPr>
          <w:rFonts w:cstheme="minorHAnsi"/>
        </w:rPr>
      </w:pPr>
    </w:p>
    <w:p w14:paraId="25E7DF15" w14:textId="48FDB29F" w:rsidR="00215462" w:rsidRPr="00B90FDF" w:rsidRDefault="00215462" w:rsidP="00215462">
      <w:pPr>
        <w:rPr>
          <w:rFonts w:cstheme="minorHAnsi"/>
        </w:rPr>
      </w:pPr>
      <w:r w:rsidRPr="00B90FDF">
        <w:rPr>
          <w:rFonts w:cstheme="minorHAnsi"/>
        </w:rPr>
        <w:t>Objectives for Goal #3:</w:t>
      </w:r>
    </w:p>
    <w:p w14:paraId="4B65E013" w14:textId="328D3040" w:rsidR="00215462" w:rsidRPr="00B90FDF" w:rsidRDefault="00215462" w:rsidP="00215462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Continue social media paid advertisements in lieu of traditional postcard</w:t>
      </w:r>
      <w:r w:rsidR="0065563E">
        <w:rPr>
          <w:rFonts w:cstheme="minorHAnsi"/>
        </w:rPr>
        <w:t xml:space="preserve"> advertisements. </w:t>
      </w:r>
    </w:p>
    <w:p w14:paraId="1E5222A1" w14:textId="22F79054" w:rsidR="00215462" w:rsidRPr="00B90FDF" w:rsidRDefault="00215462" w:rsidP="00215462">
      <w:pPr>
        <w:pStyle w:val="ListParagraph"/>
        <w:numPr>
          <w:ilvl w:val="0"/>
          <w:numId w:val="14"/>
        </w:numPr>
        <w:rPr>
          <w:rFonts w:cstheme="minorHAnsi"/>
        </w:rPr>
      </w:pPr>
      <w:r w:rsidRPr="00B90FDF">
        <w:rPr>
          <w:rFonts w:cstheme="minorHAnsi"/>
        </w:rPr>
        <w:t xml:space="preserve">Complete </w:t>
      </w:r>
      <w:r>
        <w:rPr>
          <w:rFonts w:cstheme="minorHAnsi"/>
        </w:rPr>
        <w:t xml:space="preserve">Elevate training </w:t>
      </w:r>
      <w:r w:rsidRPr="00B90FDF">
        <w:rPr>
          <w:rFonts w:cstheme="minorHAnsi"/>
        </w:rPr>
        <w:t xml:space="preserve">and create a marketing plan to both reach new and former students on an ongoing basis including “cross selling” similar classes such as IT certifications.  </w:t>
      </w:r>
    </w:p>
    <w:p w14:paraId="50073947" w14:textId="03B287C2" w:rsidR="00215462" w:rsidRPr="00B90FDF" w:rsidRDefault="00215462" w:rsidP="00215462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Utilize </w:t>
      </w:r>
      <w:proofErr w:type="spellStart"/>
      <w:r>
        <w:rPr>
          <w:rFonts w:cstheme="minorHAnsi"/>
        </w:rPr>
        <w:t>TargetX</w:t>
      </w:r>
      <w:proofErr w:type="spellEnd"/>
      <w:r>
        <w:rPr>
          <w:rFonts w:cstheme="minorHAnsi"/>
        </w:rPr>
        <w:t xml:space="preserve"> system (implementation date Jan 2022) to reach more community members and track potential students</w:t>
      </w:r>
      <w:r w:rsidR="0065563E">
        <w:rPr>
          <w:rFonts w:cstheme="minorHAnsi"/>
        </w:rPr>
        <w:t>.</w:t>
      </w:r>
    </w:p>
    <w:p w14:paraId="402D3AE0" w14:textId="52D5AF85" w:rsidR="00215462" w:rsidRPr="00B90FDF" w:rsidRDefault="00215462" w:rsidP="00215462">
      <w:pPr>
        <w:rPr>
          <w:rFonts w:cstheme="minorHAnsi"/>
        </w:rPr>
      </w:pPr>
      <w:r w:rsidRPr="00B90FDF">
        <w:rPr>
          <w:rFonts w:cstheme="minorHAnsi"/>
        </w:rPr>
        <w:t>Assessments for Goal #</w:t>
      </w:r>
      <w:r w:rsidR="007C4F41">
        <w:rPr>
          <w:rFonts w:cstheme="minorHAnsi"/>
        </w:rPr>
        <w:t>3</w:t>
      </w:r>
      <w:r w:rsidRPr="00B90FDF">
        <w:rPr>
          <w:rFonts w:cstheme="minorHAnsi"/>
        </w:rPr>
        <w:t>:</w:t>
      </w:r>
    </w:p>
    <w:p w14:paraId="2238744D" w14:textId="4CE83B8C" w:rsidR="00215462" w:rsidRPr="00B90FDF" w:rsidRDefault="00215462" w:rsidP="00215462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Marketing metrics from Full Measure on social media ad reach and click through rates. </w:t>
      </w:r>
    </w:p>
    <w:p w14:paraId="6AD2680A" w14:textId="77777777" w:rsidR="00215462" w:rsidRPr="00B90FDF" w:rsidRDefault="00215462" w:rsidP="00215462">
      <w:pPr>
        <w:pStyle w:val="NoSpacing"/>
        <w:numPr>
          <w:ilvl w:val="0"/>
          <w:numId w:val="15"/>
        </w:numPr>
        <w:rPr>
          <w:rFonts w:cstheme="minorHAnsi"/>
        </w:rPr>
      </w:pPr>
      <w:r w:rsidRPr="00B90FDF">
        <w:rPr>
          <w:rFonts w:cstheme="minorHAnsi"/>
        </w:rPr>
        <w:t>Increased enrollment.</w:t>
      </w:r>
    </w:p>
    <w:p w14:paraId="54AFADA5" w14:textId="33CC23E2" w:rsidR="002864BE" w:rsidRDefault="002864BE" w:rsidP="00BB4C08">
      <w:pPr>
        <w:rPr>
          <w:rFonts w:cstheme="minorHAnsi"/>
          <w:b/>
        </w:rPr>
      </w:pPr>
    </w:p>
    <w:p w14:paraId="67A5CE67" w14:textId="0060903E" w:rsidR="00446EF2" w:rsidRPr="0065563E" w:rsidRDefault="00446EF2" w:rsidP="00446EF2">
      <w:pPr>
        <w:rPr>
          <w:rFonts w:cstheme="minorHAnsi"/>
          <w:b/>
          <w:bCs/>
        </w:rPr>
      </w:pPr>
      <w:r w:rsidRPr="0065563E">
        <w:rPr>
          <w:rFonts w:cstheme="minorHAnsi"/>
          <w:b/>
          <w:bCs/>
        </w:rPr>
        <w:lastRenderedPageBreak/>
        <w:t xml:space="preserve">Goal #4:  Launch programs for Workforce Education center on the Jefferson Campus that will serve as lab and training space for industrial and craft training for the department and college. </w:t>
      </w:r>
    </w:p>
    <w:p w14:paraId="5EEC36DC" w14:textId="30D28205" w:rsidR="00446EF2" w:rsidRDefault="00446EF2" w:rsidP="00446EF2">
      <w:pPr>
        <w:pStyle w:val="NoSpacing"/>
        <w:rPr>
          <w:rFonts w:cstheme="minorHAnsi"/>
        </w:rPr>
      </w:pPr>
      <w:r w:rsidRPr="00B90FDF">
        <w:rPr>
          <w:rFonts w:cstheme="minorHAnsi"/>
        </w:rPr>
        <w:t>Objectives for Goal #</w:t>
      </w:r>
      <w:r>
        <w:rPr>
          <w:rFonts w:cstheme="minorHAnsi"/>
        </w:rPr>
        <w:t>4:</w:t>
      </w:r>
      <w:r w:rsidRPr="00B90FDF">
        <w:rPr>
          <w:rFonts w:cstheme="minorHAnsi"/>
        </w:rPr>
        <w:t xml:space="preserve"> </w:t>
      </w:r>
    </w:p>
    <w:p w14:paraId="16D2CC9D" w14:textId="77777777" w:rsidR="0065563E" w:rsidRDefault="0065563E" w:rsidP="00446EF2">
      <w:pPr>
        <w:pStyle w:val="NoSpacing"/>
        <w:rPr>
          <w:rFonts w:cstheme="minorHAnsi"/>
        </w:rPr>
      </w:pPr>
    </w:p>
    <w:p w14:paraId="27016FEA" w14:textId="730EC0C4" w:rsidR="00446EF2" w:rsidRDefault="00446EF2" w:rsidP="00446EF2">
      <w:pPr>
        <w:pStyle w:val="NoSpacing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Expand offerings to create Water Treatment, Safety Training, Multi-Craft Technician Training, Electrical, and HVAC training based on industry input and need from ASPIRE 2030 planning </w:t>
      </w:r>
    </w:p>
    <w:p w14:paraId="18060E40" w14:textId="2EF309FC" w:rsidR="0065563E" w:rsidRPr="00B90FDF" w:rsidRDefault="0065563E" w:rsidP="00446EF2">
      <w:pPr>
        <w:pStyle w:val="NoSpacing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Support Capital Campaign initiative launched by the college to secure capital funds for the project </w:t>
      </w:r>
    </w:p>
    <w:p w14:paraId="7D2F1D40" w14:textId="77777777" w:rsidR="00446EF2" w:rsidRPr="00B90FDF" w:rsidRDefault="00446EF2" w:rsidP="00446EF2">
      <w:pPr>
        <w:pStyle w:val="NoSpacing"/>
        <w:rPr>
          <w:rFonts w:cstheme="minorHAnsi"/>
        </w:rPr>
      </w:pPr>
    </w:p>
    <w:p w14:paraId="138217C3" w14:textId="5C5E263D" w:rsidR="00446EF2" w:rsidRDefault="00446EF2" w:rsidP="00446EF2">
      <w:pPr>
        <w:pStyle w:val="NoSpacing"/>
        <w:rPr>
          <w:rFonts w:cstheme="minorHAnsi"/>
        </w:rPr>
      </w:pPr>
      <w:r w:rsidRPr="00B90FDF">
        <w:rPr>
          <w:rFonts w:cstheme="minorHAnsi"/>
        </w:rPr>
        <w:t>Assessment for Goal #</w:t>
      </w:r>
      <w:r>
        <w:rPr>
          <w:rFonts w:cstheme="minorHAnsi"/>
        </w:rPr>
        <w:t>4</w:t>
      </w:r>
      <w:r w:rsidRPr="00B90FDF">
        <w:rPr>
          <w:rFonts w:cstheme="minorHAnsi"/>
        </w:rPr>
        <w:t>:</w:t>
      </w:r>
    </w:p>
    <w:p w14:paraId="00D662E5" w14:textId="77777777" w:rsidR="00446EF2" w:rsidRPr="00B90FDF" w:rsidRDefault="00446EF2" w:rsidP="00446EF2">
      <w:pPr>
        <w:pStyle w:val="NoSpacing"/>
        <w:numPr>
          <w:ilvl w:val="0"/>
          <w:numId w:val="12"/>
        </w:numPr>
        <w:rPr>
          <w:rFonts w:cstheme="minorHAnsi"/>
        </w:rPr>
      </w:pPr>
      <w:r w:rsidRPr="00B90FDF">
        <w:rPr>
          <w:rFonts w:cstheme="minorHAnsi"/>
        </w:rPr>
        <w:t xml:space="preserve">Student enrollment, pass/fail rates, and when applicable, certification rates. </w:t>
      </w:r>
    </w:p>
    <w:p w14:paraId="3989699F" w14:textId="77777777" w:rsidR="00446EF2" w:rsidRDefault="00446EF2" w:rsidP="00BB4C08">
      <w:pPr>
        <w:rPr>
          <w:rFonts w:cstheme="minorHAnsi"/>
          <w:b/>
        </w:rPr>
      </w:pPr>
    </w:p>
    <w:p w14:paraId="6EA4B5EB" w14:textId="77777777" w:rsidR="007C4F41" w:rsidRDefault="007C4F41" w:rsidP="00BB4C08">
      <w:pPr>
        <w:rPr>
          <w:rFonts w:cstheme="minorHAnsi"/>
          <w:b/>
        </w:rPr>
      </w:pPr>
    </w:p>
    <w:p w14:paraId="1E70A782" w14:textId="77777777" w:rsidR="00E432E8" w:rsidRPr="00826C70" w:rsidRDefault="00E432E8" w:rsidP="00826C70">
      <w:pPr>
        <w:rPr>
          <w:rFonts w:cstheme="minorHAnsi"/>
          <w:b/>
        </w:rPr>
      </w:pPr>
    </w:p>
    <w:sectPr w:rsidR="00E432E8" w:rsidRPr="00826C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63C53" w14:textId="77777777" w:rsidR="00D2795B" w:rsidRDefault="00D2795B" w:rsidP="007D08A3">
      <w:pPr>
        <w:spacing w:after="0" w:line="240" w:lineRule="auto"/>
      </w:pPr>
      <w:r>
        <w:separator/>
      </w:r>
    </w:p>
  </w:endnote>
  <w:endnote w:type="continuationSeparator" w:id="0">
    <w:p w14:paraId="22A879A3" w14:textId="77777777" w:rsidR="00D2795B" w:rsidRDefault="00D2795B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69F4F" w14:textId="77777777" w:rsidR="002A413D" w:rsidRDefault="002A413D" w:rsidP="002A413D">
    <w:pPr>
      <w:pStyle w:val="Footer"/>
      <w:jc w:val="right"/>
    </w:pPr>
    <w:r>
      <w:t>Updated on 8/31/2015 by AK</w:t>
    </w:r>
  </w:p>
  <w:p w14:paraId="0A1A5126" w14:textId="77777777" w:rsidR="007D08A3" w:rsidRDefault="007D0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045E0" w14:textId="77777777" w:rsidR="00D2795B" w:rsidRDefault="00D2795B" w:rsidP="007D08A3">
      <w:pPr>
        <w:spacing w:after="0" w:line="240" w:lineRule="auto"/>
      </w:pPr>
      <w:r>
        <w:separator/>
      </w:r>
    </w:p>
  </w:footnote>
  <w:footnote w:type="continuationSeparator" w:id="0">
    <w:p w14:paraId="059E6133" w14:textId="77777777" w:rsidR="00D2795B" w:rsidRDefault="00D2795B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273"/>
    <w:multiLevelType w:val="hybridMultilevel"/>
    <w:tmpl w:val="0BD2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CFB"/>
    <w:multiLevelType w:val="hybridMultilevel"/>
    <w:tmpl w:val="BDCE262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5396"/>
    <w:multiLevelType w:val="hybridMultilevel"/>
    <w:tmpl w:val="A8B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9E4D08"/>
    <w:multiLevelType w:val="hybridMultilevel"/>
    <w:tmpl w:val="BCD2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4CFF"/>
    <w:multiLevelType w:val="hybridMultilevel"/>
    <w:tmpl w:val="3C70088A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32040"/>
    <w:multiLevelType w:val="hybridMultilevel"/>
    <w:tmpl w:val="0712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E42B4"/>
    <w:multiLevelType w:val="hybridMultilevel"/>
    <w:tmpl w:val="F8EC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97119"/>
    <w:multiLevelType w:val="hybridMultilevel"/>
    <w:tmpl w:val="32265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E02A7"/>
    <w:multiLevelType w:val="hybridMultilevel"/>
    <w:tmpl w:val="C42EAA5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467D5"/>
    <w:multiLevelType w:val="hybridMultilevel"/>
    <w:tmpl w:val="A1EA279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11"/>
  </w:num>
  <w:num w:numId="6">
    <w:abstractNumId w:val="14"/>
  </w:num>
  <w:num w:numId="7">
    <w:abstractNumId w:val="14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567B3"/>
    <w:rsid w:val="000A7774"/>
    <w:rsid w:val="00105253"/>
    <w:rsid w:val="001D13DD"/>
    <w:rsid w:val="00215462"/>
    <w:rsid w:val="0022410F"/>
    <w:rsid w:val="002368AF"/>
    <w:rsid w:val="00284C71"/>
    <w:rsid w:val="002864BE"/>
    <w:rsid w:val="002A413D"/>
    <w:rsid w:val="00397ADE"/>
    <w:rsid w:val="00420086"/>
    <w:rsid w:val="00446EF2"/>
    <w:rsid w:val="00481035"/>
    <w:rsid w:val="00487A3A"/>
    <w:rsid w:val="004A629F"/>
    <w:rsid w:val="005237E5"/>
    <w:rsid w:val="005327C3"/>
    <w:rsid w:val="005466ED"/>
    <w:rsid w:val="00632821"/>
    <w:rsid w:val="0065563E"/>
    <w:rsid w:val="0073247D"/>
    <w:rsid w:val="007C4F41"/>
    <w:rsid w:val="007D08A3"/>
    <w:rsid w:val="008031B6"/>
    <w:rsid w:val="00826C70"/>
    <w:rsid w:val="0085252C"/>
    <w:rsid w:val="008B1658"/>
    <w:rsid w:val="008E5370"/>
    <w:rsid w:val="00932F98"/>
    <w:rsid w:val="009A44EA"/>
    <w:rsid w:val="009F42FA"/>
    <w:rsid w:val="00A67A5F"/>
    <w:rsid w:val="00AE6467"/>
    <w:rsid w:val="00BB4C08"/>
    <w:rsid w:val="00C57F1F"/>
    <w:rsid w:val="00C664F5"/>
    <w:rsid w:val="00C964B4"/>
    <w:rsid w:val="00CA4ED7"/>
    <w:rsid w:val="00CA69B0"/>
    <w:rsid w:val="00D2795B"/>
    <w:rsid w:val="00DE6EF0"/>
    <w:rsid w:val="00E06639"/>
    <w:rsid w:val="00E432E8"/>
    <w:rsid w:val="00ED78B6"/>
    <w:rsid w:val="00F1590C"/>
    <w:rsid w:val="00F61765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0095"/>
  <w15:docId w15:val="{2893D72A-1310-42E1-A77A-8745F9A5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paragraph" w:styleId="NoSpacing">
    <w:name w:val="No Spacing"/>
    <w:uiPriority w:val="1"/>
    <w:qFormat/>
    <w:rsid w:val="00826C70"/>
    <w:pPr>
      <w:spacing w:after="0" w:line="240" w:lineRule="auto"/>
    </w:pPr>
  </w:style>
  <w:style w:type="paragraph" w:customStyle="1" w:styleId="Default">
    <w:name w:val="Default"/>
    <w:rsid w:val="00826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Lisa Kimble</cp:lastModifiedBy>
  <cp:revision>2</cp:revision>
  <cp:lastPrinted>2012-09-27T19:01:00Z</cp:lastPrinted>
  <dcterms:created xsi:type="dcterms:W3CDTF">2021-09-03T20:55:00Z</dcterms:created>
  <dcterms:modified xsi:type="dcterms:W3CDTF">2021-09-03T20:55:00Z</dcterms:modified>
</cp:coreProperties>
</file>