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90115" w:rsidRPr="00B81C69" w14:paraId="439BC9AC" w14:textId="77777777" w:rsidTr="00691FF1">
        <w:tc>
          <w:tcPr>
            <w:tcW w:w="6588" w:type="dxa"/>
          </w:tcPr>
          <w:p w14:paraId="390BAF40" w14:textId="77777777" w:rsidR="00490115" w:rsidRPr="00B81C69" w:rsidRDefault="00490115" w:rsidP="00691FF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93E70D" wp14:editId="1F13AAAD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104F0C69" w14:textId="77777777"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</w:tbl>
    <w:p w14:paraId="4A94A7CC" w14:textId="77777777" w:rsidR="00490115" w:rsidRPr="002A44E2" w:rsidRDefault="00490115" w:rsidP="00490115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490115" w:rsidRPr="00B81C69" w14:paraId="58FA96C2" w14:textId="77777777" w:rsidTr="00691FF1">
        <w:tc>
          <w:tcPr>
            <w:tcW w:w="1291" w:type="dxa"/>
          </w:tcPr>
          <w:p w14:paraId="43F60E8E" w14:textId="77777777" w:rsidR="00490115" w:rsidRPr="00D554AC" w:rsidRDefault="00490115" w:rsidP="00691FF1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5199486F" w14:textId="77777777" w:rsidR="00490115" w:rsidRPr="00B81C69" w:rsidRDefault="001922AF" w:rsidP="00691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Success Center</w:t>
            </w:r>
          </w:p>
        </w:tc>
        <w:tc>
          <w:tcPr>
            <w:tcW w:w="2610" w:type="dxa"/>
          </w:tcPr>
          <w:p w14:paraId="007CA4EB" w14:textId="77777777" w:rsidR="00490115" w:rsidRPr="00D554AC" w:rsidRDefault="00490115" w:rsidP="0049011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48CF6FA3" w14:textId="6885A164" w:rsidR="00490115" w:rsidRPr="00B81C69" w:rsidRDefault="00033989" w:rsidP="00A21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35E1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- 20</w:t>
            </w:r>
            <w:r w:rsidR="008425DC">
              <w:rPr>
                <w:b/>
                <w:sz w:val="24"/>
                <w:szCs w:val="24"/>
              </w:rPr>
              <w:t>2</w:t>
            </w:r>
            <w:r w:rsidR="00D35E16">
              <w:rPr>
                <w:b/>
                <w:sz w:val="24"/>
                <w:szCs w:val="24"/>
              </w:rPr>
              <w:t>1</w:t>
            </w:r>
          </w:p>
        </w:tc>
      </w:tr>
    </w:tbl>
    <w:p w14:paraId="20766DEA" w14:textId="77777777" w:rsidR="00490115" w:rsidRDefault="00490115" w:rsidP="00490115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0115" w:rsidRPr="00D554AC" w14:paraId="53EEAE39" w14:textId="77777777" w:rsidTr="0CC29DA7">
        <w:trPr>
          <w:tblHeader/>
        </w:trPr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A6370E3" w14:textId="77777777" w:rsidR="00490115" w:rsidRPr="00D554AC" w:rsidRDefault="00490115" w:rsidP="00691F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90115" w:rsidRPr="00D554AC" w14:paraId="62994D12" w14:textId="77777777" w:rsidTr="0CC29DA7">
        <w:trPr>
          <w:trHeight w:val="54"/>
          <w:tblHeader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9EA0FE" w14:textId="77777777"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14:paraId="0E92F36A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3690D365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6D0A91C5" w14:textId="77777777"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14:paraId="498728BA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13252A4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490115" w14:paraId="3B125F06" w14:textId="77777777" w:rsidTr="0CC29DA7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7AC522BF" w14:textId="74A20FE6" w:rsidR="00A2130B" w:rsidRPr="00A21373" w:rsidRDefault="00A2130B" w:rsidP="00A21373">
            <w:r w:rsidRPr="00A21373">
              <w:t>Jefferson State will promote access to instructional assistance and support services at the Jefferson Campus, Shelby Campus, St. Clair/Pell City C</w:t>
            </w:r>
            <w:r w:rsidR="0095745F">
              <w:t>ampus</w:t>
            </w:r>
            <w:r w:rsidR="00480D4B">
              <w:t>,</w:t>
            </w:r>
            <w:r w:rsidRPr="00A21373">
              <w:t xml:space="preserve"> and Chilton/Clanton C</w:t>
            </w:r>
            <w:r w:rsidR="0095745F">
              <w:t>ampus</w:t>
            </w:r>
            <w:r w:rsidRPr="00A21373">
              <w:t xml:space="preserve">. </w:t>
            </w:r>
          </w:p>
          <w:p w14:paraId="2E2E902B" w14:textId="18D40E9A" w:rsidR="00490115" w:rsidRPr="00A21373" w:rsidRDefault="00490115" w:rsidP="00A21373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72D354FC" w14:textId="77777777" w:rsidR="008425DC" w:rsidRPr="00A21373" w:rsidRDefault="00A2130B" w:rsidP="00A21373">
            <w:r w:rsidRPr="00A21373">
              <w:t xml:space="preserve">Continue funding to support staff and supplies at Jefferson Campus and Shelby Campus. </w:t>
            </w:r>
          </w:p>
          <w:p w14:paraId="7D56DFF5" w14:textId="77777777" w:rsidR="008425DC" w:rsidRPr="00A21373" w:rsidRDefault="008425DC" w:rsidP="00A21373"/>
          <w:p w14:paraId="3FBD1087" w14:textId="55929D98" w:rsidR="008425DC" w:rsidRPr="00A21373" w:rsidRDefault="008425DC" w:rsidP="00A21373">
            <w:r w:rsidRPr="00A21373">
              <w:t xml:space="preserve">$3,000 </w:t>
            </w:r>
            <w:r w:rsidR="00480D4B">
              <w:t xml:space="preserve">is </w:t>
            </w:r>
            <w:r w:rsidRPr="00A21373">
              <w:t>needed to purchase supplies. $6</w:t>
            </w:r>
            <w:r w:rsidR="00961AB3">
              <w:t>8</w:t>
            </w:r>
            <w:r w:rsidRPr="00A21373">
              <w:t>,</w:t>
            </w:r>
            <w:r w:rsidR="005B229A">
              <w:t>90</w:t>
            </w:r>
            <w:r w:rsidRPr="00A21373">
              <w:t xml:space="preserve">0 </w:t>
            </w:r>
            <w:r w:rsidR="00480D4B">
              <w:t xml:space="preserve">is </w:t>
            </w:r>
            <w:r w:rsidRPr="00A21373">
              <w:t xml:space="preserve">needed to fund </w:t>
            </w:r>
            <w:r w:rsidR="00480D4B">
              <w:t xml:space="preserve">the </w:t>
            </w:r>
            <w:r w:rsidRPr="00A21373">
              <w:t xml:space="preserve">director position. $65,850 needed to fund </w:t>
            </w:r>
            <w:r w:rsidR="00DF37C1" w:rsidRPr="00A21373">
              <w:t>seven</w:t>
            </w:r>
            <w:r w:rsidRPr="00A21373">
              <w:t xml:space="preserve"> L-19, LSC lab assistant positions @ $</w:t>
            </w:r>
            <w:r w:rsidR="0038766C" w:rsidRPr="00A21373">
              <w:t>9</w:t>
            </w:r>
            <w:r w:rsidRPr="00A21373">
              <w:t>.5</w:t>
            </w:r>
            <w:r w:rsidR="0038766C" w:rsidRPr="00A21373">
              <w:t>2</w:t>
            </w:r>
            <w:r w:rsidRPr="00A21373">
              <w:t xml:space="preserve"> per hour. $86,340 needed to fund six L-19, LSC Tutor positions @ $14.56 per hour.</w:t>
            </w:r>
          </w:p>
          <w:p w14:paraId="47103189" w14:textId="5F2832F3" w:rsidR="008425DC" w:rsidRPr="00A21373" w:rsidRDefault="008425DC" w:rsidP="00A21373"/>
          <w:p w14:paraId="24378E1D" w14:textId="0253AF5A" w:rsidR="0075659F" w:rsidRPr="00A21373" w:rsidRDefault="0075659F" w:rsidP="00A21373"/>
          <w:p w14:paraId="5F7AC7BD" w14:textId="77777777" w:rsidR="0075659F" w:rsidRPr="00A21373" w:rsidRDefault="0075659F" w:rsidP="00A21373"/>
          <w:p w14:paraId="4B5D9949" w14:textId="3040AE91" w:rsidR="00490115" w:rsidRPr="00A21373" w:rsidRDefault="00490115" w:rsidP="00A21373"/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72AE0CDC" w14:textId="77777777" w:rsidR="00C766EE" w:rsidRPr="00A21373" w:rsidRDefault="1253F51A" w:rsidP="00A21373">
            <w:r w:rsidRPr="00A21373">
              <w:t xml:space="preserve">Funding was provided to support staff and supplies at the Jefferson Campus and Shelby-Hoover Campus. </w:t>
            </w:r>
          </w:p>
          <w:p w14:paraId="46A014D8" w14:textId="77777777" w:rsidR="00C766EE" w:rsidRPr="00A21373" w:rsidRDefault="00C766EE" w:rsidP="00A21373"/>
          <w:p w14:paraId="60CE734A" w14:textId="446BEE9D" w:rsidR="008425DC" w:rsidRPr="00A21373" w:rsidRDefault="008425DC" w:rsidP="00A21373">
            <w:r w:rsidRPr="00A21373">
              <w:t xml:space="preserve">Replacement of three computers in the Allen Library and </w:t>
            </w:r>
            <w:r w:rsidR="00480D4B">
              <w:t xml:space="preserve">the </w:t>
            </w:r>
            <w:r w:rsidRPr="00A21373">
              <w:t xml:space="preserve">purchase of three monitors for AL-112 </w:t>
            </w:r>
            <w:r w:rsidR="00480D4B">
              <w:t xml:space="preserve">were </w:t>
            </w:r>
            <w:r w:rsidRPr="00A21373">
              <w:t xml:space="preserve">put on hold due to </w:t>
            </w:r>
            <w:r w:rsidR="0075659F" w:rsidRPr="00A21373">
              <w:t xml:space="preserve">the </w:t>
            </w:r>
            <w:r w:rsidRPr="00A21373">
              <w:t xml:space="preserve">Covid-19 response. The LSC was closed on March 19, 2020. Purchase of these items will be listed with </w:t>
            </w:r>
            <w:r w:rsidR="0008400F">
              <w:t>2021-22</w:t>
            </w:r>
            <w:r w:rsidRPr="00A21373">
              <w:t xml:space="preserve"> goals.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289D77E6" w14:textId="3D22D575" w:rsidR="00490115" w:rsidRPr="00A21373" w:rsidRDefault="1253F51A" w:rsidP="00A21373">
            <w:r w:rsidRPr="00A21373">
              <w:t>Each student that visits the LSC is enrolled in an Academic Success Course in Plato and enrolled in Prep</w:t>
            </w:r>
            <w:r w:rsidR="00A91339">
              <w:t>STEP</w:t>
            </w:r>
            <w:r w:rsidRPr="00A21373">
              <w:t xml:space="preserve"> offered through the LRC. Students are e-mailed additional information about the Resources available through the LSC and LRC. The number of students enrolled in Plato and </w:t>
            </w:r>
            <w:r w:rsidR="00590378" w:rsidRPr="00A21373">
              <w:t>Prep</w:t>
            </w:r>
            <w:r w:rsidR="00590378">
              <w:t>STEP</w:t>
            </w:r>
            <w:r w:rsidRPr="00A21373">
              <w:t xml:space="preserve"> is documented.</w:t>
            </w:r>
          </w:p>
          <w:p w14:paraId="30DC3EFB" w14:textId="2C890591" w:rsidR="00490115" w:rsidRPr="00A21373" w:rsidRDefault="00490115" w:rsidP="00A21373"/>
          <w:p w14:paraId="15693DA3" w14:textId="3DD8956D" w:rsidR="0038766C" w:rsidRPr="00A21373" w:rsidRDefault="0038766C" w:rsidP="00A21373">
            <w:r w:rsidRPr="00A21373">
              <w:t xml:space="preserve">The LSC going forward will need staffing for six L-19. LSC lab assistants @ $10.50 per hour. One LSC lab position will not be filled. </w:t>
            </w:r>
            <w:r w:rsidR="00480D4B">
              <w:t>The employee</w:t>
            </w:r>
            <w:r w:rsidRPr="00A21373">
              <w:t xml:space="preserve"> did not return after LSC closing and could not work remotely. </w:t>
            </w:r>
          </w:p>
          <w:p w14:paraId="7EAC215E" w14:textId="77777777" w:rsidR="0038766C" w:rsidRPr="00A21373" w:rsidRDefault="0038766C" w:rsidP="00A21373"/>
          <w:p w14:paraId="222EFC2C" w14:textId="5F6841EF" w:rsidR="00145B49" w:rsidRDefault="00480D4B" w:rsidP="00826663">
            <w:r>
              <w:t>JSCC’s</w:t>
            </w:r>
            <w:r w:rsidR="0075659F" w:rsidRPr="00A21373">
              <w:t xml:space="preserve"> </w:t>
            </w:r>
            <w:r w:rsidR="008425DC" w:rsidRPr="00A21373">
              <w:t xml:space="preserve">Covid-19 </w:t>
            </w:r>
            <w:r w:rsidR="0075659F" w:rsidRPr="00A21373">
              <w:t xml:space="preserve">response closed the LSC at both campuses on March 19, 2020. LSC employees </w:t>
            </w:r>
            <w:r w:rsidR="00DF37C1" w:rsidRPr="00A21373">
              <w:t>continued to</w:t>
            </w:r>
            <w:r w:rsidR="0075659F" w:rsidRPr="00A21373">
              <w:t xml:space="preserve"> </w:t>
            </w:r>
            <w:r w:rsidR="00DF37C1" w:rsidRPr="00A21373">
              <w:t>work</w:t>
            </w:r>
            <w:r w:rsidR="0075659F" w:rsidRPr="00A21373">
              <w:t xml:space="preserve"> remotely, monitoring chat UI, and answering student requests, </w:t>
            </w:r>
            <w:r>
              <w:t>8 am</w:t>
            </w:r>
            <w:r w:rsidR="0075659F" w:rsidRPr="00A21373">
              <w:t xml:space="preserve"> </w:t>
            </w:r>
          </w:p>
          <w:p w14:paraId="6B29BBB1" w14:textId="3B17D7D2" w:rsidR="00E47404" w:rsidRPr="00A21373" w:rsidRDefault="0075659F" w:rsidP="00826663">
            <w:r w:rsidRPr="00A21373">
              <w:lastRenderedPageBreak/>
              <w:t xml:space="preserve">to </w:t>
            </w:r>
            <w:r w:rsidR="00480D4B">
              <w:t>8 pm</w:t>
            </w:r>
            <w:r w:rsidRPr="00A21373">
              <w:t xml:space="preserve"> Mon</w:t>
            </w:r>
            <w:r w:rsidR="005234D5">
              <w:t>day</w:t>
            </w:r>
            <w:r w:rsidRPr="00A21373">
              <w:t>-Thu</w:t>
            </w:r>
            <w:r w:rsidR="005234D5">
              <w:t>rsday</w:t>
            </w:r>
            <w:r w:rsidRPr="00A21373">
              <w:t xml:space="preserve">; </w:t>
            </w:r>
            <w:r w:rsidR="00480D4B">
              <w:t>8 am</w:t>
            </w:r>
            <w:r w:rsidRPr="00A21373">
              <w:t xml:space="preserve"> to </w:t>
            </w:r>
            <w:r w:rsidR="00480D4B">
              <w:t>4 pm</w:t>
            </w:r>
            <w:r w:rsidRPr="00A21373">
              <w:t xml:space="preserve"> on Friday. </w:t>
            </w:r>
            <w:r w:rsidR="00DF37C1" w:rsidRPr="00A21373">
              <w:t xml:space="preserve">LSC reopened to students </w:t>
            </w:r>
            <w:r w:rsidR="00480D4B">
              <w:t xml:space="preserve">on </w:t>
            </w:r>
            <w:r w:rsidR="00DF37C1" w:rsidRPr="00A21373">
              <w:t xml:space="preserve">February 8, 2021. All LSC staff back working on campus </w:t>
            </w:r>
            <w:r w:rsidR="00480D4B">
              <w:t>8 am</w:t>
            </w:r>
            <w:r w:rsidR="00DF37C1" w:rsidRPr="00A21373">
              <w:t xml:space="preserve"> to </w:t>
            </w:r>
            <w:r w:rsidR="00480D4B">
              <w:t>8 pm</w:t>
            </w:r>
            <w:r w:rsidR="00DF37C1" w:rsidRPr="00A21373">
              <w:t xml:space="preserve"> Mon</w:t>
            </w:r>
            <w:r w:rsidR="005234D5">
              <w:t>day</w:t>
            </w:r>
            <w:r w:rsidR="00DF37C1" w:rsidRPr="00A21373">
              <w:t>-Thu</w:t>
            </w:r>
            <w:r w:rsidR="005234D5">
              <w:t>rsday</w:t>
            </w:r>
            <w:r w:rsidR="00DF37C1" w:rsidRPr="00A21373">
              <w:t xml:space="preserve">; </w:t>
            </w:r>
            <w:r w:rsidR="00480D4B">
              <w:t>8 am</w:t>
            </w:r>
            <w:r w:rsidR="00DF37C1" w:rsidRPr="00A21373">
              <w:t xml:space="preserve"> to </w:t>
            </w:r>
            <w:r w:rsidR="00480D4B">
              <w:t>4 pm</w:t>
            </w:r>
            <w:r w:rsidR="00DF37C1" w:rsidRPr="00A21373">
              <w:t xml:space="preserve"> on Friday.</w:t>
            </w:r>
          </w:p>
        </w:tc>
      </w:tr>
      <w:tr w:rsidR="00490115" w14:paraId="6935E8DD" w14:textId="77777777" w:rsidTr="0CC29DA7">
        <w:trPr>
          <w:trHeight w:val="7635"/>
        </w:trPr>
        <w:tc>
          <w:tcPr>
            <w:tcW w:w="3294" w:type="dxa"/>
            <w:tcBorders>
              <w:right w:val="single" w:sz="6" w:space="0" w:color="auto"/>
            </w:tcBorders>
          </w:tcPr>
          <w:p w14:paraId="4AD44E68" w14:textId="72F75439" w:rsidR="00490115" w:rsidRPr="00A21373" w:rsidRDefault="00D371AE" w:rsidP="00A21373">
            <w:r>
              <w:lastRenderedPageBreak/>
              <w:t>O</w:t>
            </w:r>
            <w:r w:rsidR="00827369" w:rsidRPr="00A21373">
              <w:t>f</w:t>
            </w:r>
            <w:r w:rsidR="0075430C" w:rsidRPr="00A21373">
              <w:t xml:space="preserve">fer a minimum of </w:t>
            </w:r>
            <w:r w:rsidR="0075659F" w:rsidRPr="00A21373">
              <w:t>1</w:t>
            </w:r>
            <w:r w:rsidR="00DF37C1" w:rsidRPr="00A21373">
              <w:t>,2</w:t>
            </w:r>
            <w:r w:rsidR="0075659F" w:rsidRPr="00A21373">
              <w:t>00</w:t>
            </w:r>
            <w:r w:rsidR="0075430C" w:rsidRPr="00A21373">
              <w:t xml:space="preserve"> </w:t>
            </w:r>
            <w:r w:rsidR="00827369" w:rsidRPr="00A21373">
              <w:t>students,</w:t>
            </w:r>
            <w:r w:rsidR="0075430C" w:rsidRPr="00A21373">
              <w:t xml:space="preserve"> computer-based instructional software at Jefferson State’s Jefferson Campus, Shelby Campus, St. Clair/Pell City Campus</w:t>
            </w:r>
            <w:r w:rsidR="00480D4B">
              <w:t>,</w:t>
            </w:r>
            <w:r w:rsidR="0075430C" w:rsidRPr="00A21373">
              <w:t xml:space="preserve"> and Chilton/Clanton Campus to improve performance in the enrolled courses.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69780502" w14:textId="51C80553" w:rsidR="00D6333D" w:rsidRPr="00A21373" w:rsidRDefault="00820FBC" w:rsidP="00A21373">
            <w:r w:rsidRPr="00A21373">
              <w:t>Program staff will document the number of students offered computer-based instructional software.</w:t>
            </w:r>
          </w:p>
          <w:p w14:paraId="0D512F9D" w14:textId="77777777" w:rsidR="00D6333D" w:rsidRPr="00A21373" w:rsidRDefault="00D6333D" w:rsidP="00A21373"/>
          <w:p w14:paraId="4DD0D4D5" w14:textId="1566F4C3" w:rsidR="00490115" w:rsidRPr="00A21373" w:rsidRDefault="00D6333D" w:rsidP="00A21373">
            <w:r w:rsidRPr="00A21373">
              <w:t>Funding for licensing fees, equipment</w:t>
            </w:r>
            <w:r w:rsidR="00480D4B">
              <w:t>,</w:t>
            </w:r>
            <w:r w:rsidRPr="00A21373">
              <w:t xml:space="preserve"> and staff.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F81BC2E" w14:textId="29C89F9A" w:rsidR="00490115" w:rsidRPr="00A21373" w:rsidRDefault="00EE68BB" w:rsidP="00A21373">
            <w:r w:rsidRPr="00A21373">
              <w:t>1,</w:t>
            </w:r>
            <w:r w:rsidR="00DF37C1" w:rsidRPr="00A21373">
              <w:t>292</w:t>
            </w:r>
            <w:r w:rsidR="004D35A9" w:rsidRPr="00A21373">
              <w:t xml:space="preserve"> students were offered computer-based instructional software at Jefferson State’s Jefferson Campus, Shelby Campus, St. Clair/Pell City Campus</w:t>
            </w:r>
            <w:r w:rsidR="00480D4B">
              <w:t>,</w:t>
            </w:r>
            <w:r w:rsidR="004D35A9" w:rsidRPr="00A21373">
              <w:t xml:space="preserve"> and Chilton/Clanton Campus to improve performance in the enrolled courses. </w:t>
            </w:r>
            <w:r w:rsidR="00C766EE" w:rsidRPr="00A21373">
              <w:t>Resources</w:t>
            </w:r>
            <w:r w:rsidR="004D35A9" w:rsidRPr="00A21373">
              <w:t xml:space="preserve"> included Plato and Library resources.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5EEBED69" w14:textId="77777777" w:rsidR="00EE68BB" w:rsidRPr="00A21373" w:rsidRDefault="002D2050" w:rsidP="00A21373">
            <w:r w:rsidRPr="00A21373">
              <w:t xml:space="preserve">Each student that visits the LSC is enrolled in an Academic Success Course in Plato. </w:t>
            </w:r>
          </w:p>
          <w:p w14:paraId="04DED6BB" w14:textId="77777777" w:rsidR="00DF5EAE" w:rsidRPr="00A21373" w:rsidRDefault="00DF5EAE" w:rsidP="00A21373"/>
          <w:p w14:paraId="0B1E4F4A" w14:textId="5ADC448F" w:rsidR="00EE68BB" w:rsidRPr="00A21373" w:rsidRDefault="0096349B" w:rsidP="00A21373">
            <w:r w:rsidRPr="00A21373">
              <w:t>Continue to coordinate</w:t>
            </w:r>
            <w:r w:rsidR="002D2050" w:rsidRPr="00A21373">
              <w:t xml:space="preserve"> with advisors </w:t>
            </w:r>
            <w:r w:rsidR="008738CA" w:rsidRPr="00A21373">
              <w:t>to make students aware of</w:t>
            </w:r>
            <w:r w:rsidR="002D2050" w:rsidRPr="00A21373">
              <w:t xml:space="preserve"> the availability of ACT prep courses in Plato and PrepS</w:t>
            </w:r>
            <w:r w:rsidR="00DA5342">
              <w:t>TEP</w:t>
            </w:r>
            <w:r w:rsidR="002D2050" w:rsidRPr="00A21373">
              <w:t xml:space="preserve"> to help prepare nursing students for the residual ACT. Worked with advisors and Jeff Coaches at the Jefferson and Shelby campuses about available resources and student assistance offered by the LSC. </w:t>
            </w:r>
          </w:p>
          <w:p w14:paraId="07F9772A" w14:textId="77777777" w:rsidR="00EE68BB" w:rsidRPr="00A21373" w:rsidRDefault="00EE68BB" w:rsidP="00A21373"/>
          <w:p w14:paraId="0F1D1186" w14:textId="109FAAB8" w:rsidR="00490115" w:rsidRPr="00A21373" w:rsidRDefault="00DF37C1" w:rsidP="00A21373">
            <w:r w:rsidRPr="00A21373">
              <w:t xml:space="preserve">The JSCC </w:t>
            </w:r>
            <w:r w:rsidR="00EE68BB" w:rsidRPr="00A21373">
              <w:t>Covid-19 response closed the LSC on March 19</w:t>
            </w:r>
            <w:r w:rsidRPr="00A21373">
              <w:t>, 2020</w:t>
            </w:r>
            <w:r w:rsidR="00480D4B">
              <w:t>,</w:t>
            </w:r>
            <w:r w:rsidRPr="00A21373">
              <w:t xml:space="preserve"> through Feb 8, 2021</w:t>
            </w:r>
            <w:r w:rsidR="00EE68BB" w:rsidRPr="00A21373">
              <w:t xml:space="preserve">. </w:t>
            </w:r>
            <w:r w:rsidR="001B2F81" w:rsidRPr="00A21373">
              <w:t>The LSC c</w:t>
            </w:r>
            <w:r w:rsidR="00EE68BB" w:rsidRPr="00A21373">
              <w:t>ontinue</w:t>
            </w:r>
            <w:r w:rsidRPr="00A21373">
              <w:t>d</w:t>
            </w:r>
            <w:r w:rsidR="00EE68BB" w:rsidRPr="00A21373">
              <w:t xml:space="preserve"> to offer </w:t>
            </w:r>
            <w:r w:rsidRPr="00A21373">
              <w:t xml:space="preserve">students </w:t>
            </w:r>
            <w:r w:rsidR="00EE68BB" w:rsidRPr="00A21373">
              <w:t>resources remotely</w:t>
            </w:r>
            <w:r w:rsidRPr="00A21373">
              <w:t xml:space="preserve"> and on campus</w:t>
            </w:r>
            <w:r w:rsidR="0038766C" w:rsidRPr="00A21373">
              <w:t>.</w:t>
            </w:r>
            <w:r w:rsidRPr="00A21373">
              <w:t xml:space="preserve"> </w:t>
            </w:r>
          </w:p>
        </w:tc>
      </w:tr>
    </w:tbl>
    <w:p w14:paraId="5076AC04" w14:textId="77777777" w:rsidR="00A06036" w:rsidRDefault="00A06036">
      <w:r>
        <w:br w:type="page"/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EE68BB" w14:paraId="4C066E61" w14:textId="77777777" w:rsidTr="0CC29DA7">
        <w:trPr>
          <w:trHeight w:val="65"/>
        </w:trPr>
        <w:tc>
          <w:tcPr>
            <w:tcW w:w="3294" w:type="dxa"/>
            <w:tcBorders>
              <w:right w:val="single" w:sz="6" w:space="0" w:color="auto"/>
            </w:tcBorders>
          </w:tcPr>
          <w:p w14:paraId="54336669" w14:textId="1EDD30B6" w:rsidR="00EE68BB" w:rsidRPr="00A62431" w:rsidRDefault="0038766C" w:rsidP="00A62431">
            <w:r w:rsidRPr="00A62431">
              <w:lastRenderedPageBreak/>
              <w:t xml:space="preserve">Hire two L-19 </w:t>
            </w:r>
            <w:r w:rsidR="00480D4B">
              <w:t>part-time</w:t>
            </w:r>
            <w:r w:rsidRPr="00A62431">
              <w:t xml:space="preserve"> </w:t>
            </w:r>
            <w:r w:rsidR="7DD475A8" w:rsidRPr="00A62431">
              <w:t>tutor positions</w:t>
            </w:r>
            <w:r w:rsidRPr="00A62431">
              <w:t xml:space="preserve"> @ 14.56hr to staff the Learning </w:t>
            </w:r>
            <w:r w:rsidR="32C6610E" w:rsidRPr="00A62431">
              <w:t>Success Centers</w:t>
            </w:r>
            <w:r w:rsidRPr="00A62431">
              <w:t xml:space="preserve"> at St. Clair/Pell City and Chilton/Clanton Campuses.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5ED54AEE" w14:textId="20142B2F" w:rsidR="00764134" w:rsidRPr="00A62431" w:rsidRDefault="00764134" w:rsidP="00A62431">
            <w:r w:rsidRPr="00A62431">
              <w:t xml:space="preserve">Document </w:t>
            </w:r>
            <w:r w:rsidR="00480D4B">
              <w:t xml:space="preserve">the </w:t>
            </w:r>
            <w:r w:rsidRPr="00A62431">
              <w:t>start date of</w:t>
            </w:r>
            <w:r w:rsidR="1239086A" w:rsidRPr="00A62431">
              <w:t xml:space="preserve"> new </w:t>
            </w:r>
            <w:r w:rsidR="00480D4B" w:rsidRPr="00A62431">
              <w:t>hires.</w:t>
            </w:r>
          </w:p>
          <w:p w14:paraId="25EB3C1A" w14:textId="540B0BDC" w:rsidR="0CC29DA7" w:rsidRPr="00A62431" w:rsidRDefault="0CC29DA7" w:rsidP="00A62431"/>
          <w:p w14:paraId="52ECBB36" w14:textId="4AEBF2DE" w:rsidR="00EE68BB" w:rsidRPr="00A62431" w:rsidRDefault="00EE68BB" w:rsidP="00A62431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ED6E420" w14:textId="7DA6A079" w:rsidR="00EE68BB" w:rsidRPr="00A62431" w:rsidRDefault="000A5620" w:rsidP="00A62431">
            <w:bookmarkStart w:id="0" w:name="_Hlk45200220"/>
            <w:r w:rsidRPr="00A62431">
              <w:t xml:space="preserve">Goal </w:t>
            </w:r>
            <w:r w:rsidR="00764134" w:rsidRPr="00A62431">
              <w:t xml:space="preserve">put on indefinite hold due to </w:t>
            </w:r>
            <w:r w:rsidRPr="00A62431">
              <w:t xml:space="preserve">Covid-19 </w:t>
            </w:r>
            <w:r w:rsidR="00C766EE" w:rsidRPr="00A62431">
              <w:t>response</w:t>
            </w:r>
            <w:r w:rsidRPr="00A62431">
              <w:t xml:space="preserve">. </w:t>
            </w:r>
            <w:bookmarkEnd w:id="0"/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41651F17" w14:textId="7439EE0C" w:rsidR="000A5620" w:rsidRPr="00A62431" w:rsidRDefault="00764134" w:rsidP="00A62431">
            <w:r w:rsidRPr="00A62431">
              <w:t xml:space="preserve">Will reassess the need for </w:t>
            </w:r>
            <w:r w:rsidR="4F7CE75E" w:rsidRPr="00A62431">
              <w:t>these</w:t>
            </w:r>
            <w:r w:rsidRPr="00A62431">
              <w:t xml:space="preserve"> positions in the 2021-2023 LSC strategic plan.</w:t>
            </w:r>
          </w:p>
          <w:p w14:paraId="74FA93D6" w14:textId="5880B178" w:rsidR="00EE68BB" w:rsidRPr="00A62431" w:rsidRDefault="00EE68BB" w:rsidP="00A62431"/>
        </w:tc>
      </w:tr>
      <w:tr w:rsidR="00EE68BB" w14:paraId="539679F9" w14:textId="77777777" w:rsidTr="0CC29DA7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02EDD058" w14:textId="37A9A993" w:rsidR="00EE68BB" w:rsidRPr="00A62431" w:rsidRDefault="7EF5951E" w:rsidP="00A62431">
            <w:r w:rsidRPr="00A62431">
              <w:t>The Learning</w:t>
            </w:r>
            <w:r w:rsidR="00EE68BB" w:rsidRPr="00A62431">
              <w:t xml:space="preserve"> Success </w:t>
            </w:r>
            <w:r w:rsidR="533BF441" w:rsidRPr="00A62431">
              <w:t xml:space="preserve">Centers </w:t>
            </w:r>
            <w:r w:rsidR="00EE68BB" w:rsidRPr="00A62431">
              <w:t>will provide open, convenient, and free access to computers and the Internet. Day and evening access to computer labs at the Jefferson Campus, Shelby Campus, St. Clair/Pell City Campus</w:t>
            </w:r>
            <w:r w:rsidR="00480D4B">
              <w:t>,</w:t>
            </w:r>
            <w:r w:rsidR="00EE68BB" w:rsidRPr="00A62431">
              <w:t xml:space="preserve"> and Chilton/Clanton Campus will be advertised and provided. Offer students and </w:t>
            </w:r>
            <w:r w:rsidR="00480D4B">
              <w:t xml:space="preserve">the </w:t>
            </w:r>
            <w:r w:rsidR="00EE68BB" w:rsidRPr="00A62431">
              <w:t xml:space="preserve">community the opportunity to fill out a survey to document success and to offer suggestions to strengthen the program.  </w:t>
            </w:r>
          </w:p>
          <w:p w14:paraId="785E63A2" w14:textId="77777777" w:rsidR="00EE68BB" w:rsidRPr="00A62431" w:rsidRDefault="00EE68BB" w:rsidP="00A62431"/>
          <w:p w14:paraId="58212960" w14:textId="77777777" w:rsidR="00EE68BB" w:rsidRPr="00A62431" w:rsidRDefault="00EE68BB" w:rsidP="00A62431"/>
          <w:p w14:paraId="2DC55FF9" w14:textId="26CCC350" w:rsidR="00EE68BB" w:rsidRPr="00A62431" w:rsidRDefault="00EE68BB" w:rsidP="00A62431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0B3D2B75" w14:textId="77777777" w:rsidR="00EE68BB" w:rsidRPr="00A62431" w:rsidRDefault="00EE68BB" w:rsidP="00A62431">
            <w:r w:rsidRPr="00A62431">
              <w:t>Continue to provide funding for staff and equipment.</w:t>
            </w:r>
          </w:p>
          <w:p w14:paraId="07FF9A0B" w14:textId="0ABDD8A0" w:rsidR="00EE68BB" w:rsidRPr="00A62431" w:rsidRDefault="00EE68BB" w:rsidP="00A62431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73C54F84" w14:textId="2E77283B" w:rsidR="00EE68BB" w:rsidRPr="00A62431" w:rsidRDefault="00EE68BB" w:rsidP="00A62431">
            <w:r w:rsidRPr="00A62431">
              <w:t>Adequate funding was provided to support staff and supplies at the Jefferson Campus and Shelby-Hoover Campus. Open computer labs were provided to students at St. Clair/Pell City Campus and Chilton/Clanton Campus. The goal was achieved.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73886BA4" w14:textId="100A2E91" w:rsidR="00EE68BB" w:rsidRPr="00A62431" w:rsidRDefault="000A5620" w:rsidP="00A62431">
            <w:r w:rsidRPr="00A62431">
              <w:t>The LSC is work</w:t>
            </w:r>
            <w:r w:rsidR="00764134" w:rsidRPr="00A62431">
              <w:t>ed</w:t>
            </w:r>
            <w:r w:rsidRPr="00A62431">
              <w:t xml:space="preserve"> on </w:t>
            </w:r>
            <w:r w:rsidR="39D15E57" w:rsidRPr="00A62431">
              <w:t xml:space="preserve">a </w:t>
            </w:r>
            <w:r w:rsidRPr="00A62431">
              <w:t xml:space="preserve">remote basis </w:t>
            </w:r>
            <w:r w:rsidR="00764134" w:rsidRPr="00A62431">
              <w:t xml:space="preserve">from March 19, 2020, through February 8, </w:t>
            </w:r>
            <w:r w:rsidR="038906A7" w:rsidRPr="00A62431">
              <w:t>2</w:t>
            </w:r>
            <w:r w:rsidR="00764134" w:rsidRPr="00A62431">
              <w:t>021</w:t>
            </w:r>
            <w:r w:rsidR="6E041B36" w:rsidRPr="00A62431">
              <w:t xml:space="preserve">. </w:t>
            </w:r>
            <w:r w:rsidRPr="00A62431">
              <w:t xml:space="preserve">This </w:t>
            </w:r>
            <w:r w:rsidR="00764134" w:rsidRPr="00A62431">
              <w:t>was</w:t>
            </w:r>
            <w:r w:rsidRPr="00A62431">
              <w:t xml:space="preserve"> in response to current Covid-19 restrictions.</w:t>
            </w:r>
            <w:r w:rsidR="00764134" w:rsidRPr="00A62431">
              <w:t xml:space="preserve"> Staff </w:t>
            </w:r>
            <w:r w:rsidR="00480D4B">
              <w:t>is</w:t>
            </w:r>
            <w:r w:rsidR="00764134" w:rsidRPr="00A62431">
              <w:t xml:space="preserve"> currently back on campus </w:t>
            </w:r>
            <w:r w:rsidR="00480D4B">
              <w:t xml:space="preserve">and </w:t>
            </w:r>
            <w:r w:rsidR="00764134" w:rsidRPr="00A62431">
              <w:t xml:space="preserve">available Mon-Thu </w:t>
            </w:r>
            <w:r w:rsidR="00480D4B">
              <w:t>8 am</w:t>
            </w:r>
            <w:r w:rsidR="00764134" w:rsidRPr="00A62431">
              <w:t xml:space="preserve"> to </w:t>
            </w:r>
            <w:r w:rsidR="00480D4B">
              <w:t>8 pm</w:t>
            </w:r>
            <w:r w:rsidR="00764134" w:rsidRPr="00A62431">
              <w:t xml:space="preserve"> and Friday </w:t>
            </w:r>
            <w:r w:rsidR="00480D4B">
              <w:t>8 am</w:t>
            </w:r>
            <w:r w:rsidR="00764134" w:rsidRPr="00A62431">
              <w:t xml:space="preserve"> to </w:t>
            </w:r>
            <w:r w:rsidR="00480D4B">
              <w:t>4 pm</w:t>
            </w:r>
            <w:r w:rsidR="00764134" w:rsidRPr="00A62431">
              <w:t>.</w:t>
            </w:r>
          </w:p>
        </w:tc>
      </w:tr>
      <w:tr w:rsidR="00EE68BB" w14:paraId="7F967D68" w14:textId="77777777" w:rsidTr="0CC29DA7">
        <w:trPr>
          <w:trHeight w:val="54"/>
        </w:trPr>
        <w:tc>
          <w:tcPr>
            <w:tcW w:w="3294" w:type="dxa"/>
            <w:tcBorders>
              <w:right w:val="single" w:sz="4" w:space="0" w:color="auto"/>
            </w:tcBorders>
          </w:tcPr>
          <w:p w14:paraId="67DF104D" w14:textId="644C0E80" w:rsidR="00EE68BB" w:rsidRPr="008C1182" w:rsidRDefault="00EE68BB" w:rsidP="000A5620">
            <w:pPr>
              <w:rPr>
                <w:rFonts w:cstheme="minorHAnsi"/>
                <w:sz w:val="24"/>
                <w:szCs w:val="24"/>
              </w:rPr>
            </w:pPr>
            <w:r w:rsidRPr="008C1182">
              <w:rPr>
                <w:rFonts w:cstheme="minorHAnsi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b/>
                <w:sz w:val="24"/>
                <w:szCs w:val="24"/>
              </w:rPr>
              <w:t xml:space="preserve">Submission date:   </w:t>
            </w:r>
            <w:r w:rsidR="00833F42">
              <w:rPr>
                <w:rFonts w:cstheme="minorHAnsi"/>
                <w:b/>
                <w:sz w:val="24"/>
                <w:szCs w:val="24"/>
              </w:rPr>
              <w:t>8</w:t>
            </w:r>
            <w:r w:rsidRPr="008C1182">
              <w:rPr>
                <w:rFonts w:cstheme="minorHAnsi"/>
                <w:b/>
                <w:sz w:val="24"/>
                <w:szCs w:val="24"/>
              </w:rPr>
              <w:t>/</w:t>
            </w:r>
            <w:r w:rsidR="00833F42">
              <w:rPr>
                <w:rFonts w:cstheme="minorHAnsi"/>
                <w:b/>
                <w:sz w:val="24"/>
                <w:szCs w:val="24"/>
              </w:rPr>
              <w:t>26</w:t>
            </w:r>
            <w:r w:rsidRPr="008C1182">
              <w:rPr>
                <w:rFonts w:cstheme="minorHAnsi"/>
                <w:b/>
                <w:sz w:val="24"/>
                <w:szCs w:val="24"/>
              </w:rPr>
              <w:t>/20</w:t>
            </w:r>
            <w:r w:rsidR="000A5620">
              <w:rPr>
                <w:rFonts w:cstheme="minorHAnsi"/>
                <w:b/>
                <w:sz w:val="24"/>
                <w:szCs w:val="24"/>
              </w:rPr>
              <w:t>2</w:t>
            </w:r>
            <w:r w:rsidR="00833F4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2CD325AC" w14:textId="01F656D9" w:rsidR="00C766EE" w:rsidRDefault="00C766EE" w:rsidP="00691FF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A5620">
              <w:rPr>
                <w:rFonts w:cstheme="minorHAnsi"/>
                <w:b/>
                <w:sz w:val="24"/>
                <w:szCs w:val="24"/>
              </w:rPr>
              <w:t>S</w:t>
            </w:r>
            <w:r w:rsidR="00EE68BB" w:rsidRPr="008C1182">
              <w:rPr>
                <w:rFonts w:cstheme="minorHAnsi"/>
                <w:b/>
                <w:sz w:val="24"/>
                <w:szCs w:val="24"/>
              </w:rPr>
              <w:t>ubmitted by:</w:t>
            </w:r>
          </w:p>
          <w:p w14:paraId="738150F5" w14:textId="44309316" w:rsidR="00EE68BB" w:rsidRPr="008C1182" w:rsidRDefault="00EE68BB" w:rsidP="00A62431">
            <w:pPr>
              <w:rPr>
                <w:rFonts w:cstheme="minorHAnsi"/>
                <w:spacing w:val="-1"/>
                <w:sz w:val="24"/>
                <w:szCs w:val="24"/>
              </w:rPr>
            </w:pPr>
            <w:r w:rsidRPr="008C1182">
              <w:rPr>
                <w:rFonts w:cstheme="minorHAnsi"/>
                <w:b/>
                <w:sz w:val="24"/>
                <w:szCs w:val="24"/>
              </w:rPr>
              <w:t xml:space="preserve"> Michael M. Payne</w:t>
            </w:r>
          </w:p>
        </w:tc>
        <w:tc>
          <w:tcPr>
            <w:tcW w:w="3294" w:type="dxa"/>
          </w:tcPr>
          <w:p w14:paraId="430BB1ED" w14:textId="27B748E9" w:rsidR="00EE68BB" w:rsidRPr="008C1182" w:rsidRDefault="00EE68BB" w:rsidP="1253F5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32B5B2BB" w14:textId="3D74E691" w:rsidR="00EE68BB" w:rsidRPr="008C1182" w:rsidRDefault="00EE68BB" w:rsidP="1253F51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CAF7DE" w14:textId="77777777" w:rsidR="00397D38" w:rsidRDefault="00397D38" w:rsidP="000A5620"/>
    <w:sectPr w:rsidR="00397D38" w:rsidSect="00102B7D">
      <w:footerReference w:type="default" r:id="rId12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B8D1" w14:textId="77777777" w:rsidR="009F0944" w:rsidRDefault="009F0944" w:rsidP="00A77932">
      <w:pPr>
        <w:spacing w:after="0" w:line="240" w:lineRule="auto"/>
      </w:pPr>
      <w:r>
        <w:separator/>
      </w:r>
    </w:p>
  </w:endnote>
  <w:endnote w:type="continuationSeparator" w:id="0">
    <w:p w14:paraId="778EFF65" w14:textId="77777777" w:rsidR="009F0944" w:rsidRDefault="009F0944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5E2D" w14:textId="77777777" w:rsidR="0018427F" w:rsidRDefault="0018427F" w:rsidP="00A77932">
    <w:pPr>
      <w:pStyle w:val="Footer"/>
      <w:jc w:val="right"/>
    </w:pPr>
  </w:p>
  <w:p w14:paraId="0F44A371" w14:textId="77777777" w:rsidR="0018427F" w:rsidRDefault="00184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07B7" w14:textId="77777777" w:rsidR="009F0944" w:rsidRDefault="009F0944" w:rsidP="00A77932">
      <w:pPr>
        <w:spacing w:after="0" w:line="240" w:lineRule="auto"/>
      </w:pPr>
      <w:r>
        <w:separator/>
      </w:r>
    </w:p>
  </w:footnote>
  <w:footnote w:type="continuationSeparator" w:id="0">
    <w:p w14:paraId="32F68D10" w14:textId="77777777" w:rsidR="009F0944" w:rsidRDefault="009F0944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581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A8"/>
    <w:rsid w:val="00002498"/>
    <w:rsid w:val="00010DC7"/>
    <w:rsid w:val="00033989"/>
    <w:rsid w:val="0008400F"/>
    <w:rsid w:val="000A5620"/>
    <w:rsid w:val="000C38AA"/>
    <w:rsid w:val="000D1493"/>
    <w:rsid w:val="000D24A6"/>
    <w:rsid w:val="00102B7D"/>
    <w:rsid w:val="00106AB2"/>
    <w:rsid w:val="00113B73"/>
    <w:rsid w:val="00145B49"/>
    <w:rsid w:val="00175106"/>
    <w:rsid w:val="0018427F"/>
    <w:rsid w:val="001922AF"/>
    <w:rsid w:val="001A778A"/>
    <w:rsid w:val="001B2F81"/>
    <w:rsid w:val="001E3F02"/>
    <w:rsid w:val="00200D78"/>
    <w:rsid w:val="0021219A"/>
    <w:rsid w:val="00223D12"/>
    <w:rsid w:val="00282FCA"/>
    <w:rsid w:val="0028622D"/>
    <w:rsid w:val="002A2491"/>
    <w:rsid w:val="002A44E2"/>
    <w:rsid w:val="002D2050"/>
    <w:rsid w:val="002D3CB9"/>
    <w:rsid w:val="003402E9"/>
    <w:rsid w:val="00340A60"/>
    <w:rsid w:val="00345C27"/>
    <w:rsid w:val="003864EB"/>
    <w:rsid w:val="00386A30"/>
    <w:rsid w:val="0038766C"/>
    <w:rsid w:val="00396805"/>
    <w:rsid w:val="00396D45"/>
    <w:rsid w:val="00397D38"/>
    <w:rsid w:val="003C5E2C"/>
    <w:rsid w:val="003D1093"/>
    <w:rsid w:val="003F0351"/>
    <w:rsid w:val="004068BA"/>
    <w:rsid w:val="00446CD3"/>
    <w:rsid w:val="00463106"/>
    <w:rsid w:val="00471D73"/>
    <w:rsid w:val="00480D4B"/>
    <w:rsid w:val="00482290"/>
    <w:rsid w:val="00484A11"/>
    <w:rsid w:val="00490115"/>
    <w:rsid w:val="004C0357"/>
    <w:rsid w:val="004C79D4"/>
    <w:rsid w:val="004D35A9"/>
    <w:rsid w:val="004F4A03"/>
    <w:rsid w:val="00500CE7"/>
    <w:rsid w:val="00503931"/>
    <w:rsid w:val="00507D39"/>
    <w:rsid w:val="005163F6"/>
    <w:rsid w:val="005234D5"/>
    <w:rsid w:val="00526591"/>
    <w:rsid w:val="0053213B"/>
    <w:rsid w:val="005558DC"/>
    <w:rsid w:val="0056721F"/>
    <w:rsid w:val="00584411"/>
    <w:rsid w:val="00590378"/>
    <w:rsid w:val="005B229A"/>
    <w:rsid w:val="005B700B"/>
    <w:rsid w:val="005F4935"/>
    <w:rsid w:val="00612AC9"/>
    <w:rsid w:val="00615039"/>
    <w:rsid w:val="00642B72"/>
    <w:rsid w:val="006568ED"/>
    <w:rsid w:val="00656D67"/>
    <w:rsid w:val="00672198"/>
    <w:rsid w:val="00677DE1"/>
    <w:rsid w:val="00691FF1"/>
    <w:rsid w:val="006B02A7"/>
    <w:rsid w:val="006C0520"/>
    <w:rsid w:val="006F7FA3"/>
    <w:rsid w:val="00700883"/>
    <w:rsid w:val="00730FC6"/>
    <w:rsid w:val="0074606C"/>
    <w:rsid w:val="007469CA"/>
    <w:rsid w:val="0075430C"/>
    <w:rsid w:val="00754330"/>
    <w:rsid w:val="0075659F"/>
    <w:rsid w:val="00764134"/>
    <w:rsid w:val="007776C8"/>
    <w:rsid w:val="00780805"/>
    <w:rsid w:val="00792873"/>
    <w:rsid w:val="007951A8"/>
    <w:rsid w:val="00797138"/>
    <w:rsid w:val="007A555C"/>
    <w:rsid w:val="007B0220"/>
    <w:rsid w:val="007C3D61"/>
    <w:rsid w:val="007D0461"/>
    <w:rsid w:val="007D2A65"/>
    <w:rsid w:val="007F747F"/>
    <w:rsid w:val="0081653C"/>
    <w:rsid w:val="00820FBC"/>
    <w:rsid w:val="00826663"/>
    <w:rsid w:val="00827369"/>
    <w:rsid w:val="00833F42"/>
    <w:rsid w:val="00834CF6"/>
    <w:rsid w:val="008425DC"/>
    <w:rsid w:val="00851F45"/>
    <w:rsid w:val="00853D98"/>
    <w:rsid w:val="008540FA"/>
    <w:rsid w:val="00870ACB"/>
    <w:rsid w:val="008738CA"/>
    <w:rsid w:val="00891F7D"/>
    <w:rsid w:val="008A0AEA"/>
    <w:rsid w:val="008A2DD9"/>
    <w:rsid w:val="008A3BC9"/>
    <w:rsid w:val="008B044F"/>
    <w:rsid w:val="008C1182"/>
    <w:rsid w:val="009467B4"/>
    <w:rsid w:val="0095745F"/>
    <w:rsid w:val="00961AB3"/>
    <w:rsid w:val="0096349B"/>
    <w:rsid w:val="00965896"/>
    <w:rsid w:val="00974948"/>
    <w:rsid w:val="009827AA"/>
    <w:rsid w:val="009C2DC1"/>
    <w:rsid w:val="009F048F"/>
    <w:rsid w:val="009F0944"/>
    <w:rsid w:val="009F2329"/>
    <w:rsid w:val="00A06036"/>
    <w:rsid w:val="00A2130B"/>
    <w:rsid w:val="00A21373"/>
    <w:rsid w:val="00A373C7"/>
    <w:rsid w:val="00A62431"/>
    <w:rsid w:val="00A77932"/>
    <w:rsid w:val="00A824BD"/>
    <w:rsid w:val="00A83B48"/>
    <w:rsid w:val="00A91339"/>
    <w:rsid w:val="00AE0E00"/>
    <w:rsid w:val="00AF7770"/>
    <w:rsid w:val="00AF77A8"/>
    <w:rsid w:val="00B61FFC"/>
    <w:rsid w:val="00B81C69"/>
    <w:rsid w:val="00B93086"/>
    <w:rsid w:val="00BE7054"/>
    <w:rsid w:val="00C12E82"/>
    <w:rsid w:val="00C46E24"/>
    <w:rsid w:val="00C52770"/>
    <w:rsid w:val="00C60639"/>
    <w:rsid w:val="00C60E11"/>
    <w:rsid w:val="00C766EE"/>
    <w:rsid w:val="00CC6702"/>
    <w:rsid w:val="00CD145D"/>
    <w:rsid w:val="00CE661C"/>
    <w:rsid w:val="00D04B3F"/>
    <w:rsid w:val="00D3491B"/>
    <w:rsid w:val="00D35E16"/>
    <w:rsid w:val="00D36416"/>
    <w:rsid w:val="00D371AE"/>
    <w:rsid w:val="00D554AC"/>
    <w:rsid w:val="00D55DBC"/>
    <w:rsid w:val="00D6333D"/>
    <w:rsid w:val="00D822BC"/>
    <w:rsid w:val="00DA439B"/>
    <w:rsid w:val="00DA5342"/>
    <w:rsid w:val="00DC4C24"/>
    <w:rsid w:val="00DF1B6B"/>
    <w:rsid w:val="00DF37C1"/>
    <w:rsid w:val="00DF5EAE"/>
    <w:rsid w:val="00E04A8B"/>
    <w:rsid w:val="00E2752C"/>
    <w:rsid w:val="00E35099"/>
    <w:rsid w:val="00E47404"/>
    <w:rsid w:val="00ED44C8"/>
    <w:rsid w:val="00ED61E0"/>
    <w:rsid w:val="00ED789D"/>
    <w:rsid w:val="00EE68BB"/>
    <w:rsid w:val="00F00771"/>
    <w:rsid w:val="00FA7156"/>
    <w:rsid w:val="00FB59F4"/>
    <w:rsid w:val="00FE07EA"/>
    <w:rsid w:val="038906A7"/>
    <w:rsid w:val="0CC29DA7"/>
    <w:rsid w:val="1239086A"/>
    <w:rsid w:val="1253F51A"/>
    <w:rsid w:val="1C75DB7B"/>
    <w:rsid w:val="1CE5A62A"/>
    <w:rsid w:val="32C6610E"/>
    <w:rsid w:val="39D15E57"/>
    <w:rsid w:val="3C71CDD6"/>
    <w:rsid w:val="4D1EC437"/>
    <w:rsid w:val="4F7CE75E"/>
    <w:rsid w:val="533BF441"/>
    <w:rsid w:val="57096E7C"/>
    <w:rsid w:val="6E041B36"/>
    <w:rsid w:val="76FF169A"/>
    <w:rsid w:val="7CB37CDC"/>
    <w:rsid w:val="7DD475A8"/>
    <w:rsid w:val="7EF59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8D27"/>
  <w15:docId w15:val="{D5FA9E5D-F55C-4187-B3F5-761A639C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paragraph" w:styleId="BodyText">
    <w:name w:val="Body Text"/>
    <w:basedOn w:val="Normal"/>
    <w:link w:val="BodyTextChar"/>
    <w:uiPriority w:val="1"/>
    <w:qFormat/>
    <w:rsid w:val="00033989"/>
    <w:pPr>
      <w:widowControl w:val="0"/>
      <w:spacing w:after="0" w:line="240" w:lineRule="auto"/>
      <w:ind w:left="100"/>
    </w:pPr>
    <w:rPr>
      <w:rFonts w:ascii="Calibri" w:eastAsia="Calibri" w:hAnsi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33989"/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0" ma:contentTypeDescription="Create a new document." ma:contentTypeScope="" ma:versionID="c92bd48efd9cff100f076ae222ed5f8f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b3dc856cb918bd3db0cdc5f26c6c4e9e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C27BE-15D3-4941-8298-9F2A54EFB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A885A-9F45-4C80-8A20-9DC5B6D81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B69DA-C5A3-4F6E-917F-0914EE6510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3B395B-5136-4401-9842-5CB39D9C9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670</Words>
  <Characters>3798</Characters>
  <Application>Microsoft Office Word</Application>
  <DocSecurity>0</DocSecurity>
  <Lines>211</Lines>
  <Paragraphs>46</Paragraphs>
  <ScaleCrop>false</ScaleCrop>
  <Company>JSCC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Oniki Jones</cp:lastModifiedBy>
  <cp:revision>18</cp:revision>
  <cp:lastPrinted>2014-04-25T17:21:00Z</cp:lastPrinted>
  <dcterms:created xsi:type="dcterms:W3CDTF">2023-01-26T22:38:00Z</dcterms:created>
  <dcterms:modified xsi:type="dcterms:W3CDTF">2023-01-30T18:54:00Z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  <property fmtid="{D5CDD505-2E9C-101B-9397-08002B2CF9AE}" pid="3" name="GrammarlyDocumentId">
    <vt:lpwstr>7982e6cb852cc732d6c5bdcbb38a59e41f55964aff9a5301b892e98bc1d1b60a</vt:lpwstr>
  </property>
</Properties>
</file>