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2B889A52" w14:textId="77777777" w:rsidTr="00F26A57">
        <w:trPr>
          <w:gridAfter w:val="1"/>
          <w:wAfter w:w="13" w:type="dxa"/>
        </w:trPr>
        <w:tc>
          <w:tcPr>
            <w:tcW w:w="6588" w:type="dxa"/>
            <w:gridSpan w:val="3"/>
          </w:tcPr>
          <w:p w14:paraId="683DF235" w14:textId="77777777" w:rsidR="00F26A57" w:rsidRPr="00B81C69" w:rsidRDefault="00F26A57" w:rsidP="007B0814">
            <w:pPr>
              <w:rPr>
                <w:b/>
                <w:sz w:val="24"/>
                <w:szCs w:val="24"/>
              </w:rPr>
            </w:pPr>
            <w:r>
              <w:rPr>
                <w:noProof/>
              </w:rPr>
              <w:drawing>
                <wp:inline distT="0" distB="0" distL="0" distR="0" wp14:anchorId="1352FF4C" wp14:editId="7218C2A0">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2B81BEFC" w14:textId="36231916" w:rsidR="00F26A57" w:rsidRPr="00490115" w:rsidRDefault="00F26A57" w:rsidP="007B0814">
            <w:pPr>
              <w:jc w:val="right"/>
              <w:rPr>
                <w:b/>
                <w:sz w:val="36"/>
                <w:szCs w:val="36"/>
              </w:rPr>
            </w:pPr>
            <w:r w:rsidRPr="00490115">
              <w:rPr>
                <w:b/>
                <w:sz w:val="36"/>
                <w:szCs w:val="36"/>
              </w:rPr>
              <w:t>Goal Progress Report</w:t>
            </w:r>
            <w:r w:rsidR="00802DA9">
              <w:rPr>
                <w:b/>
                <w:sz w:val="36"/>
                <w:szCs w:val="36"/>
              </w:rPr>
              <w:t xml:space="preserve"> </w:t>
            </w:r>
          </w:p>
        </w:tc>
      </w:tr>
      <w:tr w:rsidR="00F26A57" w:rsidRPr="00B81C69" w14:paraId="05DA5B6E" w14:textId="77777777" w:rsidTr="00F26A57">
        <w:tc>
          <w:tcPr>
            <w:tcW w:w="1291" w:type="dxa"/>
          </w:tcPr>
          <w:p w14:paraId="32950E49" w14:textId="77777777" w:rsidR="00F26A57" w:rsidRDefault="00F26A57" w:rsidP="007B0814">
            <w:pPr>
              <w:rPr>
                <w:b/>
                <w:sz w:val="28"/>
                <w:szCs w:val="28"/>
              </w:rPr>
            </w:pPr>
          </w:p>
          <w:p w14:paraId="1B51DFD6" w14:textId="77777777" w:rsidR="00F26A57" w:rsidRDefault="00F26A57" w:rsidP="007B0814">
            <w:pPr>
              <w:rPr>
                <w:b/>
                <w:sz w:val="28"/>
                <w:szCs w:val="28"/>
              </w:rPr>
            </w:pPr>
          </w:p>
          <w:p w14:paraId="2F04DC00"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6878BBDF" w14:textId="77777777" w:rsidR="00F26A57" w:rsidRDefault="00F26A57" w:rsidP="007B0814">
            <w:pPr>
              <w:rPr>
                <w:b/>
                <w:sz w:val="24"/>
                <w:szCs w:val="24"/>
              </w:rPr>
            </w:pPr>
          </w:p>
          <w:p w14:paraId="7ACC4BF9" w14:textId="77777777" w:rsidR="00802DA9" w:rsidRDefault="00802DA9" w:rsidP="007B0814">
            <w:pPr>
              <w:rPr>
                <w:b/>
                <w:sz w:val="24"/>
                <w:szCs w:val="24"/>
              </w:rPr>
            </w:pPr>
          </w:p>
          <w:p w14:paraId="0A8B9A3A" w14:textId="77777777" w:rsidR="00802DA9" w:rsidRPr="00B81C69" w:rsidRDefault="00DC63A1" w:rsidP="007B0814">
            <w:pPr>
              <w:rPr>
                <w:b/>
                <w:sz w:val="24"/>
                <w:szCs w:val="24"/>
              </w:rPr>
            </w:pPr>
            <w:r>
              <w:rPr>
                <w:b/>
                <w:sz w:val="24"/>
                <w:szCs w:val="24"/>
              </w:rPr>
              <w:t>Biology-Shelby</w:t>
            </w:r>
          </w:p>
        </w:tc>
        <w:tc>
          <w:tcPr>
            <w:tcW w:w="2610" w:type="dxa"/>
            <w:gridSpan w:val="2"/>
          </w:tcPr>
          <w:p w14:paraId="28A865D5" w14:textId="77777777" w:rsidR="00F26A57" w:rsidRDefault="00F26A57" w:rsidP="007B0814">
            <w:pPr>
              <w:rPr>
                <w:b/>
                <w:sz w:val="24"/>
                <w:szCs w:val="24"/>
              </w:rPr>
            </w:pPr>
            <w:r>
              <w:rPr>
                <w:b/>
                <w:sz w:val="24"/>
                <w:szCs w:val="24"/>
              </w:rPr>
              <w:t xml:space="preserve">  </w:t>
            </w:r>
          </w:p>
          <w:p w14:paraId="5F577026" w14:textId="77777777" w:rsidR="00F26A57" w:rsidRDefault="00F26A57" w:rsidP="007B0814">
            <w:pPr>
              <w:rPr>
                <w:b/>
                <w:sz w:val="28"/>
                <w:szCs w:val="28"/>
              </w:rPr>
            </w:pPr>
          </w:p>
          <w:p w14:paraId="38763E7E"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2B4835B3" w14:textId="77777777" w:rsidR="00F26A57" w:rsidRDefault="00F26A57" w:rsidP="007B0814">
            <w:pPr>
              <w:rPr>
                <w:b/>
                <w:sz w:val="24"/>
                <w:szCs w:val="24"/>
              </w:rPr>
            </w:pPr>
          </w:p>
          <w:p w14:paraId="0C40EA46" w14:textId="77777777" w:rsidR="00802DA9" w:rsidRDefault="00802DA9" w:rsidP="007B0814">
            <w:pPr>
              <w:rPr>
                <w:b/>
                <w:sz w:val="24"/>
                <w:szCs w:val="24"/>
              </w:rPr>
            </w:pPr>
          </w:p>
          <w:p w14:paraId="31683587" w14:textId="036A13C8" w:rsidR="00802DA9" w:rsidRPr="00B81C69" w:rsidRDefault="00DC63A1" w:rsidP="007B0814">
            <w:pPr>
              <w:rPr>
                <w:b/>
                <w:sz w:val="24"/>
                <w:szCs w:val="24"/>
              </w:rPr>
            </w:pPr>
            <w:r>
              <w:rPr>
                <w:b/>
                <w:sz w:val="24"/>
                <w:szCs w:val="24"/>
              </w:rPr>
              <w:t>20</w:t>
            </w:r>
            <w:r w:rsidR="00AA2157">
              <w:rPr>
                <w:b/>
                <w:sz w:val="24"/>
                <w:szCs w:val="24"/>
              </w:rPr>
              <w:t>2</w:t>
            </w:r>
            <w:r w:rsidR="003E64CF">
              <w:rPr>
                <w:b/>
                <w:sz w:val="24"/>
                <w:szCs w:val="24"/>
              </w:rPr>
              <w:t>2</w:t>
            </w:r>
            <w:r w:rsidR="00AA2157">
              <w:rPr>
                <w:b/>
                <w:sz w:val="24"/>
                <w:szCs w:val="24"/>
              </w:rPr>
              <w:t>-202</w:t>
            </w:r>
            <w:r w:rsidR="003E64CF">
              <w:rPr>
                <w:b/>
                <w:sz w:val="24"/>
                <w:szCs w:val="24"/>
              </w:rPr>
              <w:t>3</w:t>
            </w:r>
          </w:p>
        </w:tc>
      </w:tr>
    </w:tbl>
    <w:p w14:paraId="24F24735"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12"/>
        <w:gridCol w:w="3259"/>
        <w:gridCol w:w="3256"/>
        <w:gridCol w:w="3217"/>
      </w:tblGrid>
      <w:tr w:rsidR="00F26A57" w:rsidRPr="00D554AC" w14:paraId="5BDEA804" w14:textId="77777777" w:rsidTr="009E627B">
        <w:tc>
          <w:tcPr>
            <w:tcW w:w="12944" w:type="dxa"/>
            <w:gridSpan w:val="4"/>
            <w:tcBorders>
              <w:bottom w:val="single" w:sz="6" w:space="0" w:color="auto"/>
            </w:tcBorders>
            <w:shd w:val="clear" w:color="auto" w:fill="D9D9D9" w:themeFill="background1" w:themeFillShade="D9"/>
          </w:tcPr>
          <w:p w14:paraId="7DA2713A" w14:textId="77777777" w:rsidR="00F26A57" w:rsidRPr="00D554AC" w:rsidRDefault="00F26A57" w:rsidP="007B0814">
            <w:pPr>
              <w:jc w:val="center"/>
              <w:rPr>
                <w:b/>
                <w:sz w:val="32"/>
                <w:szCs w:val="32"/>
              </w:rPr>
            </w:pPr>
          </w:p>
        </w:tc>
      </w:tr>
      <w:tr w:rsidR="00F26A57" w:rsidRPr="00D554AC" w14:paraId="59E7454B" w14:textId="77777777" w:rsidTr="009E627B">
        <w:trPr>
          <w:trHeight w:val="54"/>
        </w:trPr>
        <w:tc>
          <w:tcPr>
            <w:tcW w:w="3212" w:type="dxa"/>
            <w:tcBorders>
              <w:left w:val="single" w:sz="6" w:space="0" w:color="auto"/>
              <w:bottom w:val="double" w:sz="4" w:space="0" w:color="auto"/>
              <w:right w:val="single" w:sz="6" w:space="0" w:color="auto"/>
            </w:tcBorders>
          </w:tcPr>
          <w:p w14:paraId="07E09BAA" w14:textId="77777777" w:rsidR="00F26A57" w:rsidRPr="00490115" w:rsidRDefault="00F26A57" w:rsidP="007B0814">
            <w:pPr>
              <w:jc w:val="center"/>
              <w:rPr>
                <w:b/>
                <w:sz w:val="16"/>
                <w:szCs w:val="16"/>
              </w:rPr>
            </w:pPr>
          </w:p>
          <w:p w14:paraId="4EC0860C" w14:textId="77777777" w:rsidR="00F26A57" w:rsidRPr="00D554AC" w:rsidRDefault="00F26A57" w:rsidP="007B0814">
            <w:pPr>
              <w:jc w:val="center"/>
              <w:rPr>
                <w:b/>
                <w:sz w:val="24"/>
                <w:szCs w:val="24"/>
              </w:rPr>
            </w:pPr>
            <w:r>
              <w:rPr>
                <w:b/>
                <w:sz w:val="24"/>
                <w:szCs w:val="24"/>
              </w:rPr>
              <w:t>Goals</w:t>
            </w:r>
          </w:p>
        </w:tc>
        <w:tc>
          <w:tcPr>
            <w:tcW w:w="3259" w:type="dxa"/>
            <w:tcBorders>
              <w:left w:val="single" w:sz="6" w:space="0" w:color="auto"/>
              <w:bottom w:val="thinThickSmallGap" w:sz="12" w:space="0" w:color="auto"/>
              <w:right w:val="single" w:sz="4" w:space="0" w:color="auto"/>
            </w:tcBorders>
          </w:tcPr>
          <w:p w14:paraId="4AE36A87" w14:textId="77777777" w:rsidR="00F26A57" w:rsidRPr="00D554AC" w:rsidRDefault="00F26A57" w:rsidP="007B0814">
            <w:pPr>
              <w:jc w:val="center"/>
              <w:rPr>
                <w:b/>
                <w:sz w:val="24"/>
                <w:szCs w:val="24"/>
              </w:rPr>
            </w:pPr>
            <w:r>
              <w:rPr>
                <w:b/>
                <w:sz w:val="24"/>
                <w:szCs w:val="24"/>
              </w:rPr>
              <w:t>Request &amp; Justification/Resources</w:t>
            </w:r>
          </w:p>
        </w:tc>
        <w:tc>
          <w:tcPr>
            <w:tcW w:w="3256" w:type="dxa"/>
            <w:tcBorders>
              <w:left w:val="single" w:sz="4" w:space="0" w:color="auto"/>
              <w:bottom w:val="thinThickSmallGap" w:sz="12" w:space="0" w:color="auto"/>
              <w:right w:val="single" w:sz="6" w:space="0" w:color="auto"/>
            </w:tcBorders>
          </w:tcPr>
          <w:p w14:paraId="117A93AA" w14:textId="77777777" w:rsidR="00F26A57" w:rsidRPr="00490115" w:rsidRDefault="00F26A57" w:rsidP="007B0814">
            <w:pPr>
              <w:jc w:val="center"/>
              <w:rPr>
                <w:b/>
                <w:sz w:val="16"/>
                <w:szCs w:val="16"/>
              </w:rPr>
            </w:pPr>
          </w:p>
          <w:p w14:paraId="267F9356" w14:textId="77777777" w:rsidR="00F26A57" w:rsidRPr="00D554AC" w:rsidRDefault="00F26A57" w:rsidP="007B0814">
            <w:pPr>
              <w:jc w:val="center"/>
              <w:rPr>
                <w:b/>
                <w:sz w:val="24"/>
                <w:szCs w:val="24"/>
              </w:rPr>
            </w:pPr>
            <w:r>
              <w:rPr>
                <w:b/>
                <w:sz w:val="24"/>
                <w:szCs w:val="24"/>
              </w:rPr>
              <w:t>Goal Progress</w:t>
            </w:r>
          </w:p>
        </w:tc>
        <w:tc>
          <w:tcPr>
            <w:tcW w:w="3217" w:type="dxa"/>
            <w:tcBorders>
              <w:left w:val="single" w:sz="6" w:space="0" w:color="auto"/>
              <w:bottom w:val="thinThickSmallGap" w:sz="12" w:space="0" w:color="auto"/>
            </w:tcBorders>
          </w:tcPr>
          <w:p w14:paraId="07441506" w14:textId="77777777" w:rsidR="00F26A57" w:rsidRPr="00D554AC" w:rsidRDefault="00F26A57" w:rsidP="007B0814">
            <w:pPr>
              <w:jc w:val="center"/>
              <w:rPr>
                <w:b/>
                <w:sz w:val="24"/>
                <w:szCs w:val="24"/>
              </w:rPr>
            </w:pPr>
            <w:r>
              <w:rPr>
                <w:b/>
                <w:sz w:val="24"/>
                <w:szCs w:val="24"/>
              </w:rPr>
              <w:t>Strategies Implemented &amp; Follow-up</w:t>
            </w:r>
          </w:p>
        </w:tc>
      </w:tr>
      <w:tr w:rsidR="00F26A57" w14:paraId="3FF2E444" w14:textId="77777777" w:rsidTr="009E627B">
        <w:trPr>
          <w:trHeight w:val="54"/>
        </w:trPr>
        <w:tc>
          <w:tcPr>
            <w:tcW w:w="3212" w:type="dxa"/>
            <w:tcBorders>
              <w:top w:val="thinThickSmallGap" w:sz="12" w:space="0" w:color="auto"/>
              <w:right w:val="single" w:sz="6" w:space="0" w:color="auto"/>
            </w:tcBorders>
          </w:tcPr>
          <w:p w14:paraId="185A3E57" w14:textId="652ADCCE" w:rsidR="00DC63A1" w:rsidRPr="005D02F6" w:rsidRDefault="005D02F6" w:rsidP="005D02F6">
            <w:pPr>
              <w:rPr>
                <w:rFonts w:ascii="Times New Roman" w:hAnsi="Times New Roman" w:cs="Times New Roman"/>
                <w:b/>
                <w:bCs/>
              </w:rPr>
            </w:pPr>
            <w:r>
              <w:rPr>
                <w:rFonts w:ascii="Times New Roman" w:hAnsi="Times New Roman" w:cs="Times New Roman"/>
                <w:b/>
                <w:bCs/>
              </w:rPr>
              <w:t>1.</w:t>
            </w:r>
            <w:r w:rsidR="00DC63A1" w:rsidRPr="005D02F6">
              <w:rPr>
                <w:rFonts w:ascii="Times New Roman" w:hAnsi="Times New Roman" w:cs="Times New Roman"/>
                <w:b/>
                <w:bCs/>
              </w:rPr>
              <w:t xml:space="preserve">Upgrade of dissection </w:t>
            </w:r>
            <w:r w:rsidR="009E627B">
              <w:rPr>
                <w:rFonts w:ascii="Times New Roman" w:hAnsi="Times New Roman" w:cs="Times New Roman"/>
                <w:b/>
                <w:bCs/>
              </w:rPr>
              <w:t xml:space="preserve">models </w:t>
            </w:r>
            <w:r w:rsidR="009E627B" w:rsidRPr="005D02F6">
              <w:rPr>
                <w:rFonts w:ascii="Times New Roman" w:hAnsi="Times New Roman" w:cs="Times New Roman"/>
                <w:b/>
                <w:bCs/>
              </w:rPr>
              <w:t>to</w:t>
            </w:r>
            <w:r w:rsidR="00DC63A1" w:rsidRPr="005D02F6">
              <w:rPr>
                <w:rFonts w:ascii="Times New Roman" w:hAnsi="Times New Roman" w:cs="Times New Roman"/>
                <w:b/>
                <w:bCs/>
              </w:rPr>
              <w:t xml:space="preserve"> the Anatomy and Physiology laboratory. </w:t>
            </w:r>
          </w:p>
          <w:p w14:paraId="59165F41" w14:textId="77777777" w:rsidR="00F26A57" w:rsidRPr="0068319C" w:rsidRDefault="00F26A57" w:rsidP="007B0814"/>
        </w:tc>
        <w:tc>
          <w:tcPr>
            <w:tcW w:w="3259" w:type="dxa"/>
            <w:tcBorders>
              <w:top w:val="thinThickSmallGap" w:sz="12" w:space="0" w:color="auto"/>
              <w:left w:val="single" w:sz="6" w:space="0" w:color="auto"/>
              <w:right w:val="single" w:sz="4" w:space="0" w:color="auto"/>
            </w:tcBorders>
          </w:tcPr>
          <w:p w14:paraId="4A511DAD" w14:textId="51EA54FA" w:rsidR="00F26A57" w:rsidRDefault="00DC63A1" w:rsidP="007B0814">
            <w:r>
              <w:t xml:space="preserve">Dissections </w:t>
            </w:r>
            <w:r w:rsidR="009E627B">
              <w:t>models</w:t>
            </w:r>
            <w:r>
              <w:t xml:space="preserve"> for biology laboratories must be periodically ordered and/or replaced in order to ensure students have quality materials for the learning environment.  Funds to purchase the materials are procured from the laboratory budget or general department funds. </w:t>
            </w:r>
          </w:p>
        </w:tc>
        <w:tc>
          <w:tcPr>
            <w:tcW w:w="3256" w:type="dxa"/>
            <w:tcBorders>
              <w:top w:val="thinThickSmallGap" w:sz="12" w:space="0" w:color="auto"/>
              <w:left w:val="single" w:sz="4" w:space="0" w:color="auto"/>
              <w:right w:val="single" w:sz="6" w:space="0" w:color="auto"/>
            </w:tcBorders>
          </w:tcPr>
          <w:p w14:paraId="71DAD895" w14:textId="6F266FB5" w:rsidR="003F4597" w:rsidRPr="003F4597" w:rsidRDefault="003F4597" w:rsidP="007124A2">
            <w:r>
              <w:t xml:space="preserve">Laboratory </w:t>
            </w:r>
            <w:r w:rsidR="00ED18A2">
              <w:t>models</w:t>
            </w:r>
            <w:r>
              <w:t xml:space="preserve"> </w:t>
            </w:r>
            <w:r w:rsidR="00E50D1F">
              <w:t>were ordered for the</w:t>
            </w:r>
            <w:r w:rsidR="007E46F2">
              <w:t xml:space="preserve"> 2021-2</w:t>
            </w:r>
            <w:r w:rsidR="00AC4AA3">
              <w:t>3 academic</w:t>
            </w:r>
            <w:r>
              <w:t xml:space="preserve"> year</w:t>
            </w:r>
            <w:r w:rsidR="007E46F2">
              <w:t xml:space="preserve">, </w:t>
            </w:r>
            <w:r w:rsidR="007124A2">
              <w:t>and there was a request</w:t>
            </w:r>
            <w:r w:rsidR="00346B57">
              <w:t xml:space="preserve"> for additional </w:t>
            </w:r>
            <w:r w:rsidR="00403048">
              <w:t>Eye(5)</w:t>
            </w:r>
            <w:r w:rsidR="00B57641">
              <w:t>/$136.75 ea</w:t>
            </w:r>
            <w:r w:rsidR="00403048">
              <w:t xml:space="preserve"> and Heart(2)</w:t>
            </w:r>
            <w:r w:rsidR="00B57641">
              <w:t>/440.50 ea</w:t>
            </w:r>
            <w:r w:rsidR="00403048">
              <w:t xml:space="preserve"> models.</w:t>
            </w:r>
            <w:r w:rsidR="006A27D0">
              <w:t xml:space="preserve">  Total of $1,564.75</w:t>
            </w:r>
          </w:p>
          <w:p w14:paraId="73B3C044" w14:textId="77777777" w:rsidR="003F4597" w:rsidRDefault="003F4597" w:rsidP="007B0814"/>
          <w:p w14:paraId="51E3DF85" w14:textId="77777777" w:rsidR="003F4597" w:rsidRDefault="003F4597" w:rsidP="007B0814"/>
        </w:tc>
        <w:tc>
          <w:tcPr>
            <w:tcW w:w="3217" w:type="dxa"/>
            <w:tcBorders>
              <w:top w:val="thinThickSmallGap" w:sz="12" w:space="0" w:color="auto"/>
              <w:left w:val="single" w:sz="6" w:space="0" w:color="auto"/>
            </w:tcBorders>
          </w:tcPr>
          <w:p w14:paraId="2E02E408" w14:textId="275D9B75" w:rsidR="00034EBD" w:rsidRDefault="009F0755" w:rsidP="009F0755">
            <w:r>
              <w:t>D</w:t>
            </w:r>
            <w:r w:rsidR="00513973">
              <w:t xml:space="preserve">issection </w:t>
            </w:r>
            <w:r w:rsidR="00ED18A2">
              <w:t>specimen</w:t>
            </w:r>
            <w:r w:rsidR="00513973">
              <w:t xml:space="preserve"> </w:t>
            </w:r>
            <w:r>
              <w:t xml:space="preserve">are ordered as </w:t>
            </w:r>
            <w:r w:rsidR="00513973">
              <w:t>need</w:t>
            </w:r>
            <w:r>
              <w:t xml:space="preserve">ed using </w:t>
            </w:r>
            <w:r w:rsidR="00A34CF8">
              <w:t>laboratory and/or general department funds</w:t>
            </w:r>
            <w:r w:rsidR="00585E1D">
              <w:t xml:space="preserve">.  </w:t>
            </w:r>
            <w:r w:rsidR="0027071E">
              <w:t>The laboratory models</w:t>
            </w:r>
            <w:r w:rsidR="002E687A">
              <w:t xml:space="preserve"> were requested in the Revised Unit Goals/budget</w:t>
            </w:r>
            <w:r w:rsidR="003A6293">
              <w:t xml:space="preserve"> request;</w:t>
            </w:r>
            <w:r w:rsidR="002E687A">
              <w:t xml:space="preserve"> </w:t>
            </w:r>
            <w:r w:rsidR="00386F2A">
              <w:t>a</w:t>
            </w:r>
            <w:r w:rsidR="00B14BB0">
              <w:t xml:space="preserve"> </w:t>
            </w:r>
            <w:r w:rsidR="00386F2A">
              <w:t>quote was requested from vendor</w:t>
            </w:r>
            <w:r w:rsidR="007F1FB4">
              <w:t xml:space="preserve"> and </w:t>
            </w:r>
            <w:r w:rsidR="00723080">
              <w:t xml:space="preserve">a requisition </w:t>
            </w:r>
            <w:r w:rsidR="007F1FB4">
              <w:t>was</w:t>
            </w:r>
            <w:r w:rsidR="002E687A">
              <w:t xml:space="preserve"> </w:t>
            </w:r>
            <w:r w:rsidR="00585E1D">
              <w:t>prepared to order the additional Anatomy models</w:t>
            </w:r>
            <w:r w:rsidR="004F2935">
              <w:t>.  This goal remains in place</w:t>
            </w:r>
            <w:r w:rsidR="00956FF3">
              <w:t xml:space="preserve"> as the items await</w:t>
            </w:r>
            <w:r w:rsidR="00C37F4F">
              <w:t xml:space="preserve">s </w:t>
            </w:r>
            <w:r w:rsidR="00956FF3">
              <w:t xml:space="preserve">order/delivery.  </w:t>
            </w:r>
          </w:p>
        </w:tc>
      </w:tr>
      <w:tr w:rsidR="00F26A57" w14:paraId="51307228" w14:textId="77777777" w:rsidTr="009E627B">
        <w:trPr>
          <w:trHeight w:val="54"/>
        </w:trPr>
        <w:tc>
          <w:tcPr>
            <w:tcW w:w="3212" w:type="dxa"/>
            <w:tcBorders>
              <w:right w:val="single" w:sz="6" w:space="0" w:color="auto"/>
            </w:tcBorders>
          </w:tcPr>
          <w:p w14:paraId="03E276B4" w14:textId="14AC331E" w:rsidR="00F26A57" w:rsidRPr="0068319C" w:rsidRDefault="003A6293" w:rsidP="00520535">
            <w:r>
              <w:rPr>
                <w:rFonts w:ascii="Times New Roman" w:hAnsi="Times New Roman" w:cs="Times New Roman"/>
                <w:b/>
              </w:rPr>
              <w:t>2</w:t>
            </w:r>
            <w:r w:rsidR="00C84532">
              <w:rPr>
                <w:rFonts w:ascii="Times New Roman" w:hAnsi="Times New Roman" w:cs="Times New Roman"/>
                <w:b/>
              </w:rPr>
              <w:t>. Table-Top incubator for the Principles and General Biology Labs.</w:t>
            </w:r>
          </w:p>
        </w:tc>
        <w:tc>
          <w:tcPr>
            <w:tcW w:w="3259" w:type="dxa"/>
            <w:tcBorders>
              <w:left w:val="single" w:sz="6" w:space="0" w:color="auto"/>
              <w:right w:val="single" w:sz="4" w:space="0" w:color="auto"/>
            </w:tcBorders>
          </w:tcPr>
          <w:p w14:paraId="27899FA9" w14:textId="4AF36EDC" w:rsidR="00F26A57" w:rsidRDefault="009172B6" w:rsidP="007B0814">
            <w:pPr>
              <w:rPr>
                <w:rFonts w:ascii="Times New Roman" w:hAnsi="Times New Roman" w:cs="Times New Roman"/>
                <w:noProof/>
              </w:rPr>
            </w:pPr>
            <w:r>
              <w:rPr>
                <w:rFonts w:ascii="Times New Roman" w:hAnsi="Times New Roman" w:cs="Times New Roman"/>
              </w:rPr>
              <w:t xml:space="preserve">Ordering of </w:t>
            </w:r>
            <w:r w:rsidR="00FF5156">
              <w:rPr>
                <w:rFonts w:ascii="Times New Roman" w:hAnsi="Times New Roman" w:cs="Times New Roman"/>
              </w:rPr>
              <w:t>new/additional incubator allows more cellular growth</w:t>
            </w:r>
            <w:r w:rsidR="00050876">
              <w:rPr>
                <w:rFonts w:ascii="Times New Roman" w:hAnsi="Times New Roman" w:cs="Times New Roman"/>
              </w:rPr>
              <w:t xml:space="preserve"> observation and molecular reaction assignments to take place for our General Biology labs and helps to maintain a level of social distancing when each lab has its’ own needed equipment.  It</w:t>
            </w:r>
            <w:r w:rsidR="005B4F0A">
              <w:rPr>
                <w:rFonts w:ascii="Times New Roman" w:hAnsi="Times New Roman" w:cs="Times New Roman"/>
              </w:rPr>
              <w:t xml:space="preserve"> can help to increase interest and learning in students.</w:t>
            </w:r>
            <w:r w:rsidR="00520535">
              <w:rPr>
                <w:rFonts w:ascii="Times New Roman" w:hAnsi="Times New Roman" w:cs="Times New Roman"/>
              </w:rPr>
              <w:t xml:space="preserve"> </w:t>
            </w:r>
            <w:r w:rsidR="003844B6">
              <w:rPr>
                <w:rFonts w:ascii="Times New Roman" w:hAnsi="Times New Roman" w:cs="Times New Roman"/>
                <w:noProof/>
              </w:rPr>
              <w:t xml:space="preserve"> </w:t>
            </w:r>
          </w:p>
          <w:p w14:paraId="21F090DD" w14:textId="062C7923" w:rsidR="0077008B" w:rsidRDefault="0077008B" w:rsidP="0077008B"/>
        </w:tc>
        <w:tc>
          <w:tcPr>
            <w:tcW w:w="3256" w:type="dxa"/>
            <w:tcBorders>
              <w:left w:val="single" w:sz="4" w:space="0" w:color="auto"/>
              <w:right w:val="single" w:sz="6" w:space="0" w:color="auto"/>
            </w:tcBorders>
          </w:tcPr>
          <w:p w14:paraId="24F22DFA" w14:textId="2DCC927D" w:rsidR="0077008B" w:rsidRDefault="00743812" w:rsidP="007B0814">
            <w:r>
              <w:t xml:space="preserve">Some items/resources from previous vendors were either discontinued </w:t>
            </w:r>
            <w:r w:rsidR="002C4C7D">
              <w:t xml:space="preserve">or not available due to restrictions.  </w:t>
            </w:r>
            <w:r w:rsidR="00354D29">
              <w:t>A request was made for</w:t>
            </w:r>
            <w:r w:rsidR="002C4C7D">
              <w:t xml:space="preserve"> new comparable quotes </w:t>
            </w:r>
            <w:r w:rsidR="00354D29">
              <w:t>to</w:t>
            </w:r>
            <w:r w:rsidR="002C4C7D">
              <w:t xml:space="preserve"> move forward to get the item ordered.  </w:t>
            </w:r>
            <w:r w:rsidR="00A8514B">
              <w:t>Amount=$869</w:t>
            </w:r>
          </w:p>
        </w:tc>
        <w:tc>
          <w:tcPr>
            <w:tcW w:w="3217" w:type="dxa"/>
            <w:tcBorders>
              <w:left w:val="single" w:sz="6" w:space="0" w:color="auto"/>
            </w:tcBorders>
          </w:tcPr>
          <w:p w14:paraId="79DA926E" w14:textId="566EA2B2" w:rsidR="00200A83" w:rsidRDefault="00200331" w:rsidP="007B0814">
            <w:r>
              <w:t>Th</w:t>
            </w:r>
            <w:r w:rsidR="002A62FB">
              <w:t xml:space="preserve">e new quote </w:t>
            </w:r>
            <w:r w:rsidR="006A2563">
              <w:t xml:space="preserve">was </w:t>
            </w:r>
            <w:r w:rsidR="002A62FB">
              <w:t>gener</w:t>
            </w:r>
            <w:r w:rsidR="00533705">
              <w:t>ated</w:t>
            </w:r>
            <w:r w:rsidR="00193FDE">
              <w:t xml:space="preserve"> </w:t>
            </w:r>
            <w:r w:rsidR="002A62FB">
              <w:t xml:space="preserve">and </w:t>
            </w:r>
            <w:r w:rsidR="000F6BB9">
              <w:t>a requisition was prepared</w:t>
            </w:r>
            <w:r w:rsidR="000D32C5">
              <w:t xml:space="preserve"> to order item; </w:t>
            </w:r>
            <w:r>
              <w:t xml:space="preserve"> goal remains in place</w:t>
            </w:r>
            <w:r w:rsidR="0067191A">
              <w:t xml:space="preserve"> </w:t>
            </w:r>
            <w:r w:rsidR="000D32C5">
              <w:t>as items await order/delivery.</w:t>
            </w:r>
          </w:p>
        </w:tc>
      </w:tr>
      <w:tr w:rsidR="004D1AE9" w14:paraId="4715D0C8" w14:textId="77777777" w:rsidTr="009E627B">
        <w:trPr>
          <w:trHeight w:val="54"/>
        </w:trPr>
        <w:tc>
          <w:tcPr>
            <w:tcW w:w="3212" w:type="dxa"/>
            <w:tcBorders>
              <w:right w:val="single" w:sz="6" w:space="0" w:color="auto"/>
            </w:tcBorders>
          </w:tcPr>
          <w:p w14:paraId="524F96F8" w14:textId="673AE076" w:rsidR="004D1AE9" w:rsidRPr="0068319C" w:rsidRDefault="004D1AE9" w:rsidP="004D1AE9">
            <w:pPr>
              <w:rPr>
                <w:rFonts w:ascii="Times New Roman" w:hAnsi="Times New Roman" w:cs="Times New Roman"/>
                <w:b/>
              </w:rPr>
            </w:pPr>
            <w:r>
              <w:rPr>
                <w:rFonts w:ascii="Times New Roman" w:hAnsi="Times New Roman" w:cs="Times New Roman"/>
                <w:b/>
              </w:rPr>
              <w:t>3</w:t>
            </w:r>
            <w:r>
              <w:rPr>
                <w:rFonts w:ascii="Times New Roman" w:hAnsi="Times New Roman" w:cs="Times New Roman"/>
                <w:b/>
              </w:rPr>
              <w:t>.</w:t>
            </w:r>
            <w:r w:rsidRPr="0068319C">
              <w:rPr>
                <w:rFonts w:ascii="Times New Roman" w:hAnsi="Times New Roman" w:cs="Times New Roman"/>
                <w:b/>
              </w:rPr>
              <w:t xml:space="preserve">  </w:t>
            </w:r>
            <w:r w:rsidR="00901836">
              <w:rPr>
                <w:rFonts w:ascii="Times New Roman" w:hAnsi="Times New Roman" w:cs="Times New Roman"/>
                <w:b/>
              </w:rPr>
              <w:t>Continued ability to h</w:t>
            </w:r>
            <w:r w:rsidRPr="0068319C">
              <w:rPr>
                <w:rFonts w:ascii="Times New Roman" w:hAnsi="Times New Roman" w:cs="Times New Roman"/>
                <w:b/>
              </w:rPr>
              <w:t xml:space="preserve">ire new </w:t>
            </w:r>
            <w:r>
              <w:rPr>
                <w:rFonts w:ascii="Times New Roman" w:hAnsi="Times New Roman" w:cs="Times New Roman"/>
                <w:b/>
              </w:rPr>
              <w:t xml:space="preserve">adjunct, part-time </w:t>
            </w:r>
            <w:r w:rsidRPr="0068319C">
              <w:rPr>
                <w:rFonts w:ascii="Times New Roman" w:hAnsi="Times New Roman" w:cs="Times New Roman"/>
                <w:b/>
              </w:rPr>
              <w:t>faculty member</w:t>
            </w:r>
            <w:r w:rsidR="00901836">
              <w:rPr>
                <w:rFonts w:ascii="Times New Roman" w:hAnsi="Times New Roman" w:cs="Times New Roman"/>
                <w:b/>
              </w:rPr>
              <w:t>s as needed.</w:t>
            </w:r>
          </w:p>
          <w:p w14:paraId="360EDC1D" w14:textId="77777777" w:rsidR="004D1AE9" w:rsidRDefault="004D1AE9" w:rsidP="004D1AE9">
            <w:pPr>
              <w:rPr>
                <w:rFonts w:ascii="Times New Roman" w:hAnsi="Times New Roman" w:cs="Times New Roman"/>
                <w:b/>
              </w:rPr>
            </w:pPr>
          </w:p>
        </w:tc>
        <w:tc>
          <w:tcPr>
            <w:tcW w:w="3259" w:type="dxa"/>
            <w:tcBorders>
              <w:left w:val="single" w:sz="6" w:space="0" w:color="auto"/>
              <w:right w:val="single" w:sz="4" w:space="0" w:color="auto"/>
            </w:tcBorders>
          </w:tcPr>
          <w:p w14:paraId="525F84DB" w14:textId="30FBD627" w:rsidR="004D1AE9" w:rsidRPr="0068319C" w:rsidRDefault="00BB415F" w:rsidP="004D1AE9">
            <w:pPr>
              <w:rPr>
                <w:rFonts w:ascii="Times New Roman" w:hAnsi="Times New Roman" w:cs="Times New Roman"/>
              </w:rPr>
            </w:pPr>
            <w:r>
              <w:rPr>
                <w:rFonts w:ascii="Times New Roman" w:hAnsi="Times New Roman" w:cs="Times New Roman"/>
              </w:rPr>
              <w:t>Shelby continues to have a strong base for scientific</w:t>
            </w:r>
            <w:r w:rsidR="00CC4E6A">
              <w:rPr>
                <w:rFonts w:ascii="Times New Roman" w:hAnsi="Times New Roman" w:cs="Times New Roman"/>
              </w:rPr>
              <w:t xml:space="preserve">/biology courses and therefore, </w:t>
            </w:r>
            <w:r w:rsidR="00B56063">
              <w:rPr>
                <w:rFonts w:ascii="Times New Roman" w:hAnsi="Times New Roman" w:cs="Times New Roman"/>
              </w:rPr>
              <w:t xml:space="preserve">adjunct </w:t>
            </w:r>
            <w:r w:rsidR="004D1AE9">
              <w:rPr>
                <w:rFonts w:ascii="Times New Roman" w:hAnsi="Times New Roman" w:cs="Times New Roman"/>
              </w:rPr>
              <w:t>faculty member</w:t>
            </w:r>
            <w:r w:rsidR="008F3FDD">
              <w:rPr>
                <w:rFonts w:ascii="Times New Roman" w:hAnsi="Times New Roman" w:cs="Times New Roman"/>
              </w:rPr>
              <w:t xml:space="preserve">s </w:t>
            </w:r>
            <w:r w:rsidR="00CC4E6A">
              <w:rPr>
                <w:rFonts w:ascii="Times New Roman" w:hAnsi="Times New Roman" w:cs="Times New Roman"/>
              </w:rPr>
              <w:t xml:space="preserve">are needed </w:t>
            </w:r>
            <w:r w:rsidR="008F3FDD">
              <w:rPr>
                <w:rFonts w:ascii="Times New Roman" w:hAnsi="Times New Roman" w:cs="Times New Roman"/>
              </w:rPr>
              <w:t>to staff courses when full-time instructors/faculty</w:t>
            </w:r>
            <w:r w:rsidR="009A136D">
              <w:rPr>
                <w:rFonts w:ascii="Times New Roman" w:hAnsi="Times New Roman" w:cs="Times New Roman"/>
              </w:rPr>
              <w:t xml:space="preserve"> cannot work those time slots wit</w:t>
            </w:r>
            <w:r w:rsidR="004D1AE9" w:rsidRPr="0068319C">
              <w:rPr>
                <w:rFonts w:ascii="Times New Roman" w:hAnsi="Times New Roman" w:cs="Times New Roman"/>
              </w:rPr>
              <w:t>hin the department.</w:t>
            </w:r>
          </w:p>
          <w:p w14:paraId="731F1D79" w14:textId="77777777" w:rsidR="004D1AE9" w:rsidRDefault="004D1AE9" w:rsidP="004D1AE9">
            <w:pPr>
              <w:rPr>
                <w:rFonts w:ascii="Times New Roman" w:hAnsi="Times New Roman" w:cs="Times New Roman"/>
              </w:rPr>
            </w:pPr>
          </w:p>
        </w:tc>
        <w:tc>
          <w:tcPr>
            <w:tcW w:w="3256" w:type="dxa"/>
            <w:tcBorders>
              <w:left w:val="single" w:sz="4" w:space="0" w:color="auto"/>
              <w:right w:val="single" w:sz="6" w:space="0" w:color="auto"/>
            </w:tcBorders>
          </w:tcPr>
          <w:p w14:paraId="750AF164" w14:textId="6B99B0BE" w:rsidR="00BB415F" w:rsidRPr="0068319C" w:rsidRDefault="00BB415F" w:rsidP="00BB415F">
            <w:pPr>
              <w:rPr>
                <w:rFonts w:ascii="Times New Roman" w:hAnsi="Times New Roman" w:cs="Times New Roman"/>
              </w:rPr>
            </w:pPr>
            <w:r>
              <w:rPr>
                <w:rFonts w:ascii="Times New Roman" w:hAnsi="Times New Roman" w:cs="Times New Roman"/>
              </w:rPr>
              <w:t>Hire adjunct faculty members to staff courses when full-time instructors/faculty cannot work those time slots wit</w:t>
            </w:r>
            <w:r w:rsidRPr="0068319C">
              <w:rPr>
                <w:rFonts w:ascii="Times New Roman" w:hAnsi="Times New Roman" w:cs="Times New Roman"/>
              </w:rPr>
              <w:t>hin the department.</w:t>
            </w:r>
          </w:p>
          <w:p w14:paraId="0BBA9C1A" w14:textId="202CE2F1" w:rsidR="004D1AE9" w:rsidRDefault="004D1AE9" w:rsidP="004D1AE9"/>
        </w:tc>
        <w:tc>
          <w:tcPr>
            <w:tcW w:w="3217" w:type="dxa"/>
            <w:tcBorders>
              <w:left w:val="single" w:sz="6" w:space="0" w:color="auto"/>
            </w:tcBorders>
          </w:tcPr>
          <w:p w14:paraId="11034FB7" w14:textId="7E2A2351" w:rsidR="004D1AE9" w:rsidRDefault="00B559E0" w:rsidP="004D1AE9">
            <w:r>
              <w:t>The department continues to search and secure viable applicants for adjunct instruction using the new NeoEd online platform.</w:t>
            </w:r>
            <w:r w:rsidR="004D1AE9">
              <w:t xml:space="preserve">. </w:t>
            </w:r>
            <w:r>
              <w:t>This goal remains in place</w:t>
            </w:r>
            <w:r w:rsidR="00643485">
              <w:t xml:space="preserve"> on a continuous basis(as needed).</w:t>
            </w:r>
          </w:p>
        </w:tc>
      </w:tr>
      <w:tr w:rsidR="004D1AE9" w14:paraId="4D970664" w14:textId="77777777" w:rsidTr="009E627B">
        <w:trPr>
          <w:trHeight w:val="54"/>
        </w:trPr>
        <w:tc>
          <w:tcPr>
            <w:tcW w:w="3212" w:type="dxa"/>
            <w:tcBorders>
              <w:right w:val="single" w:sz="6" w:space="0" w:color="auto"/>
            </w:tcBorders>
          </w:tcPr>
          <w:p w14:paraId="4078FFD2" w14:textId="72871168" w:rsidR="004D1AE9" w:rsidRPr="0068319C" w:rsidRDefault="004D1AE9" w:rsidP="004D1AE9">
            <w:pPr>
              <w:rPr>
                <w:rFonts w:ascii="Times New Roman" w:hAnsi="Times New Roman" w:cs="Times New Roman"/>
                <w:b/>
              </w:rPr>
            </w:pPr>
            <w:r>
              <w:rPr>
                <w:rFonts w:ascii="Times New Roman" w:hAnsi="Times New Roman" w:cs="Times New Roman"/>
                <w:b/>
              </w:rPr>
              <w:t>4.</w:t>
            </w:r>
            <w:r w:rsidRPr="0068319C">
              <w:rPr>
                <w:rFonts w:ascii="Times New Roman" w:hAnsi="Times New Roman" w:cs="Times New Roman"/>
                <w:b/>
              </w:rPr>
              <w:t xml:space="preserve">  </w:t>
            </w:r>
            <w:r>
              <w:rPr>
                <w:rFonts w:ascii="Times New Roman" w:hAnsi="Times New Roman" w:cs="Times New Roman"/>
                <w:b/>
              </w:rPr>
              <w:t>Maintain an informed and professional faculty to preserve the ability to offer courses that help students meet their educational and transfer goals.</w:t>
            </w:r>
          </w:p>
          <w:p w14:paraId="7CFAFC8C" w14:textId="77777777" w:rsidR="004D1AE9" w:rsidRPr="0068319C" w:rsidRDefault="004D1AE9" w:rsidP="004D1AE9">
            <w:pPr>
              <w:rPr>
                <w:rFonts w:ascii="Times New Roman" w:hAnsi="Times New Roman" w:cs="Times New Roman"/>
                <w:b/>
              </w:rPr>
            </w:pPr>
          </w:p>
        </w:tc>
        <w:tc>
          <w:tcPr>
            <w:tcW w:w="3259" w:type="dxa"/>
            <w:tcBorders>
              <w:left w:val="single" w:sz="6" w:space="0" w:color="auto"/>
              <w:right w:val="single" w:sz="4" w:space="0" w:color="auto"/>
            </w:tcBorders>
          </w:tcPr>
          <w:p w14:paraId="43B76EDC" w14:textId="54228E50" w:rsidR="004D1AE9" w:rsidRPr="0068319C" w:rsidRDefault="004D1AE9" w:rsidP="004D1AE9">
            <w:pPr>
              <w:rPr>
                <w:rFonts w:ascii="Times New Roman" w:hAnsi="Times New Roman" w:cs="Times New Roman"/>
              </w:rPr>
            </w:pPr>
            <w:r>
              <w:rPr>
                <w:rFonts w:ascii="Times New Roman" w:hAnsi="Times New Roman" w:cs="Times New Roman"/>
              </w:rPr>
              <w:t xml:space="preserve">The college and each of its’ educational departments provide support and encouragement for professional development; as well the departments across all four campuses organizes and maintains committees to review requirements, competencies and Student Learning Outcomes(SLOs) and assessments for each course.  Additional adjunct instructors are hired as needed. </w:t>
            </w:r>
          </w:p>
          <w:p w14:paraId="6F24CC41" w14:textId="77777777" w:rsidR="004D1AE9" w:rsidRPr="0068319C" w:rsidRDefault="004D1AE9" w:rsidP="004D1AE9"/>
        </w:tc>
        <w:tc>
          <w:tcPr>
            <w:tcW w:w="3256" w:type="dxa"/>
            <w:tcBorders>
              <w:left w:val="single" w:sz="4" w:space="0" w:color="auto"/>
              <w:right w:val="single" w:sz="6" w:space="0" w:color="auto"/>
            </w:tcBorders>
          </w:tcPr>
          <w:p w14:paraId="71BCCDC0" w14:textId="26B29CFB" w:rsidR="004D1AE9" w:rsidRDefault="004D1AE9" w:rsidP="004D1AE9">
            <w:r>
              <w:t xml:space="preserve">The faculty meet regularly to discuss best practices for instructional success and student learning and progression.  As well, they are encouraged to seek and attend professional development opportunities as much as possible.   </w:t>
            </w:r>
          </w:p>
        </w:tc>
        <w:tc>
          <w:tcPr>
            <w:tcW w:w="3217" w:type="dxa"/>
            <w:tcBorders>
              <w:left w:val="single" w:sz="6" w:space="0" w:color="auto"/>
            </w:tcBorders>
          </w:tcPr>
          <w:p w14:paraId="6D1F9475" w14:textId="77777777" w:rsidR="004D1AE9" w:rsidRDefault="004D1AE9" w:rsidP="004D1AE9">
            <w:r>
              <w:t>This goal will remain in place for the department annually!</w:t>
            </w:r>
          </w:p>
          <w:p w14:paraId="209580F1" w14:textId="77777777" w:rsidR="004D1AE9" w:rsidRDefault="004D1AE9" w:rsidP="004D1AE9">
            <w:r>
              <w:t>*Faculty are continuing to provide feedback with one another concerning courses when we discuss Student Learning Outcome(SLO) Data during our reporting meetings.</w:t>
            </w:r>
          </w:p>
          <w:p w14:paraId="732E2D91" w14:textId="23F6DF6A" w:rsidR="004D1AE9" w:rsidRDefault="008B6C6A" w:rsidP="004D1AE9">
            <w:r>
              <w:t>The use of professional development funds are appreciated.</w:t>
            </w:r>
          </w:p>
        </w:tc>
      </w:tr>
      <w:tr w:rsidR="004D1AE9" w:rsidRPr="002A44E2" w14:paraId="0EB85DD1" w14:textId="77777777" w:rsidTr="009E627B">
        <w:tc>
          <w:tcPr>
            <w:tcW w:w="6471" w:type="dxa"/>
            <w:gridSpan w:val="2"/>
            <w:tcBorders>
              <w:right w:val="single" w:sz="4" w:space="0" w:color="auto"/>
            </w:tcBorders>
          </w:tcPr>
          <w:p w14:paraId="35DD07C4" w14:textId="77777777" w:rsidR="004D1AE9" w:rsidRPr="002A44E2" w:rsidRDefault="004D1AE9" w:rsidP="004D1AE9">
            <w:pPr>
              <w:rPr>
                <w:sz w:val="12"/>
                <w:szCs w:val="12"/>
              </w:rPr>
            </w:pPr>
          </w:p>
          <w:p w14:paraId="7B7FB115" w14:textId="77777777" w:rsidR="004D1AE9" w:rsidRPr="002A44E2" w:rsidRDefault="004D1AE9" w:rsidP="004D1AE9">
            <w:pPr>
              <w:rPr>
                <w:b/>
                <w:sz w:val="12"/>
                <w:szCs w:val="12"/>
              </w:rPr>
            </w:pPr>
          </w:p>
          <w:p w14:paraId="6CB96C63" w14:textId="0DE1DD77" w:rsidR="004D1AE9" w:rsidRDefault="004D1AE9" w:rsidP="004D1AE9">
            <w:r>
              <w:rPr>
                <w:b/>
              </w:rPr>
              <w:t>S</w:t>
            </w:r>
            <w:r w:rsidRPr="00D554AC">
              <w:rPr>
                <w:b/>
              </w:rPr>
              <w:t>ubmission date:</w:t>
            </w:r>
            <w:r>
              <w:rPr>
                <w:b/>
              </w:rPr>
              <w:t xml:space="preserve"> 08/21/2023</w:t>
            </w:r>
          </w:p>
        </w:tc>
        <w:tc>
          <w:tcPr>
            <w:tcW w:w="6473" w:type="dxa"/>
            <w:gridSpan w:val="2"/>
            <w:tcBorders>
              <w:left w:val="single" w:sz="4" w:space="0" w:color="auto"/>
            </w:tcBorders>
          </w:tcPr>
          <w:p w14:paraId="207FF240" w14:textId="77777777" w:rsidR="004D1AE9" w:rsidRPr="00490115" w:rsidRDefault="004D1AE9" w:rsidP="004D1AE9">
            <w:pPr>
              <w:rPr>
                <w:sz w:val="12"/>
                <w:szCs w:val="12"/>
              </w:rPr>
            </w:pPr>
          </w:p>
          <w:p w14:paraId="677D4475" w14:textId="77777777" w:rsidR="004D1AE9" w:rsidRPr="00490115" w:rsidRDefault="004D1AE9" w:rsidP="004D1AE9">
            <w:pPr>
              <w:rPr>
                <w:sz w:val="12"/>
                <w:szCs w:val="12"/>
              </w:rPr>
            </w:pPr>
          </w:p>
          <w:p w14:paraId="4BB83A15" w14:textId="3B49037B" w:rsidR="004D1AE9" w:rsidRDefault="004D1AE9" w:rsidP="004D1AE9">
            <w:pPr>
              <w:rPr>
                <w:b/>
              </w:rPr>
            </w:pPr>
            <w:r w:rsidRPr="00102B7D">
              <w:rPr>
                <w:b/>
              </w:rPr>
              <w:t>Submitted by:</w:t>
            </w:r>
            <w:r>
              <w:rPr>
                <w:b/>
              </w:rPr>
              <w:t xml:space="preserve"> Stephanie Miller</w:t>
            </w:r>
          </w:p>
          <w:p w14:paraId="759921F3" w14:textId="77777777" w:rsidR="004D1AE9" w:rsidRPr="002A44E2" w:rsidRDefault="004D1AE9" w:rsidP="004D1AE9">
            <w:pPr>
              <w:rPr>
                <w:b/>
                <w:sz w:val="8"/>
                <w:szCs w:val="8"/>
              </w:rPr>
            </w:pPr>
          </w:p>
        </w:tc>
      </w:tr>
    </w:tbl>
    <w:p w14:paraId="51F3DC30"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70209"/>
    <w:multiLevelType w:val="hybridMultilevel"/>
    <w:tmpl w:val="1DB274DC"/>
    <w:lvl w:ilvl="0" w:tplc="0E984966">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BB3D6B"/>
    <w:multiLevelType w:val="hybridMultilevel"/>
    <w:tmpl w:val="0676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04DDB"/>
    <w:multiLevelType w:val="hybridMultilevel"/>
    <w:tmpl w:val="5BAEAFC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num w:numId="1" w16cid:durableId="1515192368">
    <w:abstractNumId w:val="0"/>
  </w:num>
  <w:num w:numId="2" w16cid:durableId="1561553018">
    <w:abstractNumId w:val="2"/>
  </w:num>
  <w:num w:numId="3" w16cid:durableId="23992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57"/>
    <w:rsid w:val="00031502"/>
    <w:rsid w:val="00034EBD"/>
    <w:rsid w:val="00050876"/>
    <w:rsid w:val="000563A8"/>
    <w:rsid w:val="00057E50"/>
    <w:rsid w:val="000A4A94"/>
    <w:rsid w:val="000D32C5"/>
    <w:rsid w:val="000F6BB9"/>
    <w:rsid w:val="000F716A"/>
    <w:rsid w:val="00120B8E"/>
    <w:rsid w:val="00133517"/>
    <w:rsid w:val="00155829"/>
    <w:rsid w:val="00166425"/>
    <w:rsid w:val="00172610"/>
    <w:rsid w:val="00193FDE"/>
    <w:rsid w:val="0019693B"/>
    <w:rsid w:val="001A2D49"/>
    <w:rsid w:val="001A6F5E"/>
    <w:rsid w:val="001B49A5"/>
    <w:rsid w:val="00200331"/>
    <w:rsid w:val="00200A83"/>
    <w:rsid w:val="00212BFB"/>
    <w:rsid w:val="00226A77"/>
    <w:rsid w:val="002602C5"/>
    <w:rsid w:val="0027071E"/>
    <w:rsid w:val="00295A1B"/>
    <w:rsid w:val="002A62FB"/>
    <w:rsid w:val="002C4C7D"/>
    <w:rsid w:val="002E1D9B"/>
    <w:rsid w:val="002E687A"/>
    <w:rsid w:val="002E6967"/>
    <w:rsid w:val="00346B57"/>
    <w:rsid w:val="00354D29"/>
    <w:rsid w:val="00383F63"/>
    <w:rsid w:val="003844B6"/>
    <w:rsid w:val="00386F2A"/>
    <w:rsid w:val="00390B22"/>
    <w:rsid w:val="003A6293"/>
    <w:rsid w:val="003D4435"/>
    <w:rsid w:val="003D71E2"/>
    <w:rsid w:val="003E553B"/>
    <w:rsid w:val="003E64CF"/>
    <w:rsid w:val="003F4597"/>
    <w:rsid w:val="00403048"/>
    <w:rsid w:val="00426227"/>
    <w:rsid w:val="0042685B"/>
    <w:rsid w:val="004346AE"/>
    <w:rsid w:val="0046319C"/>
    <w:rsid w:val="004A4890"/>
    <w:rsid w:val="004B1D80"/>
    <w:rsid w:val="004C76E6"/>
    <w:rsid w:val="004C7EB5"/>
    <w:rsid w:val="004D0DAF"/>
    <w:rsid w:val="004D1AE9"/>
    <w:rsid w:val="004E5C59"/>
    <w:rsid w:val="004F2935"/>
    <w:rsid w:val="005006D6"/>
    <w:rsid w:val="00513973"/>
    <w:rsid w:val="00520535"/>
    <w:rsid w:val="00521ABC"/>
    <w:rsid w:val="00533705"/>
    <w:rsid w:val="00585E1D"/>
    <w:rsid w:val="005B06FD"/>
    <w:rsid w:val="005B4F0A"/>
    <w:rsid w:val="005D02F6"/>
    <w:rsid w:val="005F2027"/>
    <w:rsid w:val="006312E2"/>
    <w:rsid w:val="00632993"/>
    <w:rsid w:val="00643485"/>
    <w:rsid w:val="00653F29"/>
    <w:rsid w:val="0067191A"/>
    <w:rsid w:val="0068319C"/>
    <w:rsid w:val="0068337A"/>
    <w:rsid w:val="006924DA"/>
    <w:rsid w:val="00697971"/>
    <w:rsid w:val="006A2563"/>
    <w:rsid w:val="006A27D0"/>
    <w:rsid w:val="006E553B"/>
    <w:rsid w:val="00701AAF"/>
    <w:rsid w:val="00707B38"/>
    <w:rsid w:val="007124A2"/>
    <w:rsid w:val="00723080"/>
    <w:rsid w:val="00743812"/>
    <w:rsid w:val="0077008B"/>
    <w:rsid w:val="007920CC"/>
    <w:rsid w:val="007E46F2"/>
    <w:rsid w:val="007F1FB4"/>
    <w:rsid w:val="00802DA9"/>
    <w:rsid w:val="00866D01"/>
    <w:rsid w:val="00880C04"/>
    <w:rsid w:val="008A3972"/>
    <w:rsid w:val="008B07EB"/>
    <w:rsid w:val="008B6C6A"/>
    <w:rsid w:val="008F3FDD"/>
    <w:rsid w:val="00901836"/>
    <w:rsid w:val="00910528"/>
    <w:rsid w:val="009172B6"/>
    <w:rsid w:val="00922970"/>
    <w:rsid w:val="00956FF3"/>
    <w:rsid w:val="009A136D"/>
    <w:rsid w:val="009B3111"/>
    <w:rsid w:val="009B5D12"/>
    <w:rsid w:val="009C260C"/>
    <w:rsid w:val="009D5429"/>
    <w:rsid w:val="009E627B"/>
    <w:rsid w:val="009E69A6"/>
    <w:rsid w:val="009F04F3"/>
    <w:rsid w:val="009F0755"/>
    <w:rsid w:val="00A064C9"/>
    <w:rsid w:val="00A16CB7"/>
    <w:rsid w:val="00A274B8"/>
    <w:rsid w:val="00A34CF8"/>
    <w:rsid w:val="00A81EC2"/>
    <w:rsid w:val="00A8514B"/>
    <w:rsid w:val="00A9579C"/>
    <w:rsid w:val="00A95B4E"/>
    <w:rsid w:val="00AA2157"/>
    <w:rsid w:val="00AB4FB7"/>
    <w:rsid w:val="00AC4AA3"/>
    <w:rsid w:val="00AC5284"/>
    <w:rsid w:val="00AF510C"/>
    <w:rsid w:val="00B14BB0"/>
    <w:rsid w:val="00B302AF"/>
    <w:rsid w:val="00B559E0"/>
    <w:rsid w:val="00B56063"/>
    <w:rsid w:val="00B57641"/>
    <w:rsid w:val="00B6797D"/>
    <w:rsid w:val="00BA7340"/>
    <w:rsid w:val="00BB415F"/>
    <w:rsid w:val="00BD7016"/>
    <w:rsid w:val="00BD7D22"/>
    <w:rsid w:val="00BF31D8"/>
    <w:rsid w:val="00BF7751"/>
    <w:rsid w:val="00C05F94"/>
    <w:rsid w:val="00C12CE9"/>
    <w:rsid w:val="00C140CE"/>
    <w:rsid w:val="00C17D47"/>
    <w:rsid w:val="00C37F4F"/>
    <w:rsid w:val="00C52296"/>
    <w:rsid w:val="00C647F3"/>
    <w:rsid w:val="00C84532"/>
    <w:rsid w:val="00CA486F"/>
    <w:rsid w:val="00CB4A39"/>
    <w:rsid w:val="00CB5B68"/>
    <w:rsid w:val="00CC4E6A"/>
    <w:rsid w:val="00CD1177"/>
    <w:rsid w:val="00CF26E7"/>
    <w:rsid w:val="00D16915"/>
    <w:rsid w:val="00D33E12"/>
    <w:rsid w:val="00D443E1"/>
    <w:rsid w:val="00D85699"/>
    <w:rsid w:val="00D95E94"/>
    <w:rsid w:val="00DC63A1"/>
    <w:rsid w:val="00DC7BAE"/>
    <w:rsid w:val="00DE3D40"/>
    <w:rsid w:val="00E158C5"/>
    <w:rsid w:val="00E50D1F"/>
    <w:rsid w:val="00E640C1"/>
    <w:rsid w:val="00E65933"/>
    <w:rsid w:val="00E72E2B"/>
    <w:rsid w:val="00E9730B"/>
    <w:rsid w:val="00ED0E05"/>
    <w:rsid w:val="00ED18A2"/>
    <w:rsid w:val="00F200CD"/>
    <w:rsid w:val="00F26A57"/>
    <w:rsid w:val="00F44DB5"/>
    <w:rsid w:val="00FA27CB"/>
    <w:rsid w:val="00FF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0DB0"/>
  <w15:docId w15:val="{AEB52526-4DE8-48EC-9975-952CEB5C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683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004396">
      <w:bodyDiv w:val="1"/>
      <w:marLeft w:val="0"/>
      <w:marRight w:val="0"/>
      <w:marTop w:val="0"/>
      <w:marBottom w:val="0"/>
      <w:divBdr>
        <w:top w:val="none" w:sz="0" w:space="0" w:color="auto"/>
        <w:left w:val="none" w:sz="0" w:space="0" w:color="auto"/>
        <w:bottom w:val="none" w:sz="0" w:space="0" w:color="auto"/>
        <w:right w:val="none" w:sz="0" w:space="0" w:color="auto"/>
      </w:divBdr>
      <w:divsChild>
        <w:div w:id="2072345277">
          <w:marLeft w:val="0"/>
          <w:marRight w:val="0"/>
          <w:marTop w:val="0"/>
          <w:marBottom w:val="0"/>
          <w:divBdr>
            <w:top w:val="none" w:sz="0" w:space="0" w:color="auto"/>
            <w:left w:val="none" w:sz="0" w:space="0" w:color="auto"/>
            <w:bottom w:val="none" w:sz="0" w:space="0" w:color="auto"/>
            <w:right w:val="none" w:sz="0" w:space="0" w:color="auto"/>
          </w:divBdr>
          <w:divsChild>
            <w:div w:id="1586721847">
              <w:marLeft w:val="0"/>
              <w:marRight w:val="0"/>
              <w:marTop w:val="0"/>
              <w:marBottom w:val="0"/>
              <w:divBdr>
                <w:top w:val="none" w:sz="0" w:space="0" w:color="auto"/>
                <w:left w:val="none" w:sz="0" w:space="0" w:color="auto"/>
                <w:bottom w:val="none" w:sz="0" w:space="0" w:color="auto"/>
                <w:right w:val="none" w:sz="0" w:space="0" w:color="auto"/>
              </w:divBdr>
              <w:divsChild>
                <w:div w:id="1862667751">
                  <w:marLeft w:val="0"/>
                  <w:marRight w:val="0"/>
                  <w:marTop w:val="0"/>
                  <w:marBottom w:val="0"/>
                  <w:divBdr>
                    <w:top w:val="none" w:sz="0" w:space="0" w:color="auto"/>
                    <w:left w:val="none" w:sz="0" w:space="0" w:color="auto"/>
                    <w:bottom w:val="none" w:sz="0" w:space="0" w:color="auto"/>
                    <w:right w:val="none" w:sz="0" w:space="0" w:color="auto"/>
                  </w:divBdr>
                  <w:divsChild>
                    <w:div w:id="1101098361">
                      <w:marLeft w:val="0"/>
                      <w:marRight w:val="0"/>
                      <w:marTop w:val="0"/>
                      <w:marBottom w:val="0"/>
                      <w:divBdr>
                        <w:top w:val="none" w:sz="0" w:space="0" w:color="auto"/>
                        <w:left w:val="none" w:sz="0" w:space="0" w:color="auto"/>
                        <w:bottom w:val="none" w:sz="0" w:space="0" w:color="auto"/>
                        <w:right w:val="none" w:sz="0" w:space="0" w:color="auto"/>
                      </w:divBdr>
                      <w:divsChild>
                        <w:div w:id="2101679934">
                          <w:marLeft w:val="405"/>
                          <w:marRight w:val="0"/>
                          <w:marTop w:val="0"/>
                          <w:marBottom w:val="0"/>
                          <w:divBdr>
                            <w:top w:val="none" w:sz="0" w:space="0" w:color="auto"/>
                            <w:left w:val="none" w:sz="0" w:space="0" w:color="auto"/>
                            <w:bottom w:val="none" w:sz="0" w:space="0" w:color="auto"/>
                            <w:right w:val="none" w:sz="0" w:space="0" w:color="auto"/>
                          </w:divBdr>
                          <w:divsChild>
                            <w:div w:id="1321469338">
                              <w:marLeft w:val="0"/>
                              <w:marRight w:val="0"/>
                              <w:marTop w:val="0"/>
                              <w:marBottom w:val="0"/>
                              <w:divBdr>
                                <w:top w:val="none" w:sz="0" w:space="0" w:color="auto"/>
                                <w:left w:val="none" w:sz="0" w:space="0" w:color="auto"/>
                                <w:bottom w:val="none" w:sz="0" w:space="0" w:color="auto"/>
                                <w:right w:val="none" w:sz="0" w:space="0" w:color="auto"/>
                              </w:divBdr>
                              <w:divsChild>
                                <w:div w:id="1368601309">
                                  <w:marLeft w:val="0"/>
                                  <w:marRight w:val="0"/>
                                  <w:marTop w:val="0"/>
                                  <w:marBottom w:val="0"/>
                                  <w:divBdr>
                                    <w:top w:val="none" w:sz="0" w:space="0" w:color="auto"/>
                                    <w:left w:val="none" w:sz="0" w:space="0" w:color="auto"/>
                                    <w:bottom w:val="none" w:sz="0" w:space="0" w:color="auto"/>
                                    <w:right w:val="none" w:sz="0" w:space="0" w:color="auto"/>
                                  </w:divBdr>
                                  <w:divsChild>
                                    <w:div w:id="745954603">
                                      <w:marLeft w:val="0"/>
                                      <w:marRight w:val="0"/>
                                      <w:marTop w:val="60"/>
                                      <w:marBottom w:val="0"/>
                                      <w:divBdr>
                                        <w:top w:val="none" w:sz="0" w:space="0" w:color="auto"/>
                                        <w:left w:val="none" w:sz="0" w:space="0" w:color="auto"/>
                                        <w:bottom w:val="none" w:sz="0" w:space="0" w:color="auto"/>
                                        <w:right w:val="none" w:sz="0" w:space="0" w:color="auto"/>
                                      </w:divBdr>
                                      <w:divsChild>
                                        <w:div w:id="1027562070">
                                          <w:marLeft w:val="0"/>
                                          <w:marRight w:val="0"/>
                                          <w:marTop w:val="0"/>
                                          <w:marBottom w:val="0"/>
                                          <w:divBdr>
                                            <w:top w:val="none" w:sz="0" w:space="0" w:color="auto"/>
                                            <w:left w:val="none" w:sz="0" w:space="0" w:color="auto"/>
                                            <w:bottom w:val="none" w:sz="0" w:space="0" w:color="auto"/>
                                            <w:right w:val="none" w:sz="0" w:space="0" w:color="auto"/>
                                          </w:divBdr>
                                          <w:divsChild>
                                            <w:div w:id="960183802">
                                              <w:marLeft w:val="0"/>
                                              <w:marRight w:val="0"/>
                                              <w:marTop w:val="0"/>
                                              <w:marBottom w:val="0"/>
                                              <w:divBdr>
                                                <w:top w:val="none" w:sz="0" w:space="0" w:color="auto"/>
                                                <w:left w:val="none" w:sz="0" w:space="0" w:color="auto"/>
                                                <w:bottom w:val="none" w:sz="0" w:space="0" w:color="auto"/>
                                                <w:right w:val="none" w:sz="0" w:space="0" w:color="auto"/>
                                              </w:divBdr>
                                              <w:divsChild>
                                                <w:div w:id="112600758">
                                                  <w:marLeft w:val="0"/>
                                                  <w:marRight w:val="0"/>
                                                  <w:marTop w:val="0"/>
                                                  <w:marBottom w:val="0"/>
                                                  <w:divBdr>
                                                    <w:top w:val="none" w:sz="0" w:space="0" w:color="auto"/>
                                                    <w:left w:val="none" w:sz="0" w:space="0" w:color="auto"/>
                                                    <w:bottom w:val="none" w:sz="0" w:space="0" w:color="auto"/>
                                                    <w:right w:val="none" w:sz="0" w:space="0" w:color="auto"/>
                                                  </w:divBdr>
                                                  <w:divsChild>
                                                    <w:div w:id="1069230967">
                                                      <w:marLeft w:val="0"/>
                                                      <w:marRight w:val="0"/>
                                                      <w:marTop w:val="0"/>
                                                      <w:marBottom w:val="0"/>
                                                      <w:divBdr>
                                                        <w:top w:val="none" w:sz="0" w:space="0" w:color="auto"/>
                                                        <w:left w:val="none" w:sz="0" w:space="0" w:color="auto"/>
                                                        <w:bottom w:val="none" w:sz="0" w:space="0" w:color="auto"/>
                                                        <w:right w:val="none" w:sz="0" w:space="0" w:color="auto"/>
                                                      </w:divBdr>
                                                      <w:divsChild>
                                                        <w:div w:id="99616396">
                                                          <w:marLeft w:val="0"/>
                                                          <w:marRight w:val="0"/>
                                                          <w:marTop w:val="0"/>
                                                          <w:marBottom w:val="0"/>
                                                          <w:divBdr>
                                                            <w:top w:val="none" w:sz="0" w:space="0" w:color="auto"/>
                                                            <w:left w:val="none" w:sz="0" w:space="0" w:color="auto"/>
                                                            <w:bottom w:val="none" w:sz="0" w:space="0" w:color="auto"/>
                                                            <w:right w:val="none" w:sz="0" w:space="0" w:color="auto"/>
                                                          </w:divBdr>
                                                          <w:divsChild>
                                                            <w:div w:id="1332638922">
                                                              <w:marLeft w:val="0"/>
                                                              <w:marRight w:val="0"/>
                                                              <w:marTop w:val="0"/>
                                                              <w:marBottom w:val="0"/>
                                                              <w:divBdr>
                                                                <w:top w:val="none" w:sz="0" w:space="0" w:color="auto"/>
                                                                <w:left w:val="none" w:sz="0" w:space="0" w:color="auto"/>
                                                                <w:bottom w:val="none" w:sz="0" w:space="0" w:color="auto"/>
                                                                <w:right w:val="none" w:sz="0" w:space="0" w:color="auto"/>
                                                              </w:divBdr>
                                                              <w:divsChild>
                                                                <w:div w:id="1295018063">
                                                                  <w:marLeft w:val="0"/>
                                                                  <w:marRight w:val="0"/>
                                                                  <w:marTop w:val="0"/>
                                                                  <w:marBottom w:val="0"/>
                                                                  <w:divBdr>
                                                                    <w:top w:val="none" w:sz="0" w:space="0" w:color="auto"/>
                                                                    <w:left w:val="none" w:sz="0" w:space="0" w:color="auto"/>
                                                                    <w:bottom w:val="none" w:sz="0" w:space="0" w:color="auto"/>
                                                                    <w:right w:val="none" w:sz="0" w:space="0" w:color="auto"/>
                                                                  </w:divBdr>
                                                                  <w:divsChild>
                                                                    <w:div w:id="15518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5006858">
      <w:bodyDiv w:val="1"/>
      <w:marLeft w:val="0"/>
      <w:marRight w:val="0"/>
      <w:marTop w:val="0"/>
      <w:marBottom w:val="0"/>
      <w:divBdr>
        <w:top w:val="none" w:sz="0" w:space="0" w:color="auto"/>
        <w:left w:val="none" w:sz="0" w:space="0" w:color="auto"/>
        <w:bottom w:val="none" w:sz="0" w:space="0" w:color="auto"/>
        <w:right w:val="none" w:sz="0" w:space="0" w:color="auto"/>
      </w:divBdr>
      <w:divsChild>
        <w:div w:id="1849711442">
          <w:marLeft w:val="0"/>
          <w:marRight w:val="0"/>
          <w:marTop w:val="0"/>
          <w:marBottom w:val="0"/>
          <w:divBdr>
            <w:top w:val="none" w:sz="0" w:space="0" w:color="auto"/>
            <w:left w:val="none" w:sz="0" w:space="0" w:color="auto"/>
            <w:bottom w:val="none" w:sz="0" w:space="0" w:color="auto"/>
            <w:right w:val="none" w:sz="0" w:space="0" w:color="auto"/>
          </w:divBdr>
          <w:divsChild>
            <w:div w:id="1056664426">
              <w:marLeft w:val="0"/>
              <w:marRight w:val="0"/>
              <w:marTop w:val="0"/>
              <w:marBottom w:val="0"/>
              <w:divBdr>
                <w:top w:val="none" w:sz="0" w:space="0" w:color="auto"/>
                <w:left w:val="none" w:sz="0" w:space="0" w:color="auto"/>
                <w:bottom w:val="none" w:sz="0" w:space="0" w:color="auto"/>
                <w:right w:val="none" w:sz="0" w:space="0" w:color="auto"/>
              </w:divBdr>
              <w:divsChild>
                <w:div w:id="1893881610">
                  <w:marLeft w:val="0"/>
                  <w:marRight w:val="0"/>
                  <w:marTop w:val="0"/>
                  <w:marBottom w:val="0"/>
                  <w:divBdr>
                    <w:top w:val="none" w:sz="0" w:space="0" w:color="auto"/>
                    <w:left w:val="none" w:sz="0" w:space="0" w:color="auto"/>
                    <w:bottom w:val="none" w:sz="0" w:space="0" w:color="auto"/>
                    <w:right w:val="none" w:sz="0" w:space="0" w:color="auto"/>
                  </w:divBdr>
                  <w:divsChild>
                    <w:div w:id="513766478">
                      <w:marLeft w:val="0"/>
                      <w:marRight w:val="0"/>
                      <w:marTop w:val="0"/>
                      <w:marBottom w:val="0"/>
                      <w:divBdr>
                        <w:top w:val="none" w:sz="0" w:space="0" w:color="auto"/>
                        <w:left w:val="none" w:sz="0" w:space="0" w:color="auto"/>
                        <w:bottom w:val="none" w:sz="0" w:space="0" w:color="auto"/>
                        <w:right w:val="none" w:sz="0" w:space="0" w:color="auto"/>
                      </w:divBdr>
                      <w:divsChild>
                        <w:div w:id="455418580">
                          <w:marLeft w:val="405"/>
                          <w:marRight w:val="0"/>
                          <w:marTop w:val="0"/>
                          <w:marBottom w:val="0"/>
                          <w:divBdr>
                            <w:top w:val="none" w:sz="0" w:space="0" w:color="auto"/>
                            <w:left w:val="none" w:sz="0" w:space="0" w:color="auto"/>
                            <w:bottom w:val="none" w:sz="0" w:space="0" w:color="auto"/>
                            <w:right w:val="none" w:sz="0" w:space="0" w:color="auto"/>
                          </w:divBdr>
                          <w:divsChild>
                            <w:div w:id="975379622">
                              <w:marLeft w:val="0"/>
                              <w:marRight w:val="0"/>
                              <w:marTop w:val="0"/>
                              <w:marBottom w:val="0"/>
                              <w:divBdr>
                                <w:top w:val="none" w:sz="0" w:space="0" w:color="auto"/>
                                <w:left w:val="none" w:sz="0" w:space="0" w:color="auto"/>
                                <w:bottom w:val="none" w:sz="0" w:space="0" w:color="auto"/>
                                <w:right w:val="none" w:sz="0" w:space="0" w:color="auto"/>
                              </w:divBdr>
                              <w:divsChild>
                                <w:div w:id="1801990532">
                                  <w:marLeft w:val="0"/>
                                  <w:marRight w:val="0"/>
                                  <w:marTop w:val="0"/>
                                  <w:marBottom w:val="0"/>
                                  <w:divBdr>
                                    <w:top w:val="none" w:sz="0" w:space="0" w:color="auto"/>
                                    <w:left w:val="none" w:sz="0" w:space="0" w:color="auto"/>
                                    <w:bottom w:val="none" w:sz="0" w:space="0" w:color="auto"/>
                                    <w:right w:val="none" w:sz="0" w:space="0" w:color="auto"/>
                                  </w:divBdr>
                                  <w:divsChild>
                                    <w:div w:id="1666712642">
                                      <w:marLeft w:val="0"/>
                                      <w:marRight w:val="0"/>
                                      <w:marTop w:val="60"/>
                                      <w:marBottom w:val="0"/>
                                      <w:divBdr>
                                        <w:top w:val="none" w:sz="0" w:space="0" w:color="auto"/>
                                        <w:left w:val="none" w:sz="0" w:space="0" w:color="auto"/>
                                        <w:bottom w:val="none" w:sz="0" w:space="0" w:color="auto"/>
                                        <w:right w:val="none" w:sz="0" w:space="0" w:color="auto"/>
                                      </w:divBdr>
                                      <w:divsChild>
                                        <w:div w:id="607732940">
                                          <w:marLeft w:val="0"/>
                                          <w:marRight w:val="0"/>
                                          <w:marTop w:val="0"/>
                                          <w:marBottom w:val="0"/>
                                          <w:divBdr>
                                            <w:top w:val="none" w:sz="0" w:space="0" w:color="auto"/>
                                            <w:left w:val="none" w:sz="0" w:space="0" w:color="auto"/>
                                            <w:bottom w:val="none" w:sz="0" w:space="0" w:color="auto"/>
                                            <w:right w:val="none" w:sz="0" w:space="0" w:color="auto"/>
                                          </w:divBdr>
                                          <w:divsChild>
                                            <w:div w:id="315840382">
                                              <w:marLeft w:val="0"/>
                                              <w:marRight w:val="0"/>
                                              <w:marTop w:val="0"/>
                                              <w:marBottom w:val="0"/>
                                              <w:divBdr>
                                                <w:top w:val="none" w:sz="0" w:space="0" w:color="auto"/>
                                                <w:left w:val="none" w:sz="0" w:space="0" w:color="auto"/>
                                                <w:bottom w:val="none" w:sz="0" w:space="0" w:color="auto"/>
                                                <w:right w:val="none" w:sz="0" w:space="0" w:color="auto"/>
                                              </w:divBdr>
                                              <w:divsChild>
                                                <w:div w:id="1975595782">
                                                  <w:marLeft w:val="0"/>
                                                  <w:marRight w:val="0"/>
                                                  <w:marTop w:val="0"/>
                                                  <w:marBottom w:val="0"/>
                                                  <w:divBdr>
                                                    <w:top w:val="none" w:sz="0" w:space="0" w:color="auto"/>
                                                    <w:left w:val="none" w:sz="0" w:space="0" w:color="auto"/>
                                                    <w:bottom w:val="none" w:sz="0" w:space="0" w:color="auto"/>
                                                    <w:right w:val="none" w:sz="0" w:space="0" w:color="auto"/>
                                                  </w:divBdr>
                                                  <w:divsChild>
                                                    <w:div w:id="1171025864">
                                                      <w:marLeft w:val="0"/>
                                                      <w:marRight w:val="0"/>
                                                      <w:marTop w:val="0"/>
                                                      <w:marBottom w:val="0"/>
                                                      <w:divBdr>
                                                        <w:top w:val="none" w:sz="0" w:space="0" w:color="auto"/>
                                                        <w:left w:val="none" w:sz="0" w:space="0" w:color="auto"/>
                                                        <w:bottom w:val="none" w:sz="0" w:space="0" w:color="auto"/>
                                                        <w:right w:val="none" w:sz="0" w:space="0" w:color="auto"/>
                                                      </w:divBdr>
                                                      <w:divsChild>
                                                        <w:div w:id="4554075">
                                                          <w:marLeft w:val="0"/>
                                                          <w:marRight w:val="0"/>
                                                          <w:marTop w:val="0"/>
                                                          <w:marBottom w:val="0"/>
                                                          <w:divBdr>
                                                            <w:top w:val="none" w:sz="0" w:space="0" w:color="auto"/>
                                                            <w:left w:val="none" w:sz="0" w:space="0" w:color="auto"/>
                                                            <w:bottom w:val="none" w:sz="0" w:space="0" w:color="auto"/>
                                                            <w:right w:val="none" w:sz="0" w:space="0" w:color="auto"/>
                                                          </w:divBdr>
                                                          <w:divsChild>
                                                            <w:div w:id="484393248">
                                                              <w:marLeft w:val="0"/>
                                                              <w:marRight w:val="0"/>
                                                              <w:marTop w:val="0"/>
                                                              <w:marBottom w:val="0"/>
                                                              <w:divBdr>
                                                                <w:top w:val="none" w:sz="0" w:space="0" w:color="auto"/>
                                                                <w:left w:val="none" w:sz="0" w:space="0" w:color="auto"/>
                                                                <w:bottom w:val="none" w:sz="0" w:space="0" w:color="auto"/>
                                                                <w:right w:val="none" w:sz="0" w:space="0" w:color="auto"/>
                                                              </w:divBdr>
                                                              <w:divsChild>
                                                                <w:div w:id="1357316547">
                                                                  <w:marLeft w:val="0"/>
                                                                  <w:marRight w:val="0"/>
                                                                  <w:marTop w:val="0"/>
                                                                  <w:marBottom w:val="0"/>
                                                                  <w:divBdr>
                                                                    <w:top w:val="none" w:sz="0" w:space="0" w:color="auto"/>
                                                                    <w:left w:val="none" w:sz="0" w:space="0" w:color="auto"/>
                                                                    <w:bottom w:val="none" w:sz="0" w:space="0" w:color="auto"/>
                                                                    <w:right w:val="none" w:sz="0" w:space="0" w:color="auto"/>
                                                                  </w:divBdr>
                                                                  <w:divsChild>
                                                                    <w:div w:id="2014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Stephanie Miller</cp:lastModifiedBy>
  <cp:revision>17</cp:revision>
  <cp:lastPrinted>2023-08-21T16:22:00Z</cp:lastPrinted>
  <dcterms:created xsi:type="dcterms:W3CDTF">2023-08-21T17:07:00Z</dcterms:created>
  <dcterms:modified xsi:type="dcterms:W3CDTF">2023-08-21T17:19:00Z</dcterms:modified>
</cp:coreProperties>
</file>