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32F56" w14:textId="77777777" w:rsidR="00420086" w:rsidRPr="0047087F" w:rsidRDefault="00420086" w:rsidP="00420086">
      <w:pPr>
        <w:rPr>
          <w:sz w:val="20"/>
          <w:szCs w:val="20"/>
        </w:rPr>
      </w:pPr>
      <w:r w:rsidRPr="0047087F">
        <w:rPr>
          <w:noProof/>
          <w:sz w:val="20"/>
          <w:szCs w:val="20"/>
        </w:rPr>
        <mc:AlternateContent>
          <mc:Choice Requires="wps">
            <w:drawing>
              <wp:anchor distT="0" distB="0" distL="114300" distR="114300" simplePos="0" relativeHeight="251658240" behindDoc="0" locked="0" layoutInCell="1" allowOverlap="1" wp14:anchorId="1B71581E" wp14:editId="664E41F9">
                <wp:simplePos x="0" y="0"/>
                <wp:positionH relativeFrom="column">
                  <wp:align>center</wp:align>
                </wp:positionH>
                <wp:positionV relativeFrom="paragraph">
                  <wp:posOffset>0</wp:posOffset>
                </wp:positionV>
                <wp:extent cx="4157980" cy="1403985"/>
                <wp:effectExtent l="0" t="0" r="13970"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BDF8039" w14:textId="0171F306" w:rsidR="008031B6" w:rsidRDefault="008031B6" w:rsidP="00420086">
                            <w:pPr>
                              <w:jc w:val="center"/>
                              <w:rPr>
                                <w:b/>
                              </w:rPr>
                            </w:pPr>
                            <w:r>
                              <w:rPr>
                                <w:b/>
                              </w:rPr>
                              <w:t xml:space="preserve">Unit </w:t>
                            </w:r>
                            <w:r w:rsidR="0073284D">
                              <w:rPr>
                                <w:b/>
                              </w:rPr>
                              <w:t>Operational</w:t>
                            </w:r>
                            <w:r>
                              <w:rPr>
                                <w:b/>
                              </w:rPr>
                              <w:t xml:space="preserve"> Plan</w:t>
                            </w:r>
                          </w:p>
                          <w:p w14:paraId="0B84D425" w14:textId="06B5BA45" w:rsidR="00701B53" w:rsidRPr="0060016E" w:rsidRDefault="00701B53" w:rsidP="00420086">
                            <w:pPr>
                              <w:jc w:val="center"/>
                              <w:rPr>
                                <w:b/>
                              </w:rPr>
                            </w:pPr>
                            <w:r>
                              <w:rPr>
                                <w:b/>
                              </w:rPr>
                              <w:t xml:space="preserve">Due </w:t>
                            </w:r>
                            <w:r w:rsidR="00C01237">
                              <w:rPr>
                                <w:b/>
                              </w:rPr>
                              <w:t>March 1</w:t>
                            </w:r>
                            <w:r w:rsidR="00C01237" w:rsidRPr="00C01237">
                              <w:rPr>
                                <w:b/>
                                <w:vertAlign w:val="superscript"/>
                              </w:rPr>
                              <w:t>st</w:t>
                            </w:r>
                            <w:r w:rsidR="00C01237">
                              <w:rPr>
                                <w:b/>
                              </w:rPr>
                              <w:t xml:space="preserve"> </w:t>
                            </w:r>
                            <w:r>
                              <w:rPr>
                                <w:b/>
                              </w:rPr>
                              <w:t>Each Year</w:t>
                            </w:r>
                          </w:p>
                          <w:p w14:paraId="48470211" w14:textId="1D287F42" w:rsidR="008031B6" w:rsidRPr="0060016E" w:rsidRDefault="00701B53" w:rsidP="00420086">
                            <w:pPr>
                              <w:jc w:val="center"/>
                              <w:rPr>
                                <w:b/>
                              </w:rPr>
                            </w:pPr>
                            <w:r>
                              <w:rPr>
                                <w:b/>
                              </w:rPr>
                              <w:t>2024-2025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1581E" id="_x0000_t202" coordsize="21600,21600" o:spt="202" path="m,l,21600r21600,l21600,xe">
                <v:stroke joinstyle="miter"/>
                <v:path gradientshapeok="t" o:connecttype="rect"/>
              </v:shapetype>
              <v:shape id="Text Box 307" o:spid="_x0000_s1026" type="#_x0000_t202" style="position:absolute;margin-left:0;margin-top:0;width:327.4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TpEAIAACA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">
                <v:textbox style="mso-fit-shape-to-text:t">
                  <w:txbxContent>
                    <w:p w14:paraId="7BDF8039" w14:textId="0171F306" w:rsidR="008031B6" w:rsidRDefault="008031B6" w:rsidP="00420086">
                      <w:pPr>
                        <w:jc w:val="center"/>
                        <w:rPr>
                          <w:b/>
                        </w:rPr>
                      </w:pPr>
                      <w:r>
                        <w:rPr>
                          <w:b/>
                        </w:rPr>
                        <w:t xml:space="preserve">Unit </w:t>
                      </w:r>
                      <w:r w:rsidR="0073284D">
                        <w:rPr>
                          <w:b/>
                        </w:rPr>
                        <w:t>Operational</w:t>
                      </w:r>
                      <w:r>
                        <w:rPr>
                          <w:b/>
                        </w:rPr>
                        <w:t xml:space="preserve"> Plan</w:t>
                      </w:r>
                    </w:p>
                    <w:p w14:paraId="0B84D425" w14:textId="06B5BA45" w:rsidR="00701B53" w:rsidRPr="0060016E" w:rsidRDefault="00701B53" w:rsidP="00420086">
                      <w:pPr>
                        <w:jc w:val="center"/>
                        <w:rPr>
                          <w:b/>
                        </w:rPr>
                      </w:pPr>
                      <w:r>
                        <w:rPr>
                          <w:b/>
                        </w:rPr>
                        <w:t xml:space="preserve">Due </w:t>
                      </w:r>
                      <w:r w:rsidR="00C01237">
                        <w:rPr>
                          <w:b/>
                        </w:rPr>
                        <w:t>March 1</w:t>
                      </w:r>
                      <w:r w:rsidR="00C01237" w:rsidRPr="00C01237">
                        <w:rPr>
                          <w:b/>
                          <w:vertAlign w:val="superscript"/>
                        </w:rPr>
                        <w:t>st</w:t>
                      </w:r>
                      <w:r w:rsidR="00C01237">
                        <w:rPr>
                          <w:b/>
                        </w:rPr>
                        <w:t xml:space="preserve"> </w:t>
                      </w:r>
                      <w:r>
                        <w:rPr>
                          <w:b/>
                        </w:rPr>
                        <w:t>Each Year</w:t>
                      </w:r>
                    </w:p>
                    <w:p w14:paraId="48470211" w14:textId="1D287F42" w:rsidR="008031B6" w:rsidRPr="0060016E" w:rsidRDefault="00701B53" w:rsidP="00420086">
                      <w:pPr>
                        <w:jc w:val="center"/>
                        <w:rPr>
                          <w:b/>
                        </w:rPr>
                      </w:pPr>
                      <w:r>
                        <w:rPr>
                          <w:b/>
                        </w:rPr>
                        <w:t>2024-2025</w:t>
                      </w:r>
                    </w:p>
                  </w:txbxContent>
                </v:textbox>
              </v:shape>
            </w:pict>
          </mc:Fallback>
        </mc:AlternateContent>
      </w:r>
    </w:p>
    <w:p w14:paraId="3EABEB35" w14:textId="77777777" w:rsidR="00420086" w:rsidRPr="0047087F" w:rsidRDefault="00420086" w:rsidP="00420086">
      <w:pPr>
        <w:rPr>
          <w:sz w:val="20"/>
          <w:szCs w:val="20"/>
        </w:rPr>
      </w:pPr>
    </w:p>
    <w:p w14:paraId="646B187C" w14:textId="77777777" w:rsidR="00420086" w:rsidRPr="0047087F" w:rsidRDefault="00420086" w:rsidP="00420086">
      <w:pPr>
        <w:rPr>
          <w:sz w:val="20"/>
          <w:szCs w:val="20"/>
        </w:rPr>
      </w:pPr>
    </w:p>
    <w:p w14:paraId="7B972AC7" w14:textId="77777777" w:rsidR="00420086" w:rsidRPr="0047087F" w:rsidRDefault="00420086" w:rsidP="00420086">
      <w:pPr>
        <w:rPr>
          <w:sz w:val="20"/>
          <w:szCs w:val="20"/>
        </w:rPr>
      </w:pPr>
    </w:p>
    <w:p w14:paraId="4FE22E91" w14:textId="48E1EF71" w:rsidR="00420086" w:rsidRPr="0047087F" w:rsidRDefault="00420086" w:rsidP="00420086">
      <w:pPr>
        <w:rPr>
          <w:b/>
          <w:sz w:val="20"/>
          <w:szCs w:val="20"/>
          <w:u w:val="single"/>
        </w:rPr>
      </w:pPr>
      <w:r w:rsidRPr="0047087F">
        <w:rPr>
          <w:b/>
          <w:sz w:val="20"/>
          <w:szCs w:val="20"/>
        </w:rPr>
        <w:t xml:space="preserve">Name of </w:t>
      </w:r>
      <w:r w:rsidR="0073284D" w:rsidRPr="0047087F">
        <w:rPr>
          <w:b/>
          <w:sz w:val="20"/>
          <w:szCs w:val="20"/>
        </w:rPr>
        <w:t>Unit</w:t>
      </w:r>
      <w:r w:rsidRPr="0047087F">
        <w:rPr>
          <w:b/>
          <w:sz w:val="20"/>
          <w:szCs w:val="20"/>
        </w:rPr>
        <w:t>:</w:t>
      </w:r>
      <w:r w:rsidR="00E863AA" w:rsidRPr="0047087F">
        <w:rPr>
          <w:b/>
          <w:sz w:val="20"/>
          <w:szCs w:val="20"/>
        </w:rPr>
        <w:t xml:space="preserve"> </w:t>
      </w:r>
      <w:r w:rsidR="00CA1713" w:rsidRPr="0047087F">
        <w:rPr>
          <w:bCs/>
          <w:sz w:val="20"/>
          <w:szCs w:val="20"/>
          <w:u w:val="single"/>
        </w:rPr>
        <w:t>Police Department/Safety and Security</w:t>
      </w:r>
    </w:p>
    <w:p w14:paraId="112C8474" w14:textId="294FF552" w:rsidR="00481035" w:rsidRDefault="005B5E67" w:rsidP="0085294A">
      <w:pPr>
        <w:rPr>
          <w:bCs/>
          <w:sz w:val="20"/>
          <w:szCs w:val="20"/>
        </w:rPr>
      </w:pPr>
      <w:r w:rsidRPr="0047087F">
        <w:rPr>
          <w:b/>
          <w:sz w:val="20"/>
          <w:szCs w:val="20"/>
        </w:rPr>
        <w:t>Primary Purpose</w:t>
      </w:r>
      <w:r w:rsidR="00420086" w:rsidRPr="0047087F">
        <w:rPr>
          <w:b/>
          <w:sz w:val="20"/>
          <w:szCs w:val="20"/>
        </w:rPr>
        <w:t>:</w:t>
      </w:r>
      <w:r w:rsidR="00E863AA" w:rsidRPr="0047087F">
        <w:rPr>
          <w:b/>
          <w:sz w:val="20"/>
          <w:szCs w:val="20"/>
        </w:rPr>
        <w:t xml:space="preserve"> </w:t>
      </w:r>
      <w:r w:rsidR="00CA1713" w:rsidRPr="0047087F">
        <w:rPr>
          <w:b/>
          <w:sz w:val="20"/>
          <w:szCs w:val="20"/>
        </w:rPr>
        <w:t xml:space="preserve"> </w:t>
      </w:r>
      <w:r w:rsidR="00CA1713" w:rsidRPr="0047087F">
        <w:rPr>
          <w:bCs/>
          <w:sz w:val="20"/>
          <w:szCs w:val="20"/>
        </w:rPr>
        <w:t>The Jefferson State Community College Police Department’s focus is to ensure a safe and secure environment for all Students, Faculty, Staff, and Visitors.  Through proactive policing, community engagement, and the use of technology, we are committed to upholding the values of integrity, professionalism, and service.</w:t>
      </w:r>
      <w:r w:rsidR="001D07D0" w:rsidRPr="0047087F">
        <w:rPr>
          <w:bCs/>
          <w:sz w:val="20"/>
          <w:szCs w:val="20"/>
        </w:rPr>
        <w:t xml:space="preserve"> </w:t>
      </w:r>
      <w:r w:rsidR="00CA1713" w:rsidRPr="0047087F">
        <w:rPr>
          <w:bCs/>
          <w:sz w:val="20"/>
          <w:szCs w:val="20"/>
        </w:rPr>
        <w:t xml:space="preserve"> We pledge to improve our service by improving the skills of our Officers through continuing education, in-service training, self-improvement programs, and the use of technology.</w:t>
      </w:r>
    </w:p>
    <w:p w14:paraId="6F499B5E" w14:textId="77777777" w:rsidR="0047087F" w:rsidRPr="0047087F" w:rsidRDefault="0047087F" w:rsidP="0085294A">
      <w:pPr>
        <w:rPr>
          <w:sz w:val="20"/>
          <w:szCs w:val="20"/>
        </w:rPr>
      </w:pPr>
    </w:p>
    <w:tbl>
      <w:tblPr>
        <w:tblStyle w:val="TableGrid"/>
        <w:tblW w:w="9445" w:type="dxa"/>
        <w:tblLook w:val="04A0" w:firstRow="1" w:lastRow="0" w:firstColumn="1" w:lastColumn="0" w:noHBand="0" w:noVBand="1"/>
      </w:tblPr>
      <w:tblGrid>
        <w:gridCol w:w="2328"/>
        <w:gridCol w:w="2328"/>
        <w:gridCol w:w="2412"/>
        <w:gridCol w:w="2377"/>
      </w:tblGrid>
      <w:tr w:rsidR="00F2545B" w:rsidRPr="0047087F" w14:paraId="3D76D118" w14:textId="77777777" w:rsidTr="00F44444">
        <w:tc>
          <w:tcPr>
            <w:tcW w:w="2328" w:type="dxa"/>
          </w:tcPr>
          <w:p w14:paraId="779D1952" w14:textId="049DBB6C" w:rsidR="00F2545B" w:rsidRPr="0047087F" w:rsidRDefault="00F2545B" w:rsidP="00CA1713">
            <w:pPr>
              <w:rPr>
                <w:b/>
                <w:sz w:val="20"/>
                <w:szCs w:val="20"/>
              </w:rPr>
            </w:pPr>
            <w:r w:rsidRPr="0047087F">
              <w:rPr>
                <w:b/>
                <w:sz w:val="20"/>
                <w:szCs w:val="20"/>
              </w:rPr>
              <w:t>Unit Goals</w:t>
            </w:r>
          </w:p>
        </w:tc>
        <w:tc>
          <w:tcPr>
            <w:tcW w:w="2328" w:type="dxa"/>
          </w:tcPr>
          <w:p w14:paraId="4B98E896" w14:textId="6EE0D121" w:rsidR="00F2545B" w:rsidRPr="0047087F" w:rsidRDefault="00F2545B" w:rsidP="00CA1713">
            <w:pPr>
              <w:rPr>
                <w:b/>
                <w:sz w:val="20"/>
                <w:szCs w:val="20"/>
              </w:rPr>
            </w:pPr>
            <w:r w:rsidRPr="0047087F">
              <w:rPr>
                <w:b/>
                <w:sz w:val="20"/>
                <w:szCs w:val="20"/>
              </w:rPr>
              <w:t>Unit Outcome</w:t>
            </w:r>
          </w:p>
        </w:tc>
        <w:tc>
          <w:tcPr>
            <w:tcW w:w="2412" w:type="dxa"/>
          </w:tcPr>
          <w:p w14:paraId="3694C7E5" w14:textId="090CD01F" w:rsidR="00F2545B" w:rsidRPr="0047087F" w:rsidRDefault="00F2545B" w:rsidP="00CA1713">
            <w:pPr>
              <w:rPr>
                <w:b/>
                <w:sz w:val="20"/>
                <w:szCs w:val="20"/>
              </w:rPr>
            </w:pPr>
            <w:r w:rsidRPr="0047087F">
              <w:rPr>
                <w:b/>
                <w:sz w:val="20"/>
                <w:szCs w:val="20"/>
              </w:rPr>
              <w:t>Institution Strategic Plan</w:t>
            </w:r>
          </w:p>
        </w:tc>
        <w:tc>
          <w:tcPr>
            <w:tcW w:w="2377" w:type="dxa"/>
          </w:tcPr>
          <w:p w14:paraId="60E1473D" w14:textId="1CF1E48B" w:rsidR="00F2545B" w:rsidRPr="0047087F" w:rsidRDefault="00F2545B" w:rsidP="00CA1713">
            <w:pPr>
              <w:rPr>
                <w:b/>
                <w:sz w:val="20"/>
                <w:szCs w:val="20"/>
              </w:rPr>
            </w:pPr>
            <w:r w:rsidRPr="0047087F">
              <w:rPr>
                <w:b/>
                <w:sz w:val="20"/>
                <w:szCs w:val="20"/>
              </w:rPr>
              <w:t>Fundamental Principles</w:t>
            </w:r>
          </w:p>
        </w:tc>
      </w:tr>
      <w:tr w:rsidR="009B3885" w:rsidRPr="0047087F" w14:paraId="4E6A0729" w14:textId="77777777" w:rsidTr="00E61B49">
        <w:trPr>
          <w:trHeight w:val="260"/>
        </w:trPr>
        <w:tc>
          <w:tcPr>
            <w:tcW w:w="2328" w:type="dxa"/>
          </w:tcPr>
          <w:p w14:paraId="6977CBEC" w14:textId="40EEACF9" w:rsidR="009B3885" w:rsidRPr="0047087F" w:rsidRDefault="00A060C4" w:rsidP="00CA1713">
            <w:pPr>
              <w:rPr>
                <w:bCs/>
                <w:sz w:val="20"/>
                <w:szCs w:val="20"/>
              </w:rPr>
            </w:pPr>
            <w:r w:rsidRPr="0047087F">
              <w:rPr>
                <w:bCs/>
                <w:sz w:val="20"/>
                <w:szCs w:val="20"/>
              </w:rPr>
              <w:t xml:space="preserve">Update </w:t>
            </w:r>
            <w:r w:rsidR="00CA1713" w:rsidRPr="0047087F">
              <w:rPr>
                <w:bCs/>
                <w:sz w:val="20"/>
                <w:szCs w:val="20"/>
              </w:rPr>
              <w:t>the Alertus System technology by adding to our Unified Mass Notification System across all four campuses.</w:t>
            </w:r>
          </w:p>
          <w:p w14:paraId="79EA459A" w14:textId="0C0C6A3E" w:rsidR="00A060C4" w:rsidRPr="0047087F" w:rsidRDefault="00A060C4" w:rsidP="00CA1713">
            <w:pPr>
              <w:rPr>
                <w:bCs/>
                <w:sz w:val="20"/>
                <w:szCs w:val="20"/>
              </w:rPr>
            </w:pPr>
          </w:p>
        </w:tc>
        <w:tc>
          <w:tcPr>
            <w:tcW w:w="2328" w:type="dxa"/>
          </w:tcPr>
          <w:p w14:paraId="6509FCAA" w14:textId="65A8A448" w:rsidR="009E029F" w:rsidRPr="0047087F" w:rsidRDefault="00CA1713" w:rsidP="00CA1713">
            <w:pPr>
              <w:rPr>
                <w:bCs/>
                <w:sz w:val="20"/>
                <w:szCs w:val="20"/>
              </w:rPr>
            </w:pPr>
            <w:r w:rsidRPr="0047087F">
              <w:rPr>
                <w:bCs/>
                <w:sz w:val="20"/>
                <w:szCs w:val="20"/>
              </w:rPr>
              <w:t>To e</w:t>
            </w:r>
            <w:r w:rsidR="003D0DDC" w:rsidRPr="0047087F">
              <w:rPr>
                <w:bCs/>
                <w:sz w:val="20"/>
                <w:szCs w:val="20"/>
              </w:rPr>
              <w:t xml:space="preserve">nhance the </w:t>
            </w:r>
            <w:r w:rsidRPr="0047087F">
              <w:rPr>
                <w:bCs/>
                <w:sz w:val="20"/>
                <w:szCs w:val="20"/>
              </w:rPr>
              <w:t xml:space="preserve">safety of our </w:t>
            </w:r>
            <w:r w:rsidR="003D0DDC" w:rsidRPr="0047087F">
              <w:rPr>
                <w:bCs/>
                <w:sz w:val="20"/>
                <w:szCs w:val="20"/>
              </w:rPr>
              <w:t xml:space="preserve">educational setting to align with the college’s ongoing improvement initiatives, ensuring a </w:t>
            </w:r>
            <w:r w:rsidRPr="0047087F">
              <w:rPr>
                <w:bCs/>
                <w:sz w:val="20"/>
                <w:szCs w:val="20"/>
              </w:rPr>
              <w:t>safe</w:t>
            </w:r>
            <w:r w:rsidR="003D0DDC" w:rsidRPr="0047087F">
              <w:rPr>
                <w:bCs/>
                <w:sz w:val="20"/>
                <w:szCs w:val="20"/>
              </w:rPr>
              <w:t xml:space="preserve"> </w:t>
            </w:r>
            <w:r w:rsidRPr="0047087F">
              <w:rPr>
                <w:bCs/>
                <w:sz w:val="20"/>
                <w:szCs w:val="20"/>
              </w:rPr>
              <w:t xml:space="preserve">environment for Faculty, Staff and Visitors along with a safe </w:t>
            </w:r>
            <w:r w:rsidR="003D0DDC" w:rsidRPr="0047087F">
              <w:rPr>
                <w:bCs/>
                <w:sz w:val="20"/>
                <w:szCs w:val="20"/>
              </w:rPr>
              <w:t xml:space="preserve">learning environment for </w:t>
            </w:r>
            <w:r w:rsidRPr="0047087F">
              <w:rPr>
                <w:bCs/>
                <w:sz w:val="20"/>
                <w:szCs w:val="20"/>
              </w:rPr>
              <w:t xml:space="preserve">our </w:t>
            </w:r>
            <w:r w:rsidR="003D0DDC" w:rsidRPr="0047087F">
              <w:rPr>
                <w:bCs/>
                <w:sz w:val="20"/>
                <w:szCs w:val="20"/>
              </w:rPr>
              <w:t>stud</w:t>
            </w:r>
            <w:r w:rsidR="001E3AA5" w:rsidRPr="0047087F">
              <w:rPr>
                <w:bCs/>
                <w:sz w:val="20"/>
                <w:szCs w:val="20"/>
              </w:rPr>
              <w:t>ents</w:t>
            </w:r>
            <w:r w:rsidRPr="0047087F">
              <w:rPr>
                <w:bCs/>
                <w:sz w:val="20"/>
                <w:szCs w:val="20"/>
              </w:rPr>
              <w:t>.</w:t>
            </w:r>
          </w:p>
          <w:p w14:paraId="2B7D2DFE" w14:textId="3A8AFFFF" w:rsidR="001E3AA5" w:rsidRPr="0047087F" w:rsidRDefault="001E3AA5" w:rsidP="00CA1713">
            <w:pPr>
              <w:rPr>
                <w:bCs/>
                <w:sz w:val="20"/>
                <w:szCs w:val="20"/>
              </w:rPr>
            </w:pPr>
          </w:p>
        </w:tc>
        <w:tc>
          <w:tcPr>
            <w:tcW w:w="2412" w:type="dxa"/>
          </w:tcPr>
          <w:p w14:paraId="474780A6" w14:textId="6E19AEC0" w:rsidR="00CA1713" w:rsidRPr="0047087F" w:rsidRDefault="00CA1713" w:rsidP="00CA1713">
            <w:pPr>
              <w:spacing w:line="276" w:lineRule="auto"/>
              <w:rPr>
                <w:sz w:val="20"/>
                <w:szCs w:val="20"/>
              </w:rPr>
            </w:pPr>
            <w:r w:rsidRPr="0047087F">
              <w:rPr>
                <w:sz w:val="20"/>
                <w:szCs w:val="20"/>
              </w:rPr>
              <w:t>II. A. Increase the Fall-to-Fall Retention Rate.</w:t>
            </w:r>
          </w:p>
          <w:p w14:paraId="1B62A6DF" w14:textId="77777777" w:rsidR="00CA1713" w:rsidRPr="0047087F" w:rsidRDefault="00CA1713" w:rsidP="00CA1713">
            <w:pPr>
              <w:spacing w:line="276" w:lineRule="auto"/>
              <w:rPr>
                <w:sz w:val="20"/>
                <w:szCs w:val="20"/>
              </w:rPr>
            </w:pPr>
          </w:p>
          <w:p w14:paraId="7C5A254A" w14:textId="32A87C4C" w:rsidR="009E029F" w:rsidRPr="0047087F" w:rsidRDefault="00103DE0" w:rsidP="00CA1713">
            <w:pPr>
              <w:spacing w:line="276" w:lineRule="auto"/>
              <w:rPr>
                <w:b/>
                <w:bCs/>
                <w:sz w:val="20"/>
                <w:szCs w:val="20"/>
              </w:rPr>
            </w:pPr>
            <w:r w:rsidRPr="0047087F">
              <w:rPr>
                <w:sz w:val="20"/>
                <w:szCs w:val="20"/>
              </w:rPr>
              <w:t>III. B. Continue to improve aesthetics and infrastructure.</w:t>
            </w:r>
          </w:p>
        </w:tc>
        <w:tc>
          <w:tcPr>
            <w:tcW w:w="2377" w:type="dxa"/>
          </w:tcPr>
          <w:p w14:paraId="628F9B9A" w14:textId="7EBBCBB9" w:rsidR="00CA1713" w:rsidRPr="0047087F" w:rsidRDefault="00CA1713" w:rsidP="00CA1713">
            <w:pPr>
              <w:rPr>
                <w:sz w:val="20"/>
                <w:szCs w:val="20"/>
              </w:rPr>
            </w:pPr>
            <w:r w:rsidRPr="0047087F">
              <w:rPr>
                <w:sz w:val="20"/>
                <w:szCs w:val="20"/>
              </w:rPr>
              <w:t>FP 3.1, 3.2, 3.4</w:t>
            </w:r>
          </w:p>
          <w:p w14:paraId="5A3F550F" w14:textId="77777777" w:rsidR="00CA1713" w:rsidRPr="0047087F" w:rsidRDefault="00CA1713" w:rsidP="00CA1713">
            <w:pPr>
              <w:rPr>
                <w:sz w:val="20"/>
                <w:szCs w:val="20"/>
              </w:rPr>
            </w:pPr>
          </w:p>
          <w:p w14:paraId="3981EF7D" w14:textId="77777777" w:rsidR="00CA1713" w:rsidRPr="0047087F" w:rsidRDefault="00CA1713" w:rsidP="00CA1713">
            <w:pPr>
              <w:rPr>
                <w:sz w:val="20"/>
                <w:szCs w:val="20"/>
              </w:rPr>
            </w:pPr>
          </w:p>
          <w:p w14:paraId="61CACF76" w14:textId="77777777" w:rsidR="00CA1713" w:rsidRPr="0047087F" w:rsidRDefault="00CA1713" w:rsidP="00CA1713">
            <w:pPr>
              <w:rPr>
                <w:sz w:val="20"/>
                <w:szCs w:val="20"/>
              </w:rPr>
            </w:pPr>
          </w:p>
          <w:p w14:paraId="295574AE" w14:textId="10A9EBE1" w:rsidR="00674CF6" w:rsidRPr="0047087F" w:rsidRDefault="00674CF6" w:rsidP="00CA1713">
            <w:pPr>
              <w:rPr>
                <w:sz w:val="20"/>
                <w:szCs w:val="20"/>
              </w:rPr>
            </w:pPr>
            <w:r w:rsidRPr="0047087F">
              <w:rPr>
                <w:sz w:val="20"/>
                <w:szCs w:val="20"/>
              </w:rPr>
              <w:t xml:space="preserve">FP 3.1, 3.2, </w:t>
            </w:r>
            <w:r w:rsidR="00CA1713" w:rsidRPr="0047087F">
              <w:rPr>
                <w:sz w:val="20"/>
                <w:szCs w:val="20"/>
              </w:rPr>
              <w:t xml:space="preserve">3.4, </w:t>
            </w:r>
            <w:r w:rsidRPr="0047087F">
              <w:rPr>
                <w:sz w:val="20"/>
                <w:szCs w:val="20"/>
              </w:rPr>
              <w:t>4.3</w:t>
            </w:r>
          </w:p>
        </w:tc>
      </w:tr>
      <w:tr w:rsidR="00CA1713" w:rsidRPr="0047087F" w14:paraId="2F16CC38" w14:textId="77777777" w:rsidTr="0047087F">
        <w:trPr>
          <w:trHeight w:val="2816"/>
        </w:trPr>
        <w:tc>
          <w:tcPr>
            <w:tcW w:w="2328" w:type="dxa"/>
          </w:tcPr>
          <w:p w14:paraId="43DE1EBB" w14:textId="67D3E2E7" w:rsidR="00CA1713" w:rsidRPr="0047087F" w:rsidRDefault="00CA1713" w:rsidP="00CA1713">
            <w:pPr>
              <w:rPr>
                <w:bCs/>
                <w:sz w:val="20"/>
                <w:szCs w:val="20"/>
              </w:rPr>
            </w:pPr>
            <w:r w:rsidRPr="0047087F">
              <w:rPr>
                <w:bCs/>
                <w:sz w:val="20"/>
                <w:szCs w:val="20"/>
              </w:rPr>
              <w:t>Install speed breakers on the Shelby Campus.</w:t>
            </w:r>
          </w:p>
        </w:tc>
        <w:tc>
          <w:tcPr>
            <w:tcW w:w="2328" w:type="dxa"/>
          </w:tcPr>
          <w:p w14:paraId="0E2CFE7E" w14:textId="7E1A0A4C" w:rsidR="0047087F" w:rsidRPr="0047087F" w:rsidRDefault="0047087F" w:rsidP="0047087F">
            <w:pPr>
              <w:rPr>
                <w:sz w:val="20"/>
                <w:szCs w:val="20"/>
              </w:rPr>
            </w:pPr>
            <w:r w:rsidRPr="0047087F">
              <w:rPr>
                <w:sz w:val="20"/>
                <w:szCs w:val="20"/>
              </w:rPr>
              <w:t>To enhance the safety of our College Community with the installation of speed breakers.  The use of speed breakers plays a crucial role in promoting pedestrian safety, preventing accidents, and maintaining a manageable traffic flow on campus</w:t>
            </w:r>
            <w:r>
              <w:rPr>
                <w:sz w:val="20"/>
                <w:szCs w:val="20"/>
              </w:rPr>
              <w:t>.</w:t>
            </w:r>
          </w:p>
        </w:tc>
        <w:tc>
          <w:tcPr>
            <w:tcW w:w="2412" w:type="dxa"/>
          </w:tcPr>
          <w:p w14:paraId="4F9E9F6C" w14:textId="77777777" w:rsidR="00CA1713" w:rsidRPr="0047087F" w:rsidRDefault="00CA1713" w:rsidP="00CA1713">
            <w:pPr>
              <w:spacing w:line="276" w:lineRule="auto"/>
              <w:rPr>
                <w:sz w:val="20"/>
                <w:szCs w:val="20"/>
              </w:rPr>
            </w:pPr>
            <w:r w:rsidRPr="0047087F">
              <w:rPr>
                <w:sz w:val="20"/>
                <w:szCs w:val="20"/>
              </w:rPr>
              <w:t>II. A. Increase the Fall-to-Fall Retention Rate.</w:t>
            </w:r>
          </w:p>
          <w:p w14:paraId="1356DA76" w14:textId="77777777" w:rsidR="00CA1713" w:rsidRPr="0047087F" w:rsidRDefault="00CA1713" w:rsidP="00CA1713">
            <w:pPr>
              <w:spacing w:line="276" w:lineRule="auto"/>
              <w:rPr>
                <w:sz w:val="20"/>
                <w:szCs w:val="20"/>
              </w:rPr>
            </w:pPr>
          </w:p>
          <w:p w14:paraId="33C7CABF" w14:textId="0D0BC4CD" w:rsidR="00CA1713" w:rsidRPr="0047087F" w:rsidRDefault="00CA1713" w:rsidP="00CA1713">
            <w:pPr>
              <w:rPr>
                <w:sz w:val="20"/>
                <w:szCs w:val="20"/>
              </w:rPr>
            </w:pPr>
            <w:r w:rsidRPr="0047087F">
              <w:rPr>
                <w:sz w:val="20"/>
                <w:szCs w:val="20"/>
              </w:rPr>
              <w:t>III. B. Continue to improve aesthetics and infrastructure.</w:t>
            </w:r>
          </w:p>
          <w:p w14:paraId="7DB1E209" w14:textId="77777777" w:rsidR="00CA1713" w:rsidRPr="0047087F" w:rsidRDefault="00CA1713" w:rsidP="00CA1713">
            <w:pPr>
              <w:rPr>
                <w:sz w:val="20"/>
                <w:szCs w:val="20"/>
              </w:rPr>
            </w:pPr>
          </w:p>
          <w:p w14:paraId="30525A43" w14:textId="77777777" w:rsidR="00CA1713" w:rsidRPr="0047087F" w:rsidRDefault="00CA1713" w:rsidP="00CA1713">
            <w:pPr>
              <w:rPr>
                <w:sz w:val="20"/>
                <w:szCs w:val="20"/>
              </w:rPr>
            </w:pPr>
          </w:p>
          <w:p w14:paraId="37C7FD61" w14:textId="77777777" w:rsidR="00CA1713" w:rsidRPr="0047087F" w:rsidRDefault="00CA1713" w:rsidP="00CA1713">
            <w:pPr>
              <w:rPr>
                <w:sz w:val="20"/>
                <w:szCs w:val="20"/>
              </w:rPr>
            </w:pPr>
          </w:p>
          <w:p w14:paraId="42ECEC40" w14:textId="77777777" w:rsidR="00CA1713" w:rsidRPr="0047087F" w:rsidRDefault="00CA1713" w:rsidP="00CA1713">
            <w:pPr>
              <w:rPr>
                <w:sz w:val="20"/>
                <w:szCs w:val="20"/>
              </w:rPr>
            </w:pPr>
          </w:p>
          <w:p w14:paraId="25708C8A" w14:textId="0607ADBF" w:rsidR="00CA1713" w:rsidRPr="0047087F" w:rsidRDefault="00CA1713" w:rsidP="00CA1713">
            <w:pPr>
              <w:jc w:val="right"/>
              <w:rPr>
                <w:sz w:val="20"/>
                <w:szCs w:val="20"/>
              </w:rPr>
            </w:pPr>
          </w:p>
        </w:tc>
        <w:tc>
          <w:tcPr>
            <w:tcW w:w="2377" w:type="dxa"/>
          </w:tcPr>
          <w:p w14:paraId="4B610ED7" w14:textId="77777777" w:rsidR="00CA1713" w:rsidRPr="0047087F" w:rsidRDefault="00CA1713" w:rsidP="00CA1713">
            <w:pPr>
              <w:rPr>
                <w:sz w:val="20"/>
                <w:szCs w:val="20"/>
              </w:rPr>
            </w:pPr>
            <w:r w:rsidRPr="0047087F">
              <w:rPr>
                <w:sz w:val="20"/>
                <w:szCs w:val="20"/>
              </w:rPr>
              <w:t>FP 3.1, 3.2, 3.4</w:t>
            </w:r>
          </w:p>
          <w:p w14:paraId="65832B17" w14:textId="77777777" w:rsidR="00CA1713" w:rsidRPr="0047087F" w:rsidRDefault="00CA1713" w:rsidP="00CA1713">
            <w:pPr>
              <w:rPr>
                <w:sz w:val="20"/>
                <w:szCs w:val="20"/>
              </w:rPr>
            </w:pPr>
          </w:p>
          <w:p w14:paraId="7418FB27" w14:textId="77777777" w:rsidR="00CA1713" w:rsidRPr="0047087F" w:rsidRDefault="00CA1713" w:rsidP="00CA1713">
            <w:pPr>
              <w:rPr>
                <w:sz w:val="20"/>
                <w:szCs w:val="20"/>
              </w:rPr>
            </w:pPr>
          </w:p>
          <w:p w14:paraId="03207EB7" w14:textId="77777777" w:rsidR="00CA1713" w:rsidRPr="0047087F" w:rsidRDefault="00CA1713" w:rsidP="00CA1713">
            <w:pPr>
              <w:rPr>
                <w:sz w:val="20"/>
                <w:szCs w:val="20"/>
              </w:rPr>
            </w:pPr>
          </w:p>
          <w:p w14:paraId="3B4DB49D" w14:textId="17ED3BEC" w:rsidR="00CA1713" w:rsidRPr="0047087F" w:rsidRDefault="00CA1713" w:rsidP="00CA1713">
            <w:pPr>
              <w:rPr>
                <w:sz w:val="20"/>
                <w:szCs w:val="20"/>
              </w:rPr>
            </w:pPr>
            <w:r w:rsidRPr="0047087F">
              <w:rPr>
                <w:sz w:val="20"/>
                <w:szCs w:val="20"/>
              </w:rPr>
              <w:t>FP 3.1, 3.2, 3.4, 4.3</w:t>
            </w:r>
          </w:p>
        </w:tc>
      </w:tr>
      <w:tr w:rsidR="00CA1713" w:rsidRPr="0047087F" w14:paraId="3890932F" w14:textId="77777777" w:rsidTr="00F44444">
        <w:tc>
          <w:tcPr>
            <w:tcW w:w="2328" w:type="dxa"/>
          </w:tcPr>
          <w:p w14:paraId="2ED8F6F5" w14:textId="2255AEA6" w:rsidR="00CA1713" w:rsidRPr="0047087F" w:rsidRDefault="00CA1713" w:rsidP="00CA1713">
            <w:pPr>
              <w:rPr>
                <w:bCs/>
                <w:sz w:val="20"/>
                <w:szCs w:val="20"/>
              </w:rPr>
            </w:pPr>
            <w:r w:rsidRPr="0047087F">
              <w:rPr>
                <w:bCs/>
                <w:sz w:val="20"/>
                <w:szCs w:val="20"/>
              </w:rPr>
              <w:t>Install Flock Safety Cameras across all four campuses.</w:t>
            </w:r>
          </w:p>
        </w:tc>
        <w:tc>
          <w:tcPr>
            <w:tcW w:w="2328" w:type="dxa"/>
          </w:tcPr>
          <w:p w14:paraId="6DE3B34C" w14:textId="77777777" w:rsidR="0047087F" w:rsidRDefault="00CA1713" w:rsidP="0047087F">
            <w:pPr>
              <w:rPr>
                <w:sz w:val="20"/>
                <w:szCs w:val="20"/>
              </w:rPr>
            </w:pPr>
            <w:r w:rsidRPr="0047087F">
              <w:rPr>
                <w:sz w:val="20"/>
                <w:szCs w:val="20"/>
              </w:rPr>
              <w:t>To enhance the safety of our College Community with the installation of Flock Safety Camera LPRs (License Plate Readers).  LPRs provide a tool for Police t</w:t>
            </w:r>
            <w:r w:rsidR="0047087F">
              <w:rPr>
                <w:sz w:val="20"/>
                <w:szCs w:val="20"/>
              </w:rPr>
              <w:t>hat</w:t>
            </w:r>
            <w:r w:rsidRPr="0047087F">
              <w:rPr>
                <w:sz w:val="20"/>
                <w:szCs w:val="20"/>
              </w:rPr>
              <w:t xml:space="preserve"> </w:t>
            </w:r>
            <w:r w:rsidR="0047087F">
              <w:rPr>
                <w:sz w:val="20"/>
                <w:szCs w:val="20"/>
              </w:rPr>
              <w:t xml:space="preserve">will </w:t>
            </w:r>
            <w:r w:rsidRPr="0047087F">
              <w:rPr>
                <w:sz w:val="20"/>
                <w:szCs w:val="20"/>
              </w:rPr>
              <w:t>enhance</w:t>
            </w:r>
            <w:r w:rsidR="0047087F">
              <w:rPr>
                <w:sz w:val="20"/>
                <w:szCs w:val="20"/>
              </w:rPr>
              <w:t xml:space="preserve"> </w:t>
            </w:r>
            <w:r w:rsidRPr="0047087F">
              <w:rPr>
                <w:sz w:val="20"/>
                <w:szCs w:val="20"/>
              </w:rPr>
              <w:t>the safety of our Campus</w:t>
            </w:r>
            <w:r w:rsidR="0047087F">
              <w:rPr>
                <w:sz w:val="20"/>
                <w:szCs w:val="20"/>
              </w:rPr>
              <w:t>es</w:t>
            </w:r>
            <w:r w:rsidRPr="0047087F">
              <w:rPr>
                <w:sz w:val="20"/>
                <w:szCs w:val="20"/>
              </w:rPr>
              <w:t xml:space="preserve"> </w:t>
            </w:r>
            <w:r w:rsidR="0047087F">
              <w:rPr>
                <w:sz w:val="20"/>
                <w:szCs w:val="20"/>
              </w:rPr>
              <w:t xml:space="preserve">by </w:t>
            </w:r>
            <w:r w:rsidR="0047087F" w:rsidRPr="0047087F">
              <w:rPr>
                <w:sz w:val="20"/>
                <w:szCs w:val="20"/>
              </w:rPr>
              <w:t>deter</w:t>
            </w:r>
            <w:r w:rsidR="0047087F">
              <w:rPr>
                <w:sz w:val="20"/>
                <w:szCs w:val="20"/>
              </w:rPr>
              <w:t>ring</w:t>
            </w:r>
            <w:r w:rsidRPr="0047087F">
              <w:rPr>
                <w:sz w:val="20"/>
                <w:szCs w:val="20"/>
              </w:rPr>
              <w:t xml:space="preserve"> both vehicle theft and burglary by providing additional eyes on all vehicles </w:t>
            </w:r>
            <w:r w:rsidR="0047087F">
              <w:rPr>
                <w:sz w:val="20"/>
                <w:szCs w:val="20"/>
              </w:rPr>
              <w:t xml:space="preserve">that </w:t>
            </w:r>
            <w:r w:rsidRPr="0047087F">
              <w:rPr>
                <w:sz w:val="20"/>
                <w:szCs w:val="20"/>
              </w:rPr>
              <w:t>enter and exit all four Campuses.</w:t>
            </w:r>
          </w:p>
          <w:p w14:paraId="5486EDDE" w14:textId="6CB70727" w:rsidR="0047087F" w:rsidRPr="0047087F" w:rsidRDefault="0047087F" w:rsidP="0047087F">
            <w:pPr>
              <w:rPr>
                <w:sz w:val="20"/>
                <w:szCs w:val="20"/>
              </w:rPr>
            </w:pPr>
          </w:p>
        </w:tc>
        <w:tc>
          <w:tcPr>
            <w:tcW w:w="2412" w:type="dxa"/>
          </w:tcPr>
          <w:p w14:paraId="6564A81F" w14:textId="77777777" w:rsidR="00CA1713" w:rsidRPr="0047087F" w:rsidRDefault="00CA1713" w:rsidP="00CA1713">
            <w:pPr>
              <w:spacing w:line="276" w:lineRule="auto"/>
              <w:rPr>
                <w:sz w:val="20"/>
                <w:szCs w:val="20"/>
              </w:rPr>
            </w:pPr>
            <w:r w:rsidRPr="0047087F">
              <w:rPr>
                <w:sz w:val="20"/>
                <w:szCs w:val="20"/>
              </w:rPr>
              <w:t>II. A. Increase the Fall-to-Fall Retention Rate.</w:t>
            </w:r>
          </w:p>
          <w:p w14:paraId="61928DC5" w14:textId="77777777" w:rsidR="00CA1713" w:rsidRPr="0047087F" w:rsidRDefault="00CA1713" w:rsidP="00CA1713">
            <w:pPr>
              <w:spacing w:line="276" w:lineRule="auto"/>
              <w:rPr>
                <w:sz w:val="20"/>
                <w:szCs w:val="20"/>
              </w:rPr>
            </w:pPr>
          </w:p>
          <w:p w14:paraId="576047D2" w14:textId="42A31D17" w:rsidR="00CA1713" w:rsidRPr="0047087F" w:rsidRDefault="00CA1713" w:rsidP="00CA1713">
            <w:pPr>
              <w:rPr>
                <w:b/>
                <w:bCs/>
                <w:sz w:val="20"/>
                <w:szCs w:val="20"/>
              </w:rPr>
            </w:pPr>
            <w:r w:rsidRPr="0047087F">
              <w:rPr>
                <w:sz w:val="20"/>
                <w:szCs w:val="20"/>
              </w:rPr>
              <w:t>III. B. Continue to improve aesthetics and infrastructure.</w:t>
            </w:r>
          </w:p>
        </w:tc>
        <w:tc>
          <w:tcPr>
            <w:tcW w:w="2377" w:type="dxa"/>
          </w:tcPr>
          <w:p w14:paraId="621C4690" w14:textId="77777777" w:rsidR="00CA1713" w:rsidRPr="0047087F" w:rsidRDefault="00CA1713" w:rsidP="00CA1713">
            <w:pPr>
              <w:rPr>
                <w:sz w:val="20"/>
                <w:szCs w:val="20"/>
              </w:rPr>
            </w:pPr>
            <w:r w:rsidRPr="0047087F">
              <w:rPr>
                <w:sz w:val="20"/>
                <w:szCs w:val="20"/>
              </w:rPr>
              <w:t>FP 3.1, 3.2, 3.4</w:t>
            </w:r>
          </w:p>
          <w:p w14:paraId="71CBF9D2" w14:textId="77777777" w:rsidR="00CA1713" w:rsidRPr="0047087F" w:rsidRDefault="00CA1713" w:rsidP="00CA1713">
            <w:pPr>
              <w:rPr>
                <w:sz w:val="20"/>
                <w:szCs w:val="20"/>
              </w:rPr>
            </w:pPr>
          </w:p>
          <w:p w14:paraId="393BE2A1" w14:textId="77777777" w:rsidR="00CA1713" w:rsidRPr="0047087F" w:rsidRDefault="00CA1713" w:rsidP="00CA1713">
            <w:pPr>
              <w:rPr>
                <w:sz w:val="20"/>
                <w:szCs w:val="20"/>
              </w:rPr>
            </w:pPr>
          </w:p>
          <w:p w14:paraId="4971FF59" w14:textId="77777777" w:rsidR="00CA1713" w:rsidRPr="0047087F" w:rsidRDefault="00CA1713" w:rsidP="00CA1713">
            <w:pPr>
              <w:rPr>
                <w:sz w:val="20"/>
                <w:szCs w:val="20"/>
              </w:rPr>
            </w:pPr>
          </w:p>
          <w:p w14:paraId="23B02BE4" w14:textId="355DD066" w:rsidR="00CA1713" w:rsidRPr="0047087F" w:rsidRDefault="00CA1713" w:rsidP="00CA1713">
            <w:pPr>
              <w:rPr>
                <w:rFonts w:cstheme="minorHAnsi"/>
                <w:b/>
                <w:bCs/>
                <w:sz w:val="20"/>
                <w:szCs w:val="20"/>
              </w:rPr>
            </w:pPr>
            <w:r w:rsidRPr="0047087F">
              <w:rPr>
                <w:sz w:val="20"/>
                <w:szCs w:val="20"/>
              </w:rPr>
              <w:t>FP 3.1, 3.2, 3.4, 4.3</w:t>
            </w:r>
          </w:p>
        </w:tc>
      </w:tr>
      <w:tr w:rsidR="00CA1713" w:rsidRPr="0047087F" w14:paraId="00B3D8E8" w14:textId="77777777" w:rsidTr="00F44444">
        <w:tc>
          <w:tcPr>
            <w:tcW w:w="2328" w:type="dxa"/>
          </w:tcPr>
          <w:p w14:paraId="3592E073" w14:textId="02ADCF5D" w:rsidR="00CA1713" w:rsidRPr="0047087F" w:rsidRDefault="00CA1713" w:rsidP="00CA1713">
            <w:pPr>
              <w:rPr>
                <w:bCs/>
                <w:sz w:val="20"/>
                <w:szCs w:val="20"/>
              </w:rPr>
            </w:pPr>
            <w:r w:rsidRPr="0047087F">
              <w:rPr>
                <w:bCs/>
                <w:sz w:val="20"/>
                <w:szCs w:val="20"/>
              </w:rPr>
              <w:lastRenderedPageBreak/>
              <w:t>Add Automated External Defibrillators (AED) to the Colleges current number of AEDs.</w:t>
            </w:r>
          </w:p>
        </w:tc>
        <w:tc>
          <w:tcPr>
            <w:tcW w:w="2328" w:type="dxa"/>
          </w:tcPr>
          <w:p w14:paraId="1968A717" w14:textId="77777777" w:rsidR="00CA1713" w:rsidRPr="0047087F" w:rsidRDefault="00CA1713" w:rsidP="00CA1713">
            <w:pPr>
              <w:rPr>
                <w:sz w:val="20"/>
                <w:szCs w:val="20"/>
              </w:rPr>
            </w:pPr>
            <w:r w:rsidRPr="0047087F">
              <w:rPr>
                <w:sz w:val="20"/>
                <w:szCs w:val="20"/>
              </w:rPr>
              <w:t>To enhance the safety of our College Community by increasing our ability to act, and increasing the speed of our action, in the event of Sudden Cardiac Arrest across all four Campuses.</w:t>
            </w:r>
          </w:p>
          <w:p w14:paraId="5EB97610" w14:textId="503916C7" w:rsidR="00CA1713" w:rsidRPr="0047087F" w:rsidRDefault="00CA1713" w:rsidP="00CA1713">
            <w:pPr>
              <w:rPr>
                <w:sz w:val="20"/>
                <w:szCs w:val="20"/>
              </w:rPr>
            </w:pPr>
          </w:p>
        </w:tc>
        <w:tc>
          <w:tcPr>
            <w:tcW w:w="2412" w:type="dxa"/>
          </w:tcPr>
          <w:p w14:paraId="138550BF" w14:textId="77777777" w:rsidR="00CA1713" w:rsidRPr="0047087F" w:rsidRDefault="00CA1713" w:rsidP="00CA1713">
            <w:pPr>
              <w:spacing w:line="276" w:lineRule="auto"/>
              <w:rPr>
                <w:sz w:val="20"/>
                <w:szCs w:val="20"/>
              </w:rPr>
            </w:pPr>
            <w:r w:rsidRPr="0047087F">
              <w:rPr>
                <w:sz w:val="20"/>
                <w:szCs w:val="20"/>
              </w:rPr>
              <w:t>II. A. Increase the Fall-to-Fall Retention Rate.</w:t>
            </w:r>
          </w:p>
          <w:p w14:paraId="7C775A6E" w14:textId="77777777" w:rsidR="00CA1713" w:rsidRPr="0047087F" w:rsidRDefault="00CA1713" w:rsidP="00CA1713">
            <w:pPr>
              <w:spacing w:line="276" w:lineRule="auto"/>
              <w:rPr>
                <w:sz w:val="20"/>
                <w:szCs w:val="20"/>
              </w:rPr>
            </w:pPr>
          </w:p>
          <w:p w14:paraId="0BF33F4C" w14:textId="069FC1A4" w:rsidR="00CA1713" w:rsidRPr="0047087F" w:rsidRDefault="00CA1713" w:rsidP="00CA1713">
            <w:pPr>
              <w:rPr>
                <w:b/>
                <w:bCs/>
                <w:sz w:val="20"/>
                <w:szCs w:val="20"/>
              </w:rPr>
            </w:pPr>
            <w:r w:rsidRPr="0047087F">
              <w:rPr>
                <w:sz w:val="20"/>
                <w:szCs w:val="20"/>
              </w:rPr>
              <w:t>III. B. Continue to improve aesthetics and infrastructure.</w:t>
            </w:r>
          </w:p>
        </w:tc>
        <w:tc>
          <w:tcPr>
            <w:tcW w:w="2377" w:type="dxa"/>
          </w:tcPr>
          <w:p w14:paraId="27F5402A" w14:textId="77777777" w:rsidR="00CA1713" w:rsidRPr="0047087F" w:rsidRDefault="00CA1713" w:rsidP="00CA1713">
            <w:pPr>
              <w:rPr>
                <w:sz w:val="20"/>
                <w:szCs w:val="20"/>
              </w:rPr>
            </w:pPr>
            <w:r w:rsidRPr="0047087F">
              <w:rPr>
                <w:sz w:val="20"/>
                <w:szCs w:val="20"/>
              </w:rPr>
              <w:t>FP 3.1, 3.2, 3.4</w:t>
            </w:r>
          </w:p>
          <w:p w14:paraId="06AB4BC6" w14:textId="77777777" w:rsidR="00CA1713" w:rsidRPr="0047087F" w:rsidRDefault="00CA1713" w:rsidP="00CA1713">
            <w:pPr>
              <w:rPr>
                <w:sz w:val="20"/>
                <w:szCs w:val="20"/>
              </w:rPr>
            </w:pPr>
          </w:p>
          <w:p w14:paraId="7486AD77" w14:textId="77777777" w:rsidR="00CA1713" w:rsidRPr="0047087F" w:rsidRDefault="00CA1713" w:rsidP="00CA1713">
            <w:pPr>
              <w:rPr>
                <w:sz w:val="20"/>
                <w:szCs w:val="20"/>
              </w:rPr>
            </w:pPr>
          </w:p>
          <w:p w14:paraId="6DB99375" w14:textId="77777777" w:rsidR="00CA1713" w:rsidRPr="0047087F" w:rsidRDefault="00CA1713" w:rsidP="00CA1713">
            <w:pPr>
              <w:rPr>
                <w:sz w:val="20"/>
                <w:szCs w:val="20"/>
              </w:rPr>
            </w:pPr>
          </w:p>
          <w:p w14:paraId="0DD00747" w14:textId="035AD8A2" w:rsidR="00CA1713" w:rsidRPr="0047087F" w:rsidRDefault="00CA1713" w:rsidP="00CA1713">
            <w:pPr>
              <w:rPr>
                <w:sz w:val="20"/>
                <w:szCs w:val="20"/>
              </w:rPr>
            </w:pPr>
            <w:r w:rsidRPr="0047087F">
              <w:rPr>
                <w:sz w:val="20"/>
                <w:szCs w:val="20"/>
              </w:rPr>
              <w:t>FP 3.1, 3.2, 3.4, 4.3</w:t>
            </w:r>
          </w:p>
        </w:tc>
      </w:tr>
      <w:tr w:rsidR="00CA1713" w:rsidRPr="0047087F" w14:paraId="6C6B1E0E" w14:textId="77777777" w:rsidTr="00F44444">
        <w:tc>
          <w:tcPr>
            <w:tcW w:w="2328" w:type="dxa"/>
          </w:tcPr>
          <w:p w14:paraId="5EEF8CB6" w14:textId="5439D8B1" w:rsidR="00CA1713" w:rsidRPr="0047087F" w:rsidRDefault="00CA1713" w:rsidP="00CA1713">
            <w:pPr>
              <w:rPr>
                <w:bCs/>
                <w:sz w:val="20"/>
                <w:szCs w:val="20"/>
              </w:rPr>
            </w:pPr>
            <w:bookmarkStart w:id="0" w:name="_Hlk163655455"/>
            <w:r w:rsidRPr="0047087F">
              <w:rPr>
                <w:bCs/>
                <w:sz w:val="20"/>
                <w:szCs w:val="20"/>
              </w:rPr>
              <w:t>Purchase and install additional first aid/trauma kits, with cabinets, in all buildings across all four Campuses.</w:t>
            </w:r>
          </w:p>
        </w:tc>
        <w:tc>
          <w:tcPr>
            <w:tcW w:w="2328" w:type="dxa"/>
          </w:tcPr>
          <w:p w14:paraId="41DD2659" w14:textId="77777777" w:rsidR="00CA1713" w:rsidRPr="0047087F" w:rsidRDefault="00CA1713" w:rsidP="00CA1713">
            <w:pPr>
              <w:rPr>
                <w:sz w:val="20"/>
                <w:szCs w:val="20"/>
              </w:rPr>
            </w:pPr>
            <w:r w:rsidRPr="0047087F">
              <w:rPr>
                <w:sz w:val="20"/>
                <w:szCs w:val="20"/>
              </w:rPr>
              <w:t xml:space="preserve">To enhance the safety of our College Community by increasing our ability to act during sudden emergencies.  Giving our First Responders or Faculty and Staff the items needed to assist victims during accidents, medical conditions, disasters, or other various emergencies.  </w:t>
            </w:r>
          </w:p>
          <w:p w14:paraId="26F61908" w14:textId="7DF2DF0E" w:rsidR="00CA1713" w:rsidRPr="0047087F" w:rsidRDefault="00CA1713" w:rsidP="00CA1713">
            <w:pPr>
              <w:rPr>
                <w:sz w:val="20"/>
                <w:szCs w:val="20"/>
              </w:rPr>
            </w:pPr>
          </w:p>
        </w:tc>
        <w:tc>
          <w:tcPr>
            <w:tcW w:w="2412" w:type="dxa"/>
          </w:tcPr>
          <w:p w14:paraId="135F810D" w14:textId="77777777" w:rsidR="00CA1713" w:rsidRPr="0047087F" w:rsidRDefault="00CA1713" w:rsidP="00CA1713">
            <w:pPr>
              <w:spacing w:line="276" w:lineRule="auto"/>
              <w:rPr>
                <w:sz w:val="20"/>
                <w:szCs w:val="20"/>
              </w:rPr>
            </w:pPr>
            <w:r w:rsidRPr="0047087F">
              <w:rPr>
                <w:sz w:val="20"/>
                <w:szCs w:val="20"/>
              </w:rPr>
              <w:t>II. A. Increase the Fall-to-Fall Retention Rate.</w:t>
            </w:r>
          </w:p>
          <w:p w14:paraId="51E69089" w14:textId="77777777" w:rsidR="00CA1713" w:rsidRPr="0047087F" w:rsidRDefault="00CA1713" w:rsidP="00CA1713">
            <w:pPr>
              <w:spacing w:line="276" w:lineRule="auto"/>
              <w:rPr>
                <w:sz w:val="20"/>
                <w:szCs w:val="20"/>
              </w:rPr>
            </w:pPr>
          </w:p>
          <w:p w14:paraId="4A2B057F" w14:textId="1543B62F" w:rsidR="00CA1713" w:rsidRPr="0047087F" w:rsidRDefault="00CA1713" w:rsidP="00CA1713">
            <w:pPr>
              <w:rPr>
                <w:b/>
                <w:bCs/>
                <w:sz w:val="20"/>
                <w:szCs w:val="20"/>
              </w:rPr>
            </w:pPr>
            <w:r w:rsidRPr="0047087F">
              <w:rPr>
                <w:sz w:val="20"/>
                <w:szCs w:val="20"/>
              </w:rPr>
              <w:t>III. B. Continue to improve aesthetics and infrastructure</w:t>
            </w:r>
          </w:p>
        </w:tc>
        <w:tc>
          <w:tcPr>
            <w:tcW w:w="2377" w:type="dxa"/>
          </w:tcPr>
          <w:p w14:paraId="0B831D04" w14:textId="77777777" w:rsidR="00CA1713" w:rsidRPr="0047087F" w:rsidRDefault="00CA1713" w:rsidP="00CA1713">
            <w:pPr>
              <w:rPr>
                <w:sz w:val="20"/>
                <w:szCs w:val="20"/>
              </w:rPr>
            </w:pPr>
            <w:r w:rsidRPr="0047087F">
              <w:rPr>
                <w:sz w:val="20"/>
                <w:szCs w:val="20"/>
              </w:rPr>
              <w:t>FP 3.1, 3.2, 3.4</w:t>
            </w:r>
          </w:p>
          <w:p w14:paraId="3FFCEAAF" w14:textId="77777777" w:rsidR="00CA1713" w:rsidRPr="0047087F" w:rsidRDefault="00CA1713" w:rsidP="00CA1713">
            <w:pPr>
              <w:rPr>
                <w:sz w:val="20"/>
                <w:szCs w:val="20"/>
              </w:rPr>
            </w:pPr>
          </w:p>
          <w:p w14:paraId="64C4194F" w14:textId="77777777" w:rsidR="00CA1713" w:rsidRPr="0047087F" w:rsidRDefault="00CA1713" w:rsidP="00CA1713">
            <w:pPr>
              <w:rPr>
                <w:sz w:val="20"/>
                <w:szCs w:val="20"/>
              </w:rPr>
            </w:pPr>
          </w:p>
          <w:p w14:paraId="520BCE74" w14:textId="77777777" w:rsidR="00CA1713" w:rsidRPr="0047087F" w:rsidRDefault="00CA1713" w:rsidP="00CA1713">
            <w:pPr>
              <w:rPr>
                <w:sz w:val="20"/>
                <w:szCs w:val="20"/>
              </w:rPr>
            </w:pPr>
          </w:p>
          <w:p w14:paraId="6F7EBED0" w14:textId="29FC216B" w:rsidR="00CA1713" w:rsidRPr="0047087F" w:rsidRDefault="00CA1713" w:rsidP="00CA1713">
            <w:pPr>
              <w:rPr>
                <w:sz w:val="20"/>
                <w:szCs w:val="20"/>
              </w:rPr>
            </w:pPr>
            <w:r w:rsidRPr="0047087F">
              <w:rPr>
                <w:sz w:val="20"/>
                <w:szCs w:val="20"/>
              </w:rPr>
              <w:t>FP 3.1, 3.2, 3.4, 4.3</w:t>
            </w:r>
          </w:p>
        </w:tc>
      </w:tr>
      <w:bookmarkEnd w:id="0"/>
      <w:tr w:rsidR="00CA1713" w:rsidRPr="0047087F" w14:paraId="77A2937D" w14:textId="77777777" w:rsidTr="00F44444">
        <w:tc>
          <w:tcPr>
            <w:tcW w:w="2328" w:type="dxa"/>
          </w:tcPr>
          <w:p w14:paraId="4048C6EC" w14:textId="7101411E" w:rsidR="0001414A" w:rsidRPr="0047087F" w:rsidRDefault="00CA1713" w:rsidP="00CA1713">
            <w:pPr>
              <w:rPr>
                <w:bCs/>
                <w:sz w:val="20"/>
                <w:szCs w:val="20"/>
              </w:rPr>
            </w:pPr>
            <w:r w:rsidRPr="0047087F">
              <w:rPr>
                <w:bCs/>
                <w:sz w:val="20"/>
                <w:szCs w:val="20"/>
              </w:rPr>
              <w:t xml:space="preserve">Install Nightlock door security devices in the doorways of those currently without them across all four </w:t>
            </w:r>
            <w:r w:rsidR="0001414A" w:rsidRPr="0047087F">
              <w:rPr>
                <w:bCs/>
                <w:sz w:val="20"/>
                <w:szCs w:val="20"/>
              </w:rPr>
              <w:t>C</w:t>
            </w:r>
            <w:r w:rsidRPr="0047087F">
              <w:rPr>
                <w:bCs/>
                <w:sz w:val="20"/>
                <w:szCs w:val="20"/>
              </w:rPr>
              <w:t>ampuses.</w:t>
            </w:r>
          </w:p>
        </w:tc>
        <w:tc>
          <w:tcPr>
            <w:tcW w:w="2328" w:type="dxa"/>
          </w:tcPr>
          <w:p w14:paraId="43041B3C" w14:textId="1A7FB8CC" w:rsidR="00CA1713" w:rsidRPr="0047087F" w:rsidRDefault="00CA1713" w:rsidP="00CA1713">
            <w:pPr>
              <w:rPr>
                <w:sz w:val="20"/>
                <w:szCs w:val="20"/>
              </w:rPr>
            </w:pPr>
            <w:r w:rsidRPr="0047087F">
              <w:rPr>
                <w:sz w:val="20"/>
                <w:szCs w:val="20"/>
              </w:rPr>
              <w:t>To enhance the safety of our College Community by adding safe spaces in the event of an Active Shooter Event.</w:t>
            </w:r>
          </w:p>
        </w:tc>
        <w:tc>
          <w:tcPr>
            <w:tcW w:w="2412" w:type="dxa"/>
          </w:tcPr>
          <w:p w14:paraId="5BAE225E" w14:textId="1D8931C9" w:rsidR="00CA1713" w:rsidRPr="0047087F" w:rsidRDefault="00CA1713" w:rsidP="00CA1713">
            <w:pPr>
              <w:spacing w:line="276" w:lineRule="auto"/>
              <w:rPr>
                <w:sz w:val="20"/>
                <w:szCs w:val="20"/>
              </w:rPr>
            </w:pPr>
            <w:r w:rsidRPr="0047087F">
              <w:rPr>
                <w:sz w:val="20"/>
                <w:szCs w:val="20"/>
              </w:rPr>
              <w:t>II. A. Increase the Fall-to-Fall Retention Rate.</w:t>
            </w:r>
          </w:p>
          <w:p w14:paraId="0589CD53" w14:textId="77777777" w:rsidR="00CA1713" w:rsidRPr="0047087F" w:rsidRDefault="00CA1713" w:rsidP="00CA1713">
            <w:pPr>
              <w:rPr>
                <w:sz w:val="20"/>
                <w:szCs w:val="20"/>
              </w:rPr>
            </w:pPr>
          </w:p>
          <w:p w14:paraId="0F959BED" w14:textId="05FAE758" w:rsidR="00CA1713" w:rsidRPr="0047087F" w:rsidRDefault="00CA1713" w:rsidP="00CA1713">
            <w:pPr>
              <w:rPr>
                <w:b/>
                <w:bCs/>
                <w:sz w:val="20"/>
                <w:szCs w:val="20"/>
              </w:rPr>
            </w:pPr>
            <w:r w:rsidRPr="0047087F">
              <w:rPr>
                <w:sz w:val="20"/>
                <w:szCs w:val="20"/>
              </w:rPr>
              <w:t>III. B. Continue to improve aesthetics and infrastructure</w:t>
            </w:r>
          </w:p>
        </w:tc>
        <w:tc>
          <w:tcPr>
            <w:tcW w:w="2377" w:type="dxa"/>
          </w:tcPr>
          <w:p w14:paraId="5D28767E" w14:textId="77777777" w:rsidR="00CA1713" w:rsidRPr="0047087F" w:rsidRDefault="00CA1713" w:rsidP="00CA1713">
            <w:pPr>
              <w:rPr>
                <w:sz w:val="20"/>
                <w:szCs w:val="20"/>
              </w:rPr>
            </w:pPr>
            <w:r w:rsidRPr="0047087F">
              <w:rPr>
                <w:sz w:val="20"/>
                <w:szCs w:val="20"/>
              </w:rPr>
              <w:t>FP 3.1, 3.2, 3.4</w:t>
            </w:r>
          </w:p>
          <w:p w14:paraId="7456B0FD" w14:textId="77777777" w:rsidR="00CA1713" w:rsidRPr="0047087F" w:rsidRDefault="00CA1713" w:rsidP="00CA1713">
            <w:pPr>
              <w:rPr>
                <w:sz w:val="20"/>
                <w:szCs w:val="20"/>
              </w:rPr>
            </w:pPr>
          </w:p>
          <w:p w14:paraId="3CD0C55C" w14:textId="77777777" w:rsidR="00CA1713" w:rsidRPr="0047087F" w:rsidRDefault="00CA1713" w:rsidP="00CA1713">
            <w:pPr>
              <w:rPr>
                <w:sz w:val="20"/>
                <w:szCs w:val="20"/>
              </w:rPr>
            </w:pPr>
          </w:p>
          <w:p w14:paraId="375F9A06" w14:textId="77777777" w:rsidR="00CA1713" w:rsidRPr="0047087F" w:rsidRDefault="00CA1713" w:rsidP="00CA1713">
            <w:pPr>
              <w:rPr>
                <w:sz w:val="20"/>
                <w:szCs w:val="20"/>
              </w:rPr>
            </w:pPr>
          </w:p>
          <w:p w14:paraId="798B7F61" w14:textId="12969F07" w:rsidR="00CA1713" w:rsidRPr="0047087F" w:rsidRDefault="00CA1713" w:rsidP="00CA1713">
            <w:pPr>
              <w:rPr>
                <w:sz w:val="20"/>
                <w:szCs w:val="20"/>
              </w:rPr>
            </w:pPr>
            <w:r w:rsidRPr="0047087F">
              <w:rPr>
                <w:sz w:val="20"/>
                <w:szCs w:val="20"/>
              </w:rPr>
              <w:t>FP 3.1, 3.2, 3.4, 4.3</w:t>
            </w:r>
          </w:p>
        </w:tc>
      </w:tr>
      <w:tr w:rsidR="00CA1713" w:rsidRPr="0047087F" w14:paraId="0324AF7B" w14:textId="77777777" w:rsidTr="00F44444">
        <w:tc>
          <w:tcPr>
            <w:tcW w:w="2328" w:type="dxa"/>
          </w:tcPr>
          <w:p w14:paraId="2D63E17E" w14:textId="64CD334F" w:rsidR="00CA1713" w:rsidRPr="0047087F" w:rsidRDefault="00CA1713" w:rsidP="00CA1713">
            <w:pPr>
              <w:rPr>
                <w:bCs/>
                <w:sz w:val="20"/>
                <w:szCs w:val="20"/>
              </w:rPr>
            </w:pPr>
            <w:r w:rsidRPr="0047087F">
              <w:rPr>
                <w:bCs/>
                <w:sz w:val="20"/>
                <w:szCs w:val="20"/>
              </w:rPr>
              <w:t>Replace broken or wore out tools used by the JSCC Police Department to assist the College Community during their time of need and uncertainty.   Vehicle Unlock kits, Vehicle Jump Boxes, Floor jacks, Battery Powered Impact Wrenches, and Traffic Cones.</w:t>
            </w:r>
          </w:p>
        </w:tc>
        <w:tc>
          <w:tcPr>
            <w:tcW w:w="2328" w:type="dxa"/>
          </w:tcPr>
          <w:p w14:paraId="49650B3E" w14:textId="53625442" w:rsidR="0047087F" w:rsidRDefault="00CA1713" w:rsidP="00CA1713">
            <w:pPr>
              <w:rPr>
                <w:sz w:val="20"/>
                <w:szCs w:val="20"/>
              </w:rPr>
            </w:pPr>
            <w:r w:rsidRPr="0047087F">
              <w:rPr>
                <w:sz w:val="20"/>
                <w:szCs w:val="20"/>
              </w:rPr>
              <w:t>To enhance the safety of our College Community by replacing broken tools used by the Campus Police Department to assist with locked vehicles, dead batteries, flat tires, or accidents.  These tools will make various jobs performed by the JSCC Police quicker and easier, thus getting the victim back on their way, and the Officer back to patrolling the Campus quicker.</w:t>
            </w:r>
          </w:p>
          <w:p w14:paraId="0F6138D7" w14:textId="77777777" w:rsidR="0047087F" w:rsidRDefault="0047087F" w:rsidP="00CA1713">
            <w:pPr>
              <w:rPr>
                <w:sz w:val="20"/>
                <w:szCs w:val="20"/>
              </w:rPr>
            </w:pPr>
          </w:p>
          <w:p w14:paraId="4A285897" w14:textId="77777777" w:rsidR="0047087F" w:rsidRDefault="0047087F" w:rsidP="00CA1713">
            <w:pPr>
              <w:rPr>
                <w:sz w:val="20"/>
                <w:szCs w:val="20"/>
              </w:rPr>
            </w:pPr>
          </w:p>
          <w:p w14:paraId="6547AE48" w14:textId="77777777" w:rsidR="0047087F" w:rsidRDefault="0047087F" w:rsidP="00CA1713">
            <w:pPr>
              <w:rPr>
                <w:sz w:val="20"/>
                <w:szCs w:val="20"/>
              </w:rPr>
            </w:pPr>
          </w:p>
          <w:p w14:paraId="3D111FC0" w14:textId="77777777" w:rsidR="0047087F" w:rsidRDefault="0047087F" w:rsidP="00CA1713">
            <w:pPr>
              <w:rPr>
                <w:sz w:val="20"/>
                <w:szCs w:val="20"/>
              </w:rPr>
            </w:pPr>
          </w:p>
          <w:p w14:paraId="5D5BD619" w14:textId="77777777" w:rsidR="0047087F" w:rsidRDefault="0047087F" w:rsidP="00CA1713">
            <w:pPr>
              <w:rPr>
                <w:sz w:val="20"/>
                <w:szCs w:val="20"/>
              </w:rPr>
            </w:pPr>
          </w:p>
          <w:p w14:paraId="2A84718C" w14:textId="77777777" w:rsidR="0047087F" w:rsidRDefault="0047087F" w:rsidP="00CA1713">
            <w:pPr>
              <w:rPr>
                <w:sz w:val="20"/>
                <w:szCs w:val="20"/>
              </w:rPr>
            </w:pPr>
          </w:p>
          <w:p w14:paraId="710647B8" w14:textId="77777777" w:rsidR="0047087F" w:rsidRDefault="0047087F" w:rsidP="00CA1713">
            <w:pPr>
              <w:rPr>
                <w:sz w:val="20"/>
                <w:szCs w:val="20"/>
              </w:rPr>
            </w:pPr>
          </w:p>
          <w:p w14:paraId="557E608F" w14:textId="77777777" w:rsidR="0047087F" w:rsidRDefault="0047087F" w:rsidP="00CA1713">
            <w:pPr>
              <w:rPr>
                <w:sz w:val="20"/>
                <w:szCs w:val="20"/>
              </w:rPr>
            </w:pPr>
          </w:p>
          <w:p w14:paraId="191FEF1F" w14:textId="77777777" w:rsidR="0047087F" w:rsidRDefault="0047087F" w:rsidP="00CA1713">
            <w:pPr>
              <w:rPr>
                <w:sz w:val="20"/>
                <w:szCs w:val="20"/>
              </w:rPr>
            </w:pPr>
          </w:p>
          <w:p w14:paraId="21200DF0" w14:textId="77777777" w:rsidR="0047087F" w:rsidRDefault="0047087F" w:rsidP="00CA1713">
            <w:pPr>
              <w:rPr>
                <w:sz w:val="20"/>
                <w:szCs w:val="20"/>
              </w:rPr>
            </w:pPr>
          </w:p>
          <w:p w14:paraId="6BCE614F" w14:textId="58B90E80" w:rsidR="0047087F" w:rsidRPr="0047087F" w:rsidRDefault="0047087F" w:rsidP="00CA1713">
            <w:pPr>
              <w:rPr>
                <w:sz w:val="20"/>
                <w:szCs w:val="20"/>
              </w:rPr>
            </w:pPr>
          </w:p>
        </w:tc>
        <w:tc>
          <w:tcPr>
            <w:tcW w:w="2412" w:type="dxa"/>
          </w:tcPr>
          <w:p w14:paraId="7B14D121" w14:textId="77777777" w:rsidR="00CA1713" w:rsidRPr="0047087F" w:rsidRDefault="00CA1713" w:rsidP="00CA1713">
            <w:pPr>
              <w:spacing w:line="276" w:lineRule="auto"/>
              <w:rPr>
                <w:sz w:val="20"/>
                <w:szCs w:val="20"/>
              </w:rPr>
            </w:pPr>
            <w:r w:rsidRPr="0047087F">
              <w:rPr>
                <w:sz w:val="20"/>
                <w:szCs w:val="20"/>
              </w:rPr>
              <w:t>II. A. Increase the Fall-to-Fall Retention Rate.</w:t>
            </w:r>
          </w:p>
          <w:p w14:paraId="68A7D200" w14:textId="77777777" w:rsidR="00CA1713" w:rsidRPr="0047087F" w:rsidRDefault="00CA1713" w:rsidP="00CA1713">
            <w:pPr>
              <w:rPr>
                <w:sz w:val="20"/>
                <w:szCs w:val="20"/>
              </w:rPr>
            </w:pPr>
          </w:p>
          <w:p w14:paraId="6777F8ED" w14:textId="09304350" w:rsidR="00CA1713" w:rsidRPr="0047087F" w:rsidRDefault="00CA1713" w:rsidP="00CA1713">
            <w:pPr>
              <w:rPr>
                <w:b/>
                <w:bCs/>
                <w:sz w:val="20"/>
                <w:szCs w:val="20"/>
              </w:rPr>
            </w:pPr>
            <w:r w:rsidRPr="0047087F">
              <w:rPr>
                <w:sz w:val="20"/>
                <w:szCs w:val="20"/>
              </w:rPr>
              <w:t>III. B. Continue to improve aesthetics and infrastructure</w:t>
            </w:r>
          </w:p>
        </w:tc>
        <w:tc>
          <w:tcPr>
            <w:tcW w:w="2377" w:type="dxa"/>
          </w:tcPr>
          <w:p w14:paraId="1B930A77" w14:textId="77777777" w:rsidR="00CA1713" w:rsidRPr="0047087F" w:rsidRDefault="00CA1713" w:rsidP="00CA1713">
            <w:pPr>
              <w:rPr>
                <w:sz w:val="20"/>
                <w:szCs w:val="20"/>
              </w:rPr>
            </w:pPr>
            <w:r w:rsidRPr="0047087F">
              <w:rPr>
                <w:sz w:val="20"/>
                <w:szCs w:val="20"/>
              </w:rPr>
              <w:t>FP 3.1, 3.2, 3.4</w:t>
            </w:r>
          </w:p>
          <w:p w14:paraId="730525C2" w14:textId="77777777" w:rsidR="00CA1713" w:rsidRPr="0047087F" w:rsidRDefault="00CA1713" w:rsidP="00CA1713">
            <w:pPr>
              <w:rPr>
                <w:sz w:val="20"/>
                <w:szCs w:val="20"/>
              </w:rPr>
            </w:pPr>
          </w:p>
          <w:p w14:paraId="27867BF7" w14:textId="77777777" w:rsidR="00CA1713" w:rsidRPr="0047087F" w:rsidRDefault="00CA1713" w:rsidP="00CA1713">
            <w:pPr>
              <w:rPr>
                <w:sz w:val="20"/>
                <w:szCs w:val="20"/>
              </w:rPr>
            </w:pPr>
          </w:p>
          <w:p w14:paraId="6D4E6933" w14:textId="77777777" w:rsidR="00CA1713" w:rsidRPr="0047087F" w:rsidRDefault="00CA1713" w:rsidP="00CA1713">
            <w:pPr>
              <w:rPr>
                <w:sz w:val="20"/>
                <w:szCs w:val="20"/>
              </w:rPr>
            </w:pPr>
          </w:p>
          <w:p w14:paraId="0095853A" w14:textId="7426CBC0" w:rsidR="00CA1713" w:rsidRPr="0047087F" w:rsidRDefault="00CA1713" w:rsidP="00CA1713">
            <w:pPr>
              <w:rPr>
                <w:sz w:val="20"/>
                <w:szCs w:val="20"/>
              </w:rPr>
            </w:pPr>
            <w:r w:rsidRPr="0047087F">
              <w:rPr>
                <w:sz w:val="20"/>
                <w:szCs w:val="20"/>
              </w:rPr>
              <w:t>FP 3.1, 3.2, 3.4, 4.3</w:t>
            </w:r>
          </w:p>
        </w:tc>
      </w:tr>
      <w:tr w:rsidR="00CA1713" w:rsidRPr="0047087F" w14:paraId="387FBEFA" w14:textId="77777777" w:rsidTr="00F44444">
        <w:tc>
          <w:tcPr>
            <w:tcW w:w="2328" w:type="dxa"/>
          </w:tcPr>
          <w:p w14:paraId="6A0B08C7" w14:textId="4CC7EAFD" w:rsidR="00CA1713" w:rsidRPr="0047087F" w:rsidRDefault="00CA1713" w:rsidP="00CA1713">
            <w:pPr>
              <w:rPr>
                <w:bCs/>
                <w:sz w:val="20"/>
                <w:szCs w:val="20"/>
              </w:rPr>
            </w:pPr>
            <w:r w:rsidRPr="0047087F">
              <w:rPr>
                <w:bCs/>
                <w:sz w:val="20"/>
                <w:szCs w:val="20"/>
              </w:rPr>
              <w:lastRenderedPageBreak/>
              <w:t>Update the tools used by Campus Police by adding Axon Taser Smart Weapons.</w:t>
            </w:r>
          </w:p>
        </w:tc>
        <w:tc>
          <w:tcPr>
            <w:tcW w:w="2328" w:type="dxa"/>
          </w:tcPr>
          <w:p w14:paraId="7B972C24" w14:textId="77777777" w:rsidR="00CA1713" w:rsidRPr="0047087F" w:rsidRDefault="00CA1713" w:rsidP="00CA1713">
            <w:pPr>
              <w:rPr>
                <w:sz w:val="20"/>
                <w:szCs w:val="20"/>
              </w:rPr>
            </w:pPr>
            <w:r w:rsidRPr="0047087F">
              <w:rPr>
                <w:sz w:val="20"/>
                <w:szCs w:val="20"/>
              </w:rPr>
              <w:t>To enhance the safety of our College Community and our Officers by providing a less than lethal option to use while working with violent offenders, without the need for deadly force.</w:t>
            </w:r>
          </w:p>
          <w:p w14:paraId="28F583D7" w14:textId="77777777" w:rsidR="00CA1713" w:rsidRDefault="00CA1713" w:rsidP="00CA1713">
            <w:pPr>
              <w:rPr>
                <w:sz w:val="20"/>
                <w:szCs w:val="20"/>
              </w:rPr>
            </w:pPr>
            <w:r w:rsidRPr="0047087F">
              <w:rPr>
                <w:sz w:val="20"/>
                <w:szCs w:val="20"/>
              </w:rPr>
              <w:t>Taser Smart Weapons can reduce the risk of severe injury to both the offender and the officer.  Taser Smart Weapons allow for swift response to threats with temporary neuromuscular incapacitation.</w:t>
            </w:r>
          </w:p>
          <w:p w14:paraId="445CBD0B" w14:textId="7C06BFBC" w:rsidR="0047087F" w:rsidRPr="0047087F" w:rsidRDefault="0047087F" w:rsidP="00CA1713">
            <w:pPr>
              <w:rPr>
                <w:sz w:val="20"/>
                <w:szCs w:val="20"/>
              </w:rPr>
            </w:pPr>
          </w:p>
        </w:tc>
        <w:tc>
          <w:tcPr>
            <w:tcW w:w="2412" w:type="dxa"/>
          </w:tcPr>
          <w:p w14:paraId="4FF271CB" w14:textId="77777777" w:rsidR="00CA1713" w:rsidRPr="0047087F" w:rsidRDefault="00CA1713" w:rsidP="00CA1713">
            <w:pPr>
              <w:spacing w:line="276" w:lineRule="auto"/>
              <w:rPr>
                <w:sz w:val="20"/>
                <w:szCs w:val="20"/>
              </w:rPr>
            </w:pPr>
            <w:r w:rsidRPr="0047087F">
              <w:rPr>
                <w:sz w:val="20"/>
                <w:szCs w:val="20"/>
              </w:rPr>
              <w:t>II. A. Increase the Fall-to-Fall Retention Rate.</w:t>
            </w:r>
          </w:p>
          <w:p w14:paraId="2304591B" w14:textId="77777777" w:rsidR="00CA1713" w:rsidRPr="0047087F" w:rsidRDefault="00CA1713" w:rsidP="00CA1713">
            <w:pPr>
              <w:rPr>
                <w:sz w:val="20"/>
                <w:szCs w:val="20"/>
              </w:rPr>
            </w:pPr>
          </w:p>
          <w:p w14:paraId="34CD276A" w14:textId="78DB2AE9" w:rsidR="00CA1713" w:rsidRPr="0047087F" w:rsidRDefault="00CA1713" w:rsidP="00CA1713">
            <w:pPr>
              <w:rPr>
                <w:b/>
                <w:bCs/>
                <w:sz w:val="20"/>
                <w:szCs w:val="20"/>
              </w:rPr>
            </w:pPr>
            <w:r w:rsidRPr="0047087F">
              <w:rPr>
                <w:sz w:val="20"/>
                <w:szCs w:val="20"/>
              </w:rPr>
              <w:t>III. B. Continue to improve aesthetics and infrastructure</w:t>
            </w:r>
          </w:p>
        </w:tc>
        <w:tc>
          <w:tcPr>
            <w:tcW w:w="2377" w:type="dxa"/>
          </w:tcPr>
          <w:p w14:paraId="0B0A1F23" w14:textId="77777777" w:rsidR="00CA1713" w:rsidRPr="0047087F" w:rsidRDefault="00CA1713" w:rsidP="00CA1713">
            <w:pPr>
              <w:rPr>
                <w:sz w:val="20"/>
                <w:szCs w:val="20"/>
              </w:rPr>
            </w:pPr>
            <w:r w:rsidRPr="0047087F">
              <w:rPr>
                <w:sz w:val="20"/>
                <w:szCs w:val="20"/>
              </w:rPr>
              <w:t>FP 3.1, 3.2, 3.4</w:t>
            </w:r>
          </w:p>
          <w:p w14:paraId="1E594A2C" w14:textId="77777777" w:rsidR="00CA1713" w:rsidRPr="0047087F" w:rsidRDefault="00CA1713" w:rsidP="00CA1713">
            <w:pPr>
              <w:rPr>
                <w:sz w:val="20"/>
                <w:szCs w:val="20"/>
              </w:rPr>
            </w:pPr>
          </w:p>
          <w:p w14:paraId="627F4642" w14:textId="77777777" w:rsidR="00CA1713" w:rsidRPr="0047087F" w:rsidRDefault="00CA1713" w:rsidP="00CA1713">
            <w:pPr>
              <w:rPr>
                <w:sz w:val="20"/>
                <w:szCs w:val="20"/>
              </w:rPr>
            </w:pPr>
          </w:p>
          <w:p w14:paraId="47B74EBB" w14:textId="77777777" w:rsidR="00CA1713" w:rsidRPr="0047087F" w:rsidRDefault="00CA1713" w:rsidP="00CA1713">
            <w:pPr>
              <w:rPr>
                <w:sz w:val="20"/>
                <w:szCs w:val="20"/>
              </w:rPr>
            </w:pPr>
          </w:p>
          <w:p w14:paraId="3D6DCDDF" w14:textId="5E544655" w:rsidR="00CA1713" w:rsidRPr="0047087F" w:rsidRDefault="00CA1713" w:rsidP="00CA1713">
            <w:pPr>
              <w:rPr>
                <w:sz w:val="20"/>
                <w:szCs w:val="20"/>
              </w:rPr>
            </w:pPr>
            <w:r w:rsidRPr="0047087F">
              <w:rPr>
                <w:sz w:val="20"/>
                <w:szCs w:val="20"/>
              </w:rPr>
              <w:t>FP 3.1, 3.2, 3.4, 4.3</w:t>
            </w:r>
          </w:p>
        </w:tc>
      </w:tr>
      <w:tr w:rsidR="0001414A" w:rsidRPr="0047087F" w14:paraId="2D51B0F2" w14:textId="77777777" w:rsidTr="00F44444">
        <w:tc>
          <w:tcPr>
            <w:tcW w:w="2328" w:type="dxa"/>
          </w:tcPr>
          <w:p w14:paraId="1564D526" w14:textId="5F7A4A25" w:rsidR="0001414A" w:rsidRPr="0047087F" w:rsidRDefault="0001414A" w:rsidP="0001414A">
            <w:pPr>
              <w:rPr>
                <w:bCs/>
                <w:sz w:val="20"/>
                <w:szCs w:val="20"/>
              </w:rPr>
            </w:pPr>
            <w:r w:rsidRPr="0047087F">
              <w:rPr>
                <w:bCs/>
                <w:sz w:val="20"/>
                <w:szCs w:val="20"/>
              </w:rPr>
              <w:t>Update the tools used by Campus Police by adding Less-than-Lethel designated shotguns.</w:t>
            </w:r>
          </w:p>
        </w:tc>
        <w:tc>
          <w:tcPr>
            <w:tcW w:w="2328" w:type="dxa"/>
          </w:tcPr>
          <w:p w14:paraId="724DF8DB" w14:textId="75777061" w:rsidR="0001414A" w:rsidRPr="0047087F" w:rsidRDefault="0001414A" w:rsidP="0001414A">
            <w:pPr>
              <w:rPr>
                <w:sz w:val="20"/>
                <w:szCs w:val="20"/>
              </w:rPr>
            </w:pPr>
            <w:r w:rsidRPr="0047087F">
              <w:rPr>
                <w:sz w:val="20"/>
                <w:szCs w:val="20"/>
              </w:rPr>
              <w:t>To enhance the safety of our College Community and our Officers by providing a less than lethal option to use while working with violent offenders, without the need for deadly force, at a distance not normally covered by Taser Smart Weapons or Chemical Spray.</w:t>
            </w:r>
          </w:p>
          <w:p w14:paraId="5851DA36" w14:textId="77777777" w:rsidR="0001414A" w:rsidRPr="0047087F" w:rsidRDefault="0001414A" w:rsidP="0001414A">
            <w:pPr>
              <w:rPr>
                <w:sz w:val="20"/>
                <w:szCs w:val="20"/>
              </w:rPr>
            </w:pPr>
          </w:p>
        </w:tc>
        <w:tc>
          <w:tcPr>
            <w:tcW w:w="2412" w:type="dxa"/>
          </w:tcPr>
          <w:p w14:paraId="720561EE" w14:textId="77777777" w:rsidR="0001414A" w:rsidRPr="0047087F" w:rsidRDefault="0001414A" w:rsidP="0001414A">
            <w:pPr>
              <w:spacing w:line="276" w:lineRule="auto"/>
              <w:rPr>
                <w:sz w:val="20"/>
                <w:szCs w:val="20"/>
              </w:rPr>
            </w:pPr>
            <w:r w:rsidRPr="0047087F">
              <w:rPr>
                <w:sz w:val="20"/>
                <w:szCs w:val="20"/>
              </w:rPr>
              <w:t>II. A. Increase the Fall-to-Fall Retention Rate.</w:t>
            </w:r>
          </w:p>
          <w:p w14:paraId="538AD24F" w14:textId="77777777" w:rsidR="0001414A" w:rsidRPr="0047087F" w:rsidRDefault="0001414A" w:rsidP="0001414A">
            <w:pPr>
              <w:rPr>
                <w:sz w:val="20"/>
                <w:szCs w:val="20"/>
              </w:rPr>
            </w:pPr>
          </w:p>
          <w:p w14:paraId="572D276D" w14:textId="0FB306D4" w:rsidR="0001414A" w:rsidRPr="0047087F" w:rsidRDefault="0001414A" w:rsidP="0001414A">
            <w:pPr>
              <w:rPr>
                <w:b/>
                <w:bCs/>
                <w:sz w:val="20"/>
                <w:szCs w:val="20"/>
              </w:rPr>
            </w:pPr>
            <w:r w:rsidRPr="0047087F">
              <w:rPr>
                <w:sz w:val="20"/>
                <w:szCs w:val="20"/>
              </w:rPr>
              <w:t>III. B. Continue to improve aesthetics and infrastructure</w:t>
            </w:r>
          </w:p>
        </w:tc>
        <w:tc>
          <w:tcPr>
            <w:tcW w:w="2377" w:type="dxa"/>
          </w:tcPr>
          <w:p w14:paraId="6219BC98" w14:textId="77777777" w:rsidR="0001414A" w:rsidRPr="0047087F" w:rsidRDefault="0001414A" w:rsidP="0001414A">
            <w:pPr>
              <w:rPr>
                <w:sz w:val="20"/>
                <w:szCs w:val="20"/>
              </w:rPr>
            </w:pPr>
            <w:r w:rsidRPr="0047087F">
              <w:rPr>
                <w:sz w:val="20"/>
                <w:szCs w:val="20"/>
              </w:rPr>
              <w:t>FP 3.1, 3.2, 3.4</w:t>
            </w:r>
          </w:p>
          <w:p w14:paraId="1064FB4C" w14:textId="77777777" w:rsidR="0001414A" w:rsidRPr="0047087F" w:rsidRDefault="0001414A" w:rsidP="0001414A">
            <w:pPr>
              <w:rPr>
                <w:sz w:val="20"/>
                <w:szCs w:val="20"/>
              </w:rPr>
            </w:pPr>
          </w:p>
          <w:p w14:paraId="0D09518D" w14:textId="77777777" w:rsidR="0001414A" w:rsidRPr="0047087F" w:rsidRDefault="0001414A" w:rsidP="0001414A">
            <w:pPr>
              <w:rPr>
                <w:sz w:val="20"/>
                <w:szCs w:val="20"/>
              </w:rPr>
            </w:pPr>
          </w:p>
          <w:p w14:paraId="398A57E1" w14:textId="77777777" w:rsidR="0001414A" w:rsidRPr="0047087F" w:rsidRDefault="0001414A" w:rsidP="0001414A">
            <w:pPr>
              <w:rPr>
                <w:sz w:val="20"/>
                <w:szCs w:val="20"/>
              </w:rPr>
            </w:pPr>
          </w:p>
          <w:p w14:paraId="7A4E6A51" w14:textId="0B5A1B6C" w:rsidR="0001414A" w:rsidRPr="0047087F" w:rsidRDefault="0001414A" w:rsidP="0001414A">
            <w:pPr>
              <w:rPr>
                <w:sz w:val="20"/>
                <w:szCs w:val="20"/>
              </w:rPr>
            </w:pPr>
            <w:r w:rsidRPr="0047087F">
              <w:rPr>
                <w:sz w:val="20"/>
                <w:szCs w:val="20"/>
              </w:rPr>
              <w:t>FP 3.1, 3.2, 3.4, 4.3</w:t>
            </w:r>
          </w:p>
        </w:tc>
      </w:tr>
    </w:tbl>
    <w:p w14:paraId="4F5B0293" w14:textId="77777777" w:rsidR="0047087F" w:rsidRDefault="0047087F" w:rsidP="00CA1713">
      <w:pPr>
        <w:spacing w:after="0"/>
        <w:rPr>
          <w:b/>
          <w:sz w:val="20"/>
          <w:szCs w:val="20"/>
        </w:rPr>
      </w:pPr>
    </w:p>
    <w:p w14:paraId="1F6CFE56" w14:textId="77777777" w:rsidR="0047087F" w:rsidRDefault="0047087F" w:rsidP="00CA1713">
      <w:pPr>
        <w:spacing w:after="0"/>
        <w:rPr>
          <w:b/>
          <w:sz w:val="20"/>
          <w:szCs w:val="20"/>
        </w:rPr>
      </w:pPr>
    </w:p>
    <w:p w14:paraId="6AF0158A" w14:textId="77777777" w:rsidR="0047087F" w:rsidRDefault="0047087F" w:rsidP="00CA1713">
      <w:pPr>
        <w:spacing w:after="0"/>
        <w:rPr>
          <w:b/>
          <w:sz w:val="20"/>
          <w:szCs w:val="20"/>
        </w:rPr>
      </w:pPr>
    </w:p>
    <w:p w14:paraId="573127BB" w14:textId="77777777" w:rsidR="0047087F" w:rsidRDefault="0047087F" w:rsidP="00CA1713">
      <w:pPr>
        <w:spacing w:after="0"/>
        <w:rPr>
          <w:b/>
          <w:sz w:val="20"/>
          <w:szCs w:val="20"/>
        </w:rPr>
      </w:pPr>
    </w:p>
    <w:p w14:paraId="623E0293" w14:textId="77777777" w:rsidR="0047087F" w:rsidRDefault="0047087F" w:rsidP="00CA1713">
      <w:pPr>
        <w:spacing w:after="0"/>
        <w:rPr>
          <w:b/>
          <w:sz w:val="20"/>
          <w:szCs w:val="20"/>
        </w:rPr>
      </w:pPr>
    </w:p>
    <w:p w14:paraId="0EF4ECCF" w14:textId="77777777" w:rsidR="0047087F" w:rsidRDefault="0047087F" w:rsidP="00CA1713">
      <w:pPr>
        <w:spacing w:after="0"/>
        <w:rPr>
          <w:b/>
          <w:sz w:val="20"/>
          <w:szCs w:val="20"/>
        </w:rPr>
      </w:pPr>
    </w:p>
    <w:p w14:paraId="1A6C3356" w14:textId="77777777" w:rsidR="0047087F" w:rsidRDefault="0047087F" w:rsidP="00CA1713">
      <w:pPr>
        <w:spacing w:after="0"/>
        <w:rPr>
          <w:b/>
          <w:sz w:val="20"/>
          <w:szCs w:val="20"/>
        </w:rPr>
      </w:pPr>
    </w:p>
    <w:p w14:paraId="6D0DF09E" w14:textId="77777777" w:rsidR="0047087F" w:rsidRDefault="0047087F" w:rsidP="00CA1713">
      <w:pPr>
        <w:spacing w:after="0"/>
        <w:rPr>
          <w:b/>
          <w:sz w:val="20"/>
          <w:szCs w:val="20"/>
        </w:rPr>
      </w:pPr>
    </w:p>
    <w:p w14:paraId="60C80B67" w14:textId="77777777" w:rsidR="0047087F" w:rsidRDefault="0047087F" w:rsidP="00CA1713">
      <w:pPr>
        <w:spacing w:after="0"/>
        <w:rPr>
          <w:b/>
          <w:sz w:val="20"/>
          <w:szCs w:val="20"/>
        </w:rPr>
      </w:pPr>
    </w:p>
    <w:p w14:paraId="097CBC7D" w14:textId="77777777" w:rsidR="0047087F" w:rsidRDefault="0047087F" w:rsidP="00CA1713">
      <w:pPr>
        <w:spacing w:after="0"/>
        <w:rPr>
          <w:b/>
          <w:sz w:val="20"/>
          <w:szCs w:val="20"/>
        </w:rPr>
      </w:pPr>
    </w:p>
    <w:p w14:paraId="6DCBE695" w14:textId="77777777" w:rsidR="0047087F" w:rsidRDefault="0047087F" w:rsidP="00CA1713">
      <w:pPr>
        <w:spacing w:after="0"/>
        <w:rPr>
          <w:b/>
          <w:sz w:val="20"/>
          <w:szCs w:val="20"/>
        </w:rPr>
      </w:pPr>
    </w:p>
    <w:p w14:paraId="0B91FC8C" w14:textId="77777777" w:rsidR="0047087F" w:rsidRDefault="0047087F" w:rsidP="00CA1713">
      <w:pPr>
        <w:spacing w:after="0"/>
        <w:rPr>
          <w:b/>
          <w:sz w:val="20"/>
          <w:szCs w:val="20"/>
        </w:rPr>
      </w:pPr>
    </w:p>
    <w:p w14:paraId="552E39ED" w14:textId="77777777" w:rsidR="0047087F" w:rsidRDefault="0047087F" w:rsidP="00CA1713">
      <w:pPr>
        <w:spacing w:after="0"/>
        <w:rPr>
          <w:b/>
          <w:sz w:val="20"/>
          <w:szCs w:val="20"/>
        </w:rPr>
      </w:pPr>
    </w:p>
    <w:p w14:paraId="30AE6158" w14:textId="77777777" w:rsidR="0047087F" w:rsidRDefault="0047087F" w:rsidP="00CA1713">
      <w:pPr>
        <w:spacing w:after="0"/>
        <w:rPr>
          <w:b/>
          <w:sz w:val="20"/>
          <w:szCs w:val="20"/>
        </w:rPr>
      </w:pPr>
    </w:p>
    <w:p w14:paraId="269B0394" w14:textId="77777777" w:rsidR="0047087F" w:rsidRDefault="0047087F" w:rsidP="00CA1713">
      <w:pPr>
        <w:spacing w:after="0"/>
        <w:rPr>
          <w:b/>
          <w:sz w:val="20"/>
          <w:szCs w:val="20"/>
        </w:rPr>
      </w:pPr>
    </w:p>
    <w:p w14:paraId="275577AC" w14:textId="77777777" w:rsidR="0047087F" w:rsidRDefault="0047087F" w:rsidP="00CA1713">
      <w:pPr>
        <w:spacing w:after="0"/>
        <w:rPr>
          <w:b/>
          <w:sz w:val="20"/>
          <w:szCs w:val="20"/>
        </w:rPr>
      </w:pPr>
    </w:p>
    <w:p w14:paraId="763323B4" w14:textId="77777777" w:rsidR="0047087F" w:rsidRDefault="0047087F" w:rsidP="00CA1713">
      <w:pPr>
        <w:spacing w:after="0"/>
        <w:rPr>
          <w:b/>
          <w:sz w:val="20"/>
          <w:szCs w:val="20"/>
        </w:rPr>
      </w:pPr>
    </w:p>
    <w:p w14:paraId="11B99EB2" w14:textId="77777777" w:rsidR="0047087F" w:rsidRDefault="0047087F" w:rsidP="00CA1713">
      <w:pPr>
        <w:spacing w:after="0"/>
        <w:rPr>
          <w:b/>
          <w:sz w:val="20"/>
          <w:szCs w:val="20"/>
        </w:rPr>
      </w:pPr>
    </w:p>
    <w:p w14:paraId="28423666" w14:textId="77777777" w:rsidR="0047087F" w:rsidRDefault="0047087F" w:rsidP="00CA1713">
      <w:pPr>
        <w:spacing w:after="0"/>
        <w:rPr>
          <w:b/>
          <w:sz w:val="20"/>
          <w:szCs w:val="20"/>
        </w:rPr>
      </w:pPr>
    </w:p>
    <w:p w14:paraId="63ED00CF" w14:textId="77777777" w:rsidR="0047087F" w:rsidRDefault="0047087F" w:rsidP="00CA1713">
      <w:pPr>
        <w:spacing w:after="0"/>
        <w:rPr>
          <w:b/>
          <w:sz w:val="20"/>
          <w:szCs w:val="20"/>
        </w:rPr>
      </w:pPr>
    </w:p>
    <w:p w14:paraId="6DB9D6F2" w14:textId="77777777" w:rsidR="0047087F" w:rsidRDefault="0047087F" w:rsidP="00CA1713">
      <w:pPr>
        <w:spacing w:after="0"/>
        <w:rPr>
          <w:b/>
          <w:sz w:val="20"/>
          <w:szCs w:val="20"/>
        </w:rPr>
      </w:pPr>
    </w:p>
    <w:p w14:paraId="1B3F7910" w14:textId="1644F00D" w:rsidR="00420086" w:rsidRPr="0047087F" w:rsidRDefault="00420086" w:rsidP="00CA1713">
      <w:pPr>
        <w:spacing w:after="0"/>
        <w:rPr>
          <w:b/>
          <w:sz w:val="20"/>
          <w:szCs w:val="20"/>
        </w:rPr>
      </w:pPr>
      <w:r w:rsidRPr="0047087F">
        <w:rPr>
          <w:b/>
          <w:sz w:val="20"/>
          <w:szCs w:val="20"/>
        </w:rPr>
        <w:lastRenderedPageBreak/>
        <w:t xml:space="preserve">Unit </w:t>
      </w:r>
      <w:r w:rsidR="008F522D" w:rsidRPr="0047087F">
        <w:rPr>
          <w:b/>
          <w:sz w:val="20"/>
          <w:szCs w:val="20"/>
        </w:rPr>
        <w:t xml:space="preserve">Operational </w:t>
      </w:r>
      <w:r w:rsidR="002D2920" w:rsidRPr="0047087F">
        <w:rPr>
          <w:b/>
          <w:sz w:val="20"/>
          <w:szCs w:val="20"/>
        </w:rPr>
        <w:t>Plan</w:t>
      </w:r>
      <w:r w:rsidRPr="0047087F">
        <w:rPr>
          <w:b/>
          <w:sz w:val="20"/>
          <w:szCs w:val="20"/>
        </w:rPr>
        <w:t xml:space="preserve"> </w:t>
      </w:r>
      <w:r w:rsidR="008F522D" w:rsidRPr="0047087F">
        <w:rPr>
          <w:b/>
          <w:sz w:val="20"/>
          <w:szCs w:val="20"/>
        </w:rPr>
        <w:t>for 2024-2025</w:t>
      </w:r>
    </w:p>
    <w:p w14:paraId="366F134E" w14:textId="46A2F8CF" w:rsidR="00420086" w:rsidRPr="0047087F" w:rsidRDefault="0092360D" w:rsidP="00CA1713">
      <w:pPr>
        <w:pStyle w:val="ListParagraph"/>
        <w:numPr>
          <w:ilvl w:val="0"/>
          <w:numId w:val="1"/>
        </w:numPr>
        <w:spacing w:after="0"/>
        <w:rPr>
          <w:sz w:val="20"/>
          <w:szCs w:val="20"/>
        </w:rPr>
      </w:pPr>
      <w:r w:rsidRPr="0047087F">
        <w:rPr>
          <w:b/>
          <w:sz w:val="20"/>
          <w:szCs w:val="20"/>
        </w:rPr>
        <w:t>Goals</w:t>
      </w:r>
      <w:r w:rsidR="00420086" w:rsidRPr="0047087F">
        <w:rPr>
          <w:b/>
          <w:sz w:val="20"/>
          <w:szCs w:val="20"/>
        </w:rPr>
        <w:t xml:space="preserve"> – </w:t>
      </w:r>
      <w:r w:rsidR="002D2920" w:rsidRPr="0047087F">
        <w:rPr>
          <w:sz w:val="20"/>
          <w:szCs w:val="20"/>
        </w:rPr>
        <w:t>T</w:t>
      </w:r>
      <w:r w:rsidR="00420086" w:rsidRPr="0047087F">
        <w:rPr>
          <w:sz w:val="20"/>
          <w:szCs w:val="20"/>
        </w:rPr>
        <w:t xml:space="preserve">he activities through which the </w:t>
      </w:r>
      <w:r w:rsidRPr="0047087F">
        <w:rPr>
          <w:sz w:val="20"/>
          <w:szCs w:val="20"/>
        </w:rPr>
        <w:t>outcome</w:t>
      </w:r>
      <w:r w:rsidR="00420086" w:rsidRPr="0047087F">
        <w:rPr>
          <w:sz w:val="20"/>
          <w:szCs w:val="20"/>
        </w:rPr>
        <w:t xml:space="preserve"> will be achieved. Each Unit </w:t>
      </w:r>
      <w:r w:rsidR="002D2920" w:rsidRPr="0047087F">
        <w:rPr>
          <w:sz w:val="20"/>
          <w:szCs w:val="20"/>
        </w:rPr>
        <w:t>Outcome</w:t>
      </w:r>
      <w:r w:rsidR="00420086" w:rsidRPr="0047087F">
        <w:rPr>
          <w:sz w:val="20"/>
          <w:szCs w:val="20"/>
        </w:rPr>
        <w:t xml:space="preserve"> should have at least one </w:t>
      </w:r>
      <w:r w:rsidRPr="0047087F">
        <w:rPr>
          <w:sz w:val="20"/>
          <w:szCs w:val="20"/>
        </w:rPr>
        <w:t>goal</w:t>
      </w:r>
      <w:r w:rsidR="00420086" w:rsidRPr="0047087F">
        <w:rPr>
          <w:sz w:val="20"/>
          <w:szCs w:val="20"/>
        </w:rPr>
        <w:t>.</w:t>
      </w:r>
    </w:p>
    <w:p w14:paraId="5E446389" w14:textId="099C8F70" w:rsidR="00420086" w:rsidRPr="0047087F" w:rsidRDefault="00420086" w:rsidP="00CA1713">
      <w:pPr>
        <w:pStyle w:val="ListParagraph"/>
        <w:numPr>
          <w:ilvl w:val="0"/>
          <w:numId w:val="1"/>
        </w:numPr>
        <w:spacing w:after="0"/>
        <w:rPr>
          <w:sz w:val="20"/>
          <w:szCs w:val="20"/>
        </w:rPr>
      </w:pPr>
      <w:r w:rsidRPr="0047087F">
        <w:rPr>
          <w:b/>
          <w:sz w:val="20"/>
          <w:szCs w:val="20"/>
        </w:rPr>
        <w:t xml:space="preserve">Method of Assessment – </w:t>
      </w:r>
      <w:r w:rsidR="002D2920" w:rsidRPr="0047087F">
        <w:rPr>
          <w:sz w:val="20"/>
          <w:szCs w:val="20"/>
        </w:rPr>
        <w:t>H</w:t>
      </w:r>
      <w:r w:rsidRPr="0047087F">
        <w:rPr>
          <w:sz w:val="20"/>
          <w:szCs w:val="20"/>
        </w:rPr>
        <w:t xml:space="preserve">ow the unit will determine if the objective has been met. </w:t>
      </w:r>
    </w:p>
    <w:p w14:paraId="00AB7490" w14:textId="667B1862" w:rsidR="00BB4C08" w:rsidRPr="0047087F" w:rsidRDefault="0092360D" w:rsidP="00CA1713">
      <w:pPr>
        <w:pStyle w:val="ListParagraph"/>
        <w:numPr>
          <w:ilvl w:val="0"/>
          <w:numId w:val="1"/>
        </w:numPr>
        <w:spacing w:after="0"/>
        <w:rPr>
          <w:sz w:val="20"/>
          <w:szCs w:val="20"/>
        </w:rPr>
      </w:pPr>
      <w:r w:rsidRPr="0047087F">
        <w:rPr>
          <w:b/>
          <w:sz w:val="20"/>
          <w:szCs w:val="20"/>
        </w:rPr>
        <w:t>Funding/Rationale</w:t>
      </w:r>
      <w:r w:rsidR="00420086" w:rsidRPr="0047087F">
        <w:rPr>
          <w:b/>
          <w:sz w:val="20"/>
          <w:szCs w:val="20"/>
        </w:rPr>
        <w:t xml:space="preserve"> – </w:t>
      </w:r>
      <w:r w:rsidR="002D2920" w:rsidRPr="0047087F">
        <w:rPr>
          <w:sz w:val="20"/>
          <w:szCs w:val="20"/>
        </w:rPr>
        <w:t>P</w:t>
      </w:r>
      <w:r w:rsidR="00420086" w:rsidRPr="0047087F">
        <w:rPr>
          <w:sz w:val="20"/>
          <w:szCs w:val="20"/>
        </w:rPr>
        <w:t>rovide an estimate of the cost of achieving the objective. Also</w:t>
      </w:r>
      <w:r w:rsidR="000A7774" w:rsidRPr="0047087F">
        <w:rPr>
          <w:sz w:val="20"/>
          <w:szCs w:val="20"/>
        </w:rPr>
        <w:t>,</w:t>
      </w:r>
      <w:r w:rsidR="00420086" w:rsidRPr="0047087F">
        <w:rPr>
          <w:sz w:val="20"/>
          <w:szCs w:val="20"/>
        </w:rPr>
        <w:t xml:space="preserve"> include a description of how these funds will be used to accomplish the objective.</w:t>
      </w:r>
    </w:p>
    <w:p w14:paraId="70E35AD1" w14:textId="77777777" w:rsidR="00CA1713" w:rsidRPr="0047087F" w:rsidRDefault="00CA1713" w:rsidP="00CA1713">
      <w:pPr>
        <w:spacing w:after="0"/>
        <w:rPr>
          <w:sz w:val="20"/>
          <w:szCs w:val="20"/>
        </w:rPr>
      </w:pPr>
    </w:p>
    <w:tbl>
      <w:tblPr>
        <w:tblStyle w:val="TableGrid"/>
        <w:tblW w:w="9498" w:type="dxa"/>
        <w:tblLook w:val="04A0" w:firstRow="1" w:lastRow="0" w:firstColumn="1" w:lastColumn="0" w:noHBand="0" w:noVBand="1"/>
      </w:tblPr>
      <w:tblGrid>
        <w:gridCol w:w="2337"/>
        <w:gridCol w:w="4457"/>
        <w:gridCol w:w="2704"/>
      </w:tblGrid>
      <w:tr w:rsidR="008F4700" w:rsidRPr="0047087F" w14:paraId="0E9D1C67" w14:textId="77777777" w:rsidTr="71650046">
        <w:tc>
          <w:tcPr>
            <w:tcW w:w="2337" w:type="dxa"/>
          </w:tcPr>
          <w:p w14:paraId="2A8A5227" w14:textId="3559FFF4" w:rsidR="008F4700" w:rsidRPr="0047087F" w:rsidRDefault="008F4700" w:rsidP="00CA1713">
            <w:pPr>
              <w:rPr>
                <w:b/>
                <w:sz w:val="20"/>
                <w:szCs w:val="20"/>
              </w:rPr>
            </w:pPr>
            <w:r w:rsidRPr="0047087F">
              <w:rPr>
                <w:b/>
                <w:sz w:val="20"/>
                <w:szCs w:val="20"/>
              </w:rPr>
              <w:t>Goal</w:t>
            </w:r>
          </w:p>
        </w:tc>
        <w:tc>
          <w:tcPr>
            <w:tcW w:w="4457" w:type="dxa"/>
          </w:tcPr>
          <w:p w14:paraId="177E5DE3" w14:textId="060B5BB6" w:rsidR="008F4700" w:rsidRPr="0047087F" w:rsidRDefault="008F4700" w:rsidP="00CA1713">
            <w:pPr>
              <w:rPr>
                <w:b/>
                <w:sz w:val="20"/>
                <w:szCs w:val="20"/>
              </w:rPr>
            </w:pPr>
            <w:r w:rsidRPr="0047087F">
              <w:rPr>
                <w:b/>
                <w:sz w:val="20"/>
                <w:szCs w:val="20"/>
              </w:rPr>
              <w:t>Assessment</w:t>
            </w:r>
          </w:p>
        </w:tc>
        <w:tc>
          <w:tcPr>
            <w:tcW w:w="2704" w:type="dxa"/>
          </w:tcPr>
          <w:p w14:paraId="65E49E63" w14:textId="74C8E2B0" w:rsidR="008F4700" w:rsidRPr="0047087F" w:rsidRDefault="008F4700" w:rsidP="00CA1713">
            <w:pPr>
              <w:rPr>
                <w:b/>
                <w:sz w:val="20"/>
                <w:szCs w:val="20"/>
              </w:rPr>
            </w:pPr>
            <w:r w:rsidRPr="0047087F">
              <w:rPr>
                <w:b/>
                <w:sz w:val="20"/>
                <w:szCs w:val="20"/>
              </w:rPr>
              <w:t>Funding/Rationale</w:t>
            </w:r>
          </w:p>
        </w:tc>
      </w:tr>
      <w:tr w:rsidR="008F4700" w:rsidRPr="0047087F" w14:paraId="41345966" w14:textId="77777777" w:rsidTr="71650046">
        <w:tc>
          <w:tcPr>
            <w:tcW w:w="2337" w:type="dxa"/>
          </w:tcPr>
          <w:p w14:paraId="329948AF" w14:textId="77777777" w:rsidR="0001414A" w:rsidRPr="0047087F" w:rsidRDefault="0001414A" w:rsidP="0001414A">
            <w:pPr>
              <w:rPr>
                <w:bCs/>
                <w:sz w:val="20"/>
                <w:szCs w:val="20"/>
              </w:rPr>
            </w:pPr>
            <w:r w:rsidRPr="0047087F">
              <w:rPr>
                <w:bCs/>
                <w:sz w:val="20"/>
                <w:szCs w:val="20"/>
              </w:rPr>
              <w:t>Update the Alertus System technology by adding to our Unified Mass Notification System across all four campuses.</w:t>
            </w:r>
          </w:p>
          <w:p w14:paraId="228F4E87" w14:textId="5DCEFAA5" w:rsidR="005C638F" w:rsidRPr="0047087F" w:rsidRDefault="005C638F" w:rsidP="00CA1713">
            <w:pPr>
              <w:rPr>
                <w:b/>
                <w:bCs/>
                <w:sz w:val="20"/>
                <w:szCs w:val="20"/>
              </w:rPr>
            </w:pPr>
          </w:p>
        </w:tc>
        <w:tc>
          <w:tcPr>
            <w:tcW w:w="4457" w:type="dxa"/>
          </w:tcPr>
          <w:p w14:paraId="39677B2B" w14:textId="3FAEE2B5" w:rsidR="00007B3E" w:rsidRPr="0047087F" w:rsidRDefault="00F662F0" w:rsidP="00CA1713">
            <w:pPr>
              <w:rPr>
                <w:sz w:val="20"/>
                <w:szCs w:val="20"/>
              </w:rPr>
            </w:pPr>
            <w:r w:rsidRPr="0047087F">
              <w:rPr>
                <w:sz w:val="20"/>
                <w:szCs w:val="20"/>
              </w:rPr>
              <w:t>-</w:t>
            </w:r>
            <w:r w:rsidR="00801252" w:rsidRPr="0047087F">
              <w:rPr>
                <w:sz w:val="20"/>
                <w:szCs w:val="20"/>
              </w:rPr>
              <w:t xml:space="preserve">New </w:t>
            </w:r>
            <w:r w:rsidR="00F67ED7" w:rsidRPr="0047087F">
              <w:rPr>
                <w:sz w:val="20"/>
                <w:szCs w:val="20"/>
              </w:rPr>
              <w:t>scrolling marquee signage to update our ability to issue notifications to more of our Collage students, faculty, staff, and visitors.</w:t>
            </w:r>
          </w:p>
          <w:p w14:paraId="2AD71D65" w14:textId="02381891" w:rsidR="00F662F0" w:rsidRPr="0047087F" w:rsidRDefault="00F662F0" w:rsidP="00CA1713">
            <w:pPr>
              <w:rPr>
                <w:sz w:val="20"/>
                <w:szCs w:val="20"/>
              </w:rPr>
            </w:pPr>
            <w:r w:rsidRPr="0047087F">
              <w:rPr>
                <w:sz w:val="20"/>
                <w:szCs w:val="20"/>
              </w:rPr>
              <w:t>-</w:t>
            </w:r>
            <w:r w:rsidR="00F67ED7" w:rsidRPr="0047087F">
              <w:rPr>
                <w:sz w:val="20"/>
                <w:szCs w:val="20"/>
              </w:rPr>
              <w:t>Add HPSA (High Power Speaker Arrays) to allow notifications to get to those in parking areas where Alertus beacons are not applicable.</w:t>
            </w:r>
          </w:p>
          <w:p w14:paraId="74A87C53" w14:textId="15977250" w:rsidR="00F662F0" w:rsidRPr="0047087F" w:rsidRDefault="00F662F0" w:rsidP="00CA1713">
            <w:pPr>
              <w:rPr>
                <w:sz w:val="20"/>
                <w:szCs w:val="20"/>
              </w:rPr>
            </w:pPr>
            <w:r w:rsidRPr="0047087F">
              <w:rPr>
                <w:sz w:val="20"/>
                <w:szCs w:val="20"/>
              </w:rPr>
              <w:t>-</w:t>
            </w:r>
            <w:r w:rsidR="00F67ED7" w:rsidRPr="0047087F">
              <w:rPr>
                <w:sz w:val="20"/>
                <w:szCs w:val="20"/>
              </w:rPr>
              <w:t>Add Voice Speakers to our Alertus System where students, faculty, staff, and visitors can receive notifications</w:t>
            </w:r>
            <w:r w:rsidR="00C41DB5">
              <w:rPr>
                <w:sz w:val="20"/>
                <w:szCs w:val="20"/>
              </w:rPr>
              <w:t>.</w:t>
            </w:r>
            <w:r w:rsidR="00F67ED7" w:rsidRPr="0047087F">
              <w:rPr>
                <w:sz w:val="20"/>
                <w:szCs w:val="20"/>
              </w:rPr>
              <w:t xml:space="preserve"> </w:t>
            </w:r>
          </w:p>
          <w:p w14:paraId="6EC44D5C" w14:textId="0BF63D09" w:rsidR="00662105" w:rsidRPr="0047087F" w:rsidRDefault="00662105" w:rsidP="00CA1713">
            <w:pPr>
              <w:rPr>
                <w:sz w:val="20"/>
                <w:szCs w:val="20"/>
              </w:rPr>
            </w:pPr>
          </w:p>
        </w:tc>
        <w:tc>
          <w:tcPr>
            <w:tcW w:w="2704" w:type="dxa"/>
          </w:tcPr>
          <w:p w14:paraId="2AF92017" w14:textId="0C5F780F" w:rsidR="00F662F0" w:rsidRPr="0047087F" w:rsidRDefault="000F1DD6" w:rsidP="00CA1713">
            <w:pPr>
              <w:spacing w:line="276" w:lineRule="auto"/>
              <w:rPr>
                <w:sz w:val="20"/>
                <w:szCs w:val="20"/>
              </w:rPr>
            </w:pPr>
            <w:r w:rsidRPr="0047087F">
              <w:rPr>
                <w:sz w:val="20"/>
                <w:szCs w:val="20"/>
              </w:rPr>
              <w:t>-Alertus Beacons $785.00 each.</w:t>
            </w:r>
          </w:p>
          <w:p w14:paraId="1DD09ABA" w14:textId="77777777" w:rsidR="00C23AEF" w:rsidRPr="0047087F" w:rsidRDefault="00C23AEF" w:rsidP="00CA1713">
            <w:pPr>
              <w:spacing w:line="276" w:lineRule="auto"/>
              <w:rPr>
                <w:sz w:val="20"/>
                <w:szCs w:val="20"/>
              </w:rPr>
            </w:pPr>
          </w:p>
          <w:p w14:paraId="60CCE6A4" w14:textId="78F9AF8D" w:rsidR="000F1DD6" w:rsidRPr="0047087F" w:rsidRDefault="000F1DD6" w:rsidP="00CA1713">
            <w:pPr>
              <w:spacing w:line="276" w:lineRule="auto"/>
              <w:rPr>
                <w:sz w:val="20"/>
                <w:szCs w:val="20"/>
              </w:rPr>
            </w:pPr>
            <w:r w:rsidRPr="0047087F">
              <w:rPr>
                <w:sz w:val="20"/>
                <w:szCs w:val="20"/>
              </w:rPr>
              <w:t>-LED Marquee $938.00 each.</w:t>
            </w:r>
          </w:p>
          <w:p w14:paraId="51E1CEF5" w14:textId="77777777" w:rsidR="00C23AEF" w:rsidRPr="0047087F" w:rsidRDefault="00C23AEF" w:rsidP="00CA1713">
            <w:pPr>
              <w:spacing w:line="276" w:lineRule="auto"/>
              <w:rPr>
                <w:sz w:val="20"/>
                <w:szCs w:val="20"/>
              </w:rPr>
            </w:pPr>
          </w:p>
          <w:p w14:paraId="56B8ECCD" w14:textId="66CC97A0" w:rsidR="000F1DD6" w:rsidRPr="0047087F" w:rsidRDefault="000F1DD6" w:rsidP="00CA1713">
            <w:pPr>
              <w:spacing w:line="276" w:lineRule="auto"/>
              <w:rPr>
                <w:sz w:val="20"/>
                <w:szCs w:val="20"/>
              </w:rPr>
            </w:pPr>
            <w:r w:rsidRPr="0047087F">
              <w:rPr>
                <w:sz w:val="20"/>
                <w:szCs w:val="20"/>
              </w:rPr>
              <w:t>-Indoor IP text-to-speech Speakers $730.00 each.</w:t>
            </w:r>
          </w:p>
          <w:p w14:paraId="0AEEE720" w14:textId="77777777" w:rsidR="00C23AEF" w:rsidRPr="0047087F" w:rsidRDefault="00C23AEF" w:rsidP="00CA1713">
            <w:pPr>
              <w:spacing w:line="276" w:lineRule="auto"/>
              <w:rPr>
                <w:sz w:val="20"/>
                <w:szCs w:val="20"/>
              </w:rPr>
            </w:pPr>
          </w:p>
          <w:p w14:paraId="4D3BECB9" w14:textId="77777777" w:rsidR="00801252" w:rsidRPr="0047087F" w:rsidRDefault="000F1DD6" w:rsidP="00C23AEF">
            <w:pPr>
              <w:spacing w:line="276" w:lineRule="auto"/>
              <w:rPr>
                <w:sz w:val="20"/>
                <w:szCs w:val="20"/>
              </w:rPr>
            </w:pPr>
            <w:r w:rsidRPr="0047087F">
              <w:rPr>
                <w:sz w:val="20"/>
                <w:szCs w:val="20"/>
              </w:rPr>
              <w:t>-Outdoor 30W horn speaker $1,320.00 each.</w:t>
            </w:r>
          </w:p>
          <w:p w14:paraId="7BD8A4B9" w14:textId="0A256502" w:rsidR="00C23AEF" w:rsidRPr="0047087F" w:rsidRDefault="00C23AEF" w:rsidP="00C23AEF">
            <w:pPr>
              <w:spacing w:line="276" w:lineRule="auto"/>
              <w:rPr>
                <w:b/>
                <w:bCs/>
                <w:sz w:val="20"/>
                <w:szCs w:val="20"/>
              </w:rPr>
            </w:pPr>
          </w:p>
        </w:tc>
      </w:tr>
      <w:tr w:rsidR="00CE453D" w:rsidRPr="0047087F" w14:paraId="7260C4C7" w14:textId="77777777" w:rsidTr="71650046">
        <w:tc>
          <w:tcPr>
            <w:tcW w:w="2337" w:type="dxa"/>
          </w:tcPr>
          <w:p w14:paraId="2F8A71A4" w14:textId="07B4B0BD" w:rsidR="00CE453D" w:rsidRPr="0047087F" w:rsidRDefault="0001414A" w:rsidP="00CA1713">
            <w:pPr>
              <w:rPr>
                <w:sz w:val="20"/>
                <w:szCs w:val="20"/>
              </w:rPr>
            </w:pPr>
            <w:r w:rsidRPr="0047087F">
              <w:rPr>
                <w:bCs/>
                <w:sz w:val="20"/>
                <w:szCs w:val="20"/>
              </w:rPr>
              <w:t>Install speed breakers on the Shelby Campus.</w:t>
            </w:r>
          </w:p>
        </w:tc>
        <w:tc>
          <w:tcPr>
            <w:tcW w:w="4457" w:type="dxa"/>
          </w:tcPr>
          <w:p w14:paraId="579B529C" w14:textId="77777777" w:rsidR="00801252" w:rsidRPr="0047087F" w:rsidRDefault="00F67ED7" w:rsidP="00F67ED7">
            <w:pPr>
              <w:rPr>
                <w:sz w:val="20"/>
                <w:szCs w:val="20"/>
              </w:rPr>
            </w:pPr>
            <w:r w:rsidRPr="0047087F">
              <w:rPr>
                <w:sz w:val="20"/>
                <w:szCs w:val="20"/>
              </w:rPr>
              <w:t>Speed breakers need to be utilized to slow vehicle traffic on campus.  This enhances safety for pedestrians and reduces the probability of vehicles accidents.  They encourage drivers to drive at a safer speed.</w:t>
            </w:r>
          </w:p>
          <w:p w14:paraId="6D366968" w14:textId="0736EC24" w:rsidR="00F67ED7" w:rsidRPr="0047087F" w:rsidRDefault="00F67ED7" w:rsidP="00F67ED7">
            <w:pPr>
              <w:rPr>
                <w:sz w:val="20"/>
                <w:szCs w:val="20"/>
              </w:rPr>
            </w:pPr>
          </w:p>
        </w:tc>
        <w:tc>
          <w:tcPr>
            <w:tcW w:w="2704" w:type="dxa"/>
          </w:tcPr>
          <w:p w14:paraId="2E5E8E17" w14:textId="77777777" w:rsidR="00801252" w:rsidRPr="0047087F" w:rsidRDefault="00F67ED7" w:rsidP="00F67ED7">
            <w:pPr>
              <w:rPr>
                <w:sz w:val="20"/>
                <w:szCs w:val="20"/>
              </w:rPr>
            </w:pPr>
            <w:r w:rsidRPr="0047087F">
              <w:rPr>
                <w:sz w:val="20"/>
                <w:szCs w:val="20"/>
              </w:rPr>
              <w:t xml:space="preserve">Speed breakers </w:t>
            </w:r>
            <w:r w:rsidR="000F1DD6" w:rsidRPr="0047087F">
              <w:rPr>
                <w:sz w:val="20"/>
                <w:szCs w:val="20"/>
              </w:rPr>
              <w:t>sh</w:t>
            </w:r>
            <w:r w:rsidRPr="0047087F">
              <w:rPr>
                <w:sz w:val="20"/>
                <w:szCs w:val="20"/>
              </w:rPr>
              <w:t xml:space="preserve">ould be </w:t>
            </w:r>
            <w:r w:rsidR="000F1DD6" w:rsidRPr="0047087F">
              <w:rPr>
                <w:sz w:val="20"/>
                <w:szCs w:val="20"/>
              </w:rPr>
              <w:t>in stock at</w:t>
            </w:r>
            <w:r w:rsidRPr="0047087F">
              <w:rPr>
                <w:sz w:val="20"/>
                <w:szCs w:val="20"/>
              </w:rPr>
              <w:t xml:space="preserve"> our Maintenance Department.</w:t>
            </w:r>
          </w:p>
          <w:p w14:paraId="576BA0EF" w14:textId="77777777" w:rsidR="000F1DD6" w:rsidRPr="0047087F" w:rsidRDefault="000F1DD6" w:rsidP="00F67ED7">
            <w:pPr>
              <w:rPr>
                <w:sz w:val="20"/>
                <w:szCs w:val="20"/>
              </w:rPr>
            </w:pPr>
          </w:p>
          <w:p w14:paraId="4E8441A3" w14:textId="06B48C00" w:rsidR="000F1DD6" w:rsidRPr="0047087F" w:rsidRDefault="000F1DD6" w:rsidP="00F67ED7">
            <w:pPr>
              <w:rPr>
                <w:sz w:val="20"/>
                <w:szCs w:val="20"/>
              </w:rPr>
            </w:pPr>
            <w:r w:rsidRPr="0047087F">
              <w:rPr>
                <w:sz w:val="20"/>
                <w:szCs w:val="20"/>
              </w:rPr>
              <w:t>*If purchased*</w:t>
            </w:r>
          </w:p>
          <w:p w14:paraId="74172ED4" w14:textId="77777777" w:rsidR="00C23AEF" w:rsidRPr="0047087F" w:rsidRDefault="00C23AEF" w:rsidP="00F67ED7">
            <w:pPr>
              <w:rPr>
                <w:sz w:val="20"/>
                <w:szCs w:val="20"/>
              </w:rPr>
            </w:pPr>
          </w:p>
          <w:p w14:paraId="4A4FAEAF" w14:textId="0EF55053" w:rsidR="000F1DD6" w:rsidRPr="0047087F" w:rsidRDefault="000F1DD6" w:rsidP="00F67ED7">
            <w:pPr>
              <w:rPr>
                <w:sz w:val="20"/>
                <w:szCs w:val="20"/>
              </w:rPr>
            </w:pPr>
            <w:r w:rsidRPr="0047087F">
              <w:rPr>
                <w:sz w:val="20"/>
                <w:szCs w:val="20"/>
              </w:rPr>
              <w:t>-Deluxe 6’ rubber $240.00 each.</w:t>
            </w:r>
          </w:p>
          <w:p w14:paraId="35AE7A6F" w14:textId="77777777" w:rsidR="00C23AEF" w:rsidRPr="0047087F" w:rsidRDefault="00C23AEF" w:rsidP="00F67ED7">
            <w:pPr>
              <w:rPr>
                <w:sz w:val="20"/>
                <w:szCs w:val="20"/>
              </w:rPr>
            </w:pPr>
          </w:p>
          <w:p w14:paraId="0546D42D" w14:textId="386C8170" w:rsidR="000F1DD6" w:rsidRPr="0047087F" w:rsidRDefault="000F1DD6" w:rsidP="00F67ED7">
            <w:pPr>
              <w:rPr>
                <w:sz w:val="20"/>
                <w:szCs w:val="20"/>
              </w:rPr>
            </w:pPr>
            <w:r w:rsidRPr="0047087F">
              <w:rPr>
                <w:sz w:val="20"/>
                <w:szCs w:val="20"/>
              </w:rPr>
              <w:t>-Deluxe rubber endcap</w:t>
            </w:r>
            <w:r w:rsidR="00C23AEF" w:rsidRPr="0047087F">
              <w:rPr>
                <w:sz w:val="20"/>
                <w:szCs w:val="20"/>
              </w:rPr>
              <w:t>s</w:t>
            </w:r>
            <w:r w:rsidRPr="0047087F">
              <w:rPr>
                <w:sz w:val="20"/>
                <w:szCs w:val="20"/>
              </w:rPr>
              <w:t xml:space="preserve"> $43.00 each.</w:t>
            </w:r>
          </w:p>
          <w:p w14:paraId="4E02384E" w14:textId="77777777" w:rsidR="00C23AEF" w:rsidRPr="0047087F" w:rsidRDefault="00C23AEF" w:rsidP="00F67ED7">
            <w:pPr>
              <w:rPr>
                <w:sz w:val="20"/>
                <w:szCs w:val="20"/>
              </w:rPr>
            </w:pPr>
          </w:p>
          <w:p w14:paraId="3BE65C67" w14:textId="019BB883" w:rsidR="000F1DD6" w:rsidRPr="0047087F" w:rsidRDefault="000F1DD6" w:rsidP="00F67ED7">
            <w:pPr>
              <w:rPr>
                <w:sz w:val="20"/>
                <w:szCs w:val="20"/>
              </w:rPr>
            </w:pPr>
            <w:r w:rsidRPr="0047087F">
              <w:rPr>
                <w:sz w:val="20"/>
                <w:szCs w:val="20"/>
              </w:rPr>
              <w:t>-Installation kit $15.00 each.</w:t>
            </w:r>
          </w:p>
          <w:p w14:paraId="5B76A9E6" w14:textId="4BA78766" w:rsidR="000F1DD6" w:rsidRPr="0047087F" w:rsidRDefault="000F1DD6" w:rsidP="00F67ED7">
            <w:pPr>
              <w:rPr>
                <w:sz w:val="20"/>
                <w:szCs w:val="20"/>
              </w:rPr>
            </w:pPr>
          </w:p>
        </w:tc>
      </w:tr>
      <w:tr w:rsidR="00932A6D" w:rsidRPr="0047087F" w14:paraId="41185105" w14:textId="77777777" w:rsidTr="71650046">
        <w:tc>
          <w:tcPr>
            <w:tcW w:w="2337" w:type="dxa"/>
          </w:tcPr>
          <w:p w14:paraId="3D306B33" w14:textId="77777777" w:rsidR="001049C7" w:rsidRPr="0047087F" w:rsidRDefault="0001414A" w:rsidP="00CA1713">
            <w:pPr>
              <w:rPr>
                <w:bCs/>
                <w:sz w:val="20"/>
                <w:szCs w:val="20"/>
              </w:rPr>
            </w:pPr>
            <w:r w:rsidRPr="0047087F">
              <w:rPr>
                <w:bCs/>
                <w:sz w:val="20"/>
                <w:szCs w:val="20"/>
              </w:rPr>
              <w:t>Install Flock Safety Cameras across all four campuses.</w:t>
            </w:r>
          </w:p>
          <w:p w14:paraId="18CB4D46" w14:textId="77777777" w:rsidR="00C23AEF" w:rsidRPr="0047087F" w:rsidRDefault="00C23AEF" w:rsidP="00CA1713">
            <w:pPr>
              <w:rPr>
                <w:bCs/>
                <w:sz w:val="20"/>
                <w:szCs w:val="20"/>
              </w:rPr>
            </w:pPr>
          </w:p>
          <w:p w14:paraId="69C691D3" w14:textId="77777777" w:rsidR="00C23AEF" w:rsidRPr="0047087F" w:rsidRDefault="00C23AEF" w:rsidP="00CA1713">
            <w:pPr>
              <w:rPr>
                <w:bCs/>
                <w:sz w:val="20"/>
                <w:szCs w:val="20"/>
              </w:rPr>
            </w:pPr>
          </w:p>
          <w:p w14:paraId="6DCEED9C" w14:textId="77777777" w:rsidR="00C23AEF" w:rsidRPr="0047087F" w:rsidRDefault="00C23AEF" w:rsidP="00CA1713">
            <w:pPr>
              <w:rPr>
                <w:bCs/>
                <w:sz w:val="20"/>
                <w:szCs w:val="20"/>
              </w:rPr>
            </w:pPr>
          </w:p>
          <w:p w14:paraId="29E0540A" w14:textId="77777777" w:rsidR="00C23AEF" w:rsidRPr="0047087F" w:rsidRDefault="00C23AEF" w:rsidP="00CA1713">
            <w:pPr>
              <w:rPr>
                <w:bCs/>
                <w:sz w:val="20"/>
                <w:szCs w:val="20"/>
              </w:rPr>
            </w:pPr>
          </w:p>
          <w:p w14:paraId="38ABFF6B" w14:textId="77777777" w:rsidR="00C23AEF" w:rsidRPr="0047087F" w:rsidRDefault="00C23AEF" w:rsidP="00CA1713">
            <w:pPr>
              <w:rPr>
                <w:bCs/>
                <w:sz w:val="20"/>
                <w:szCs w:val="20"/>
              </w:rPr>
            </w:pPr>
          </w:p>
          <w:p w14:paraId="78D6D06B" w14:textId="77777777" w:rsidR="00C23AEF" w:rsidRPr="0047087F" w:rsidRDefault="00C23AEF" w:rsidP="00CA1713">
            <w:pPr>
              <w:rPr>
                <w:bCs/>
                <w:sz w:val="20"/>
                <w:szCs w:val="20"/>
              </w:rPr>
            </w:pPr>
          </w:p>
          <w:p w14:paraId="684B8C57" w14:textId="77777777" w:rsidR="00C23AEF" w:rsidRPr="0047087F" w:rsidRDefault="00C23AEF" w:rsidP="00CA1713">
            <w:pPr>
              <w:rPr>
                <w:bCs/>
                <w:sz w:val="20"/>
                <w:szCs w:val="20"/>
              </w:rPr>
            </w:pPr>
          </w:p>
          <w:p w14:paraId="6B42CECC" w14:textId="77777777" w:rsidR="00C23AEF" w:rsidRPr="0047087F" w:rsidRDefault="00C23AEF" w:rsidP="00CA1713">
            <w:pPr>
              <w:rPr>
                <w:bCs/>
                <w:sz w:val="20"/>
                <w:szCs w:val="20"/>
              </w:rPr>
            </w:pPr>
          </w:p>
          <w:p w14:paraId="5EC8E471" w14:textId="17C7CC85" w:rsidR="00C23AEF" w:rsidRPr="0047087F" w:rsidRDefault="00C23AEF" w:rsidP="00CA1713">
            <w:pPr>
              <w:rPr>
                <w:bCs/>
                <w:sz w:val="20"/>
                <w:szCs w:val="20"/>
              </w:rPr>
            </w:pPr>
          </w:p>
        </w:tc>
        <w:tc>
          <w:tcPr>
            <w:tcW w:w="4457" w:type="dxa"/>
          </w:tcPr>
          <w:p w14:paraId="2EBE1062" w14:textId="77777777" w:rsidR="00FD3C33" w:rsidRPr="0047087F" w:rsidRDefault="00F67ED7" w:rsidP="00CA1713">
            <w:pPr>
              <w:rPr>
                <w:sz w:val="20"/>
                <w:szCs w:val="20"/>
              </w:rPr>
            </w:pPr>
            <w:r w:rsidRPr="0047087F">
              <w:rPr>
                <w:sz w:val="20"/>
                <w:szCs w:val="20"/>
              </w:rPr>
              <w:t>License Plate Readers (LPRs) enhance security by assisting Police track the vehicles that enter and exit the premises.  This technology can aid in identifying stolen vehicles, locating individuals with warrants, or monitoring for suspicious activity, ultimately contributing to the safety of our students, faculty, staff, and visitors.</w:t>
            </w:r>
          </w:p>
          <w:p w14:paraId="5BF0A714" w14:textId="2EAACFCB" w:rsidR="00F67ED7" w:rsidRPr="0047087F" w:rsidRDefault="00F67ED7" w:rsidP="00CA1713">
            <w:pPr>
              <w:rPr>
                <w:b/>
                <w:bCs/>
                <w:sz w:val="20"/>
                <w:szCs w:val="20"/>
                <w:u w:val="single"/>
              </w:rPr>
            </w:pPr>
          </w:p>
        </w:tc>
        <w:tc>
          <w:tcPr>
            <w:tcW w:w="2704" w:type="dxa"/>
          </w:tcPr>
          <w:p w14:paraId="679D0AE0" w14:textId="77777777" w:rsidR="005C638F" w:rsidRPr="0021351D" w:rsidRDefault="0021351D" w:rsidP="00C23AEF">
            <w:pPr>
              <w:rPr>
                <w:sz w:val="20"/>
                <w:szCs w:val="20"/>
              </w:rPr>
            </w:pPr>
            <w:r w:rsidRPr="0021351D">
              <w:rPr>
                <w:sz w:val="20"/>
                <w:szCs w:val="20"/>
              </w:rPr>
              <w:t xml:space="preserve">Standard Operating Agreement: </w:t>
            </w:r>
            <w:proofErr w:type="gramStart"/>
            <w:r w:rsidRPr="0021351D">
              <w:rPr>
                <w:sz w:val="20"/>
                <w:szCs w:val="20"/>
              </w:rPr>
              <w:t>24 month</w:t>
            </w:r>
            <w:proofErr w:type="gramEnd"/>
            <w:r w:rsidRPr="0021351D">
              <w:rPr>
                <w:sz w:val="20"/>
                <w:szCs w:val="20"/>
              </w:rPr>
              <w:t xml:space="preserve"> agreement, automatically renews for 24 months after month 24, service price is fixed. Alabama Power retains ownership of the camera system</w:t>
            </w:r>
            <w:r w:rsidRPr="0021351D">
              <w:rPr>
                <w:sz w:val="20"/>
                <w:szCs w:val="20"/>
              </w:rPr>
              <w:t>.</w:t>
            </w:r>
          </w:p>
          <w:p w14:paraId="3A4696EA" w14:textId="1F026A22" w:rsidR="0021351D" w:rsidRPr="0047087F" w:rsidRDefault="0021351D" w:rsidP="00C23AEF">
            <w:pPr>
              <w:rPr>
                <w:b/>
                <w:bCs/>
                <w:sz w:val="20"/>
                <w:szCs w:val="20"/>
              </w:rPr>
            </w:pPr>
            <w:r w:rsidRPr="0021351D">
              <w:rPr>
                <w:sz w:val="20"/>
                <w:szCs w:val="20"/>
              </w:rPr>
              <w:t>$1,625.04 with NO upfront costs</w:t>
            </w:r>
            <w:r>
              <w:rPr>
                <w:sz w:val="20"/>
                <w:szCs w:val="20"/>
              </w:rPr>
              <w:t>.</w:t>
            </w:r>
          </w:p>
        </w:tc>
      </w:tr>
      <w:tr w:rsidR="00C60C15" w:rsidRPr="0047087F" w14:paraId="6A082E5A" w14:textId="77777777" w:rsidTr="71650046">
        <w:tc>
          <w:tcPr>
            <w:tcW w:w="2337" w:type="dxa"/>
          </w:tcPr>
          <w:p w14:paraId="7F9D7E7C" w14:textId="4CA26AEC" w:rsidR="00C60C15" w:rsidRPr="0047087F" w:rsidRDefault="0001414A" w:rsidP="00CA1713">
            <w:pPr>
              <w:rPr>
                <w:bCs/>
                <w:sz w:val="20"/>
                <w:szCs w:val="20"/>
              </w:rPr>
            </w:pPr>
            <w:r w:rsidRPr="0047087F">
              <w:rPr>
                <w:bCs/>
                <w:sz w:val="20"/>
                <w:szCs w:val="20"/>
              </w:rPr>
              <w:t>Add Automated External Defibrillators (AED) to the Colleges current number of AEDs.</w:t>
            </w:r>
          </w:p>
        </w:tc>
        <w:tc>
          <w:tcPr>
            <w:tcW w:w="4457" w:type="dxa"/>
          </w:tcPr>
          <w:p w14:paraId="0AFF763F" w14:textId="731B8404" w:rsidR="00F67ED7" w:rsidRPr="0047087F" w:rsidRDefault="00F67ED7" w:rsidP="00F67ED7">
            <w:pPr>
              <w:rPr>
                <w:sz w:val="20"/>
                <w:szCs w:val="20"/>
              </w:rPr>
            </w:pPr>
            <w:r w:rsidRPr="0047087F">
              <w:rPr>
                <w:sz w:val="20"/>
                <w:szCs w:val="20"/>
              </w:rPr>
              <w:t>The use of Automatic External Defibrillators (AEDs) on our campus will increase the probability of saving a life in the case of a Sudden Cardiac Event.  Having an increased number of AEDs on campus increases the chances of prompt intervention, improving the likelihood of survival until emergency medical services arrive.  AEDs enhance the overall safety and preparedness of the campus community.</w:t>
            </w:r>
          </w:p>
          <w:p w14:paraId="580A61C4" w14:textId="6CED88C0" w:rsidR="00F67ED7" w:rsidRPr="0047087F" w:rsidRDefault="00F67ED7" w:rsidP="00F67ED7">
            <w:pPr>
              <w:rPr>
                <w:sz w:val="20"/>
                <w:szCs w:val="20"/>
              </w:rPr>
            </w:pPr>
          </w:p>
        </w:tc>
        <w:tc>
          <w:tcPr>
            <w:tcW w:w="2704" w:type="dxa"/>
          </w:tcPr>
          <w:p w14:paraId="6A828C46" w14:textId="77777777" w:rsidR="001049C7" w:rsidRPr="0047087F" w:rsidRDefault="000F1DD6" w:rsidP="00CA1713">
            <w:pPr>
              <w:rPr>
                <w:sz w:val="20"/>
                <w:szCs w:val="20"/>
              </w:rPr>
            </w:pPr>
            <w:r w:rsidRPr="0047087F">
              <w:rPr>
                <w:sz w:val="20"/>
                <w:szCs w:val="20"/>
              </w:rPr>
              <w:t>-</w:t>
            </w:r>
            <w:r w:rsidR="00F67ED7" w:rsidRPr="0047087F">
              <w:rPr>
                <w:sz w:val="20"/>
                <w:szCs w:val="20"/>
              </w:rPr>
              <w:t>AEDs are $2,000.00 each.</w:t>
            </w:r>
          </w:p>
          <w:p w14:paraId="5EA848B2" w14:textId="77777777" w:rsidR="00C23AEF" w:rsidRPr="0047087F" w:rsidRDefault="00C23AEF" w:rsidP="00CA1713">
            <w:pPr>
              <w:rPr>
                <w:sz w:val="20"/>
                <w:szCs w:val="20"/>
              </w:rPr>
            </w:pPr>
          </w:p>
          <w:p w14:paraId="42C09349" w14:textId="77777777" w:rsidR="000F1DD6" w:rsidRPr="0047087F" w:rsidRDefault="000F1DD6" w:rsidP="00CA1713">
            <w:pPr>
              <w:rPr>
                <w:sz w:val="20"/>
                <w:szCs w:val="20"/>
              </w:rPr>
            </w:pPr>
            <w:r w:rsidRPr="0047087F">
              <w:rPr>
                <w:sz w:val="20"/>
                <w:szCs w:val="20"/>
              </w:rPr>
              <w:t xml:space="preserve">-AED </w:t>
            </w:r>
            <w:r w:rsidR="00C23AEF" w:rsidRPr="0047087F">
              <w:rPr>
                <w:sz w:val="20"/>
                <w:szCs w:val="20"/>
              </w:rPr>
              <w:t xml:space="preserve">wall </w:t>
            </w:r>
            <w:r w:rsidRPr="0047087F">
              <w:rPr>
                <w:sz w:val="20"/>
                <w:szCs w:val="20"/>
              </w:rPr>
              <w:t>cabinets are $</w:t>
            </w:r>
            <w:r w:rsidR="00C23AEF" w:rsidRPr="0047087F">
              <w:rPr>
                <w:sz w:val="20"/>
                <w:szCs w:val="20"/>
              </w:rPr>
              <w:t xml:space="preserve">305.00 each. </w:t>
            </w:r>
          </w:p>
          <w:p w14:paraId="21558CD3" w14:textId="3715E96A" w:rsidR="00C23AEF" w:rsidRPr="0047087F" w:rsidRDefault="00C23AEF" w:rsidP="00CA1713">
            <w:pPr>
              <w:rPr>
                <w:sz w:val="20"/>
                <w:szCs w:val="20"/>
              </w:rPr>
            </w:pPr>
          </w:p>
        </w:tc>
      </w:tr>
      <w:tr w:rsidR="0001414A" w:rsidRPr="0047087F" w14:paraId="77EA5D69" w14:textId="77777777" w:rsidTr="71650046">
        <w:tc>
          <w:tcPr>
            <w:tcW w:w="2337" w:type="dxa"/>
          </w:tcPr>
          <w:p w14:paraId="4CEBD80F" w14:textId="6546CC2A" w:rsidR="0001414A" w:rsidRPr="0047087F" w:rsidRDefault="0001414A" w:rsidP="00CA1713">
            <w:pPr>
              <w:rPr>
                <w:bCs/>
                <w:sz w:val="20"/>
                <w:szCs w:val="20"/>
              </w:rPr>
            </w:pPr>
            <w:r w:rsidRPr="0047087F">
              <w:rPr>
                <w:bCs/>
                <w:sz w:val="20"/>
                <w:szCs w:val="20"/>
              </w:rPr>
              <w:lastRenderedPageBreak/>
              <w:t>Purchase and install additional first aid/trauma kits, with cabinets, in all buildings across all four Campuses.</w:t>
            </w:r>
          </w:p>
          <w:p w14:paraId="04F7829A" w14:textId="43DB76E3" w:rsidR="0001414A" w:rsidRPr="0047087F" w:rsidRDefault="0001414A" w:rsidP="00CA1713">
            <w:pPr>
              <w:rPr>
                <w:bCs/>
                <w:sz w:val="20"/>
                <w:szCs w:val="20"/>
              </w:rPr>
            </w:pPr>
          </w:p>
        </w:tc>
        <w:tc>
          <w:tcPr>
            <w:tcW w:w="4457" w:type="dxa"/>
          </w:tcPr>
          <w:p w14:paraId="25582AF0" w14:textId="77777777" w:rsidR="0001414A" w:rsidRPr="0047087F" w:rsidRDefault="00F67ED7" w:rsidP="00CA1713">
            <w:pPr>
              <w:rPr>
                <w:sz w:val="20"/>
                <w:szCs w:val="20"/>
              </w:rPr>
            </w:pPr>
            <w:r w:rsidRPr="0047087F">
              <w:rPr>
                <w:sz w:val="20"/>
                <w:szCs w:val="20"/>
              </w:rPr>
              <w:t>Trauma/First Aid kits located in each building across all four campuses have several advantages.</w:t>
            </w:r>
          </w:p>
          <w:p w14:paraId="51BC5B64" w14:textId="77777777" w:rsidR="00F67ED7" w:rsidRPr="0047087F" w:rsidRDefault="00F67ED7" w:rsidP="00F67ED7">
            <w:pPr>
              <w:pStyle w:val="ListParagraph"/>
              <w:numPr>
                <w:ilvl w:val="0"/>
                <w:numId w:val="10"/>
              </w:numPr>
              <w:rPr>
                <w:sz w:val="20"/>
                <w:szCs w:val="20"/>
              </w:rPr>
            </w:pPr>
            <w:r w:rsidRPr="0047087F">
              <w:rPr>
                <w:sz w:val="20"/>
                <w:szCs w:val="20"/>
              </w:rPr>
              <w:t>Increased response time for medical emergencies.</w:t>
            </w:r>
          </w:p>
          <w:p w14:paraId="4C700670" w14:textId="77777777" w:rsidR="00F67ED7" w:rsidRPr="0047087F" w:rsidRDefault="00F67ED7" w:rsidP="00F67ED7">
            <w:pPr>
              <w:pStyle w:val="ListParagraph"/>
              <w:numPr>
                <w:ilvl w:val="0"/>
                <w:numId w:val="10"/>
              </w:numPr>
              <w:rPr>
                <w:sz w:val="20"/>
                <w:szCs w:val="20"/>
              </w:rPr>
            </w:pPr>
            <w:r w:rsidRPr="0047087F">
              <w:rPr>
                <w:sz w:val="20"/>
                <w:szCs w:val="20"/>
              </w:rPr>
              <w:t>Increased safety among students, faculty, staff, and visitors knowing that resources are available.</w:t>
            </w:r>
          </w:p>
          <w:p w14:paraId="35AFDC59" w14:textId="77777777" w:rsidR="00F67ED7" w:rsidRPr="0047087F" w:rsidRDefault="00F67ED7" w:rsidP="00F67ED7">
            <w:pPr>
              <w:pStyle w:val="ListParagraph"/>
              <w:numPr>
                <w:ilvl w:val="0"/>
                <w:numId w:val="10"/>
              </w:numPr>
              <w:rPr>
                <w:sz w:val="20"/>
                <w:szCs w:val="20"/>
              </w:rPr>
            </w:pPr>
            <w:r w:rsidRPr="0047087F">
              <w:rPr>
                <w:sz w:val="20"/>
                <w:szCs w:val="20"/>
              </w:rPr>
              <w:t>Increased preparedness for faculty and staff to respond to various injuries from minor cuts to serious trauma incidents.</w:t>
            </w:r>
          </w:p>
          <w:p w14:paraId="2659F1D6" w14:textId="5B1950B0" w:rsidR="00F67ED7" w:rsidRPr="0047087F" w:rsidRDefault="00F67ED7" w:rsidP="00F67ED7">
            <w:pPr>
              <w:pStyle w:val="ListParagraph"/>
              <w:rPr>
                <w:sz w:val="20"/>
                <w:szCs w:val="20"/>
              </w:rPr>
            </w:pPr>
          </w:p>
        </w:tc>
        <w:tc>
          <w:tcPr>
            <w:tcW w:w="2704" w:type="dxa"/>
          </w:tcPr>
          <w:p w14:paraId="787A4C26" w14:textId="0253DA4F" w:rsidR="0001414A" w:rsidRPr="0047087F" w:rsidRDefault="00C23AEF" w:rsidP="00CA1713">
            <w:pPr>
              <w:rPr>
                <w:sz w:val="20"/>
                <w:szCs w:val="20"/>
              </w:rPr>
            </w:pPr>
            <w:r w:rsidRPr="0047087F">
              <w:rPr>
                <w:sz w:val="20"/>
                <w:szCs w:val="20"/>
              </w:rPr>
              <w:t>-Mass Casualty wall cabinet with eight (8) Stop the Bleed kits are $972.00 each.</w:t>
            </w:r>
          </w:p>
          <w:p w14:paraId="4E9626C4" w14:textId="77777777" w:rsidR="00C23AEF" w:rsidRPr="0047087F" w:rsidRDefault="00C23AEF" w:rsidP="00CA1713">
            <w:pPr>
              <w:rPr>
                <w:sz w:val="20"/>
                <w:szCs w:val="20"/>
              </w:rPr>
            </w:pPr>
          </w:p>
          <w:p w14:paraId="639F78CE" w14:textId="1105D81E" w:rsidR="00C23AEF" w:rsidRPr="0047087F" w:rsidRDefault="00C23AEF" w:rsidP="00CA1713">
            <w:pPr>
              <w:rPr>
                <w:sz w:val="20"/>
                <w:szCs w:val="20"/>
              </w:rPr>
            </w:pPr>
            <w:r w:rsidRPr="0047087F">
              <w:rPr>
                <w:sz w:val="20"/>
                <w:szCs w:val="20"/>
              </w:rPr>
              <w:t>-Wall cabinet alone is $89.00 each.</w:t>
            </w:r>
          </w:p>
        </w:tc>
      </w:tr>
      <w:tr w:rsidR="0001414A" w:rsidRPr="0047087F" w14:paraId="38EEFD4B" w14:textId="77777777" w:rsidTr="71650046">
        <w:tc>
          <w:tcPr>
            <w:tcW w:w="2337" w:type="dxa"/>
          </w:tcPr>
          <w:p w14:paraId="1F819AE1" w14:textId="77777777" w:rsidR="0001414A" w:rsidRPr="0047087F" w:rsidRDefault="0001414A" w:rsidP="00CA1713">
            <w:pPr>
              <w:rPr>
                <w:bCs/>
                <w:sz w:val="20"/>
                <w:szCs w:val="20"/>
              </w:rPr>
            </w:pPr>
            <w:r w:rsidRPr="0047087F">
              <w:rPr>
                <w:bCs/>
                <w:sz w:val="20"/>
                <w:szCs w:val="20"/>
              </w:rPr>
              <w:t>Install Nightlock door security devices in the doorways of those currently without them across all four Campuses.</w:t>
            </w:r>
          </w:p>
          <w:p w14:paraId="5D140017" w14:textId="34512CD8" w:rsidR="0001414A" w:rsidRPr="0047087F" w:rsidRDefault="0001414A" w:rsidP="00CA1713">
            <w:pPr>
              <w:rPr>
                <w:bCs/>
                <w:sz w:val="20"/>
                <w:szCs w:val="20"/>
              </w:rPr>
            </w:pPr>
          </w:p>
        </w:tc>
        <w:tc>
          <w:tcPr>
            <w:tcW w:w="4457" w:type="dxa"/>
          </w:tcPr>
          <w:p w14:paraId="4D65B9A2" w14:textId="77777777" w:rsidR="0001414A" w:rsidRPr="0047087F" w:rsidRDefault="001D07D0" w:rsidP="00CA1713">
            <w:pPr>
              <w:rPr>
                <w:sz w:val="20"/>
                <w:szCs w:val="20"/>
              </w:rPr>
            </w:pPr>
            <w:r w:rsidRPr="0047087F">
              <w:rPr>
                <w:sz w:val="20"/>
                <w:szCs w:val="20"/>
              </w:rPr>
              <w:t>The completion of installing Nightlock security devices on doors that currently do not have them will enhance the Colleges ability to safely secure students, faculty, staff, and visitors in the event of certain emergency situations.  Additional Nightlock door security devices will create more safe places for everyone on campus.</w:t>
            </w:r>
          </w:p>
          <w:p w14:paraId="635457BB" w14:textId="59BEB1B9" w:rsidR="001D07D0" w:rsidRPr="0047087F" w:rsidRDefault="001D07D0" w:rsidP="00CA1713">
            <w:pPr>
              <w:rPr>
                <w:sz w:val="20"/>
                <w:szCs w:val="20"/>
              </w:rPr>
            </w:pPr>
          </w:p>
        </w:tc>
        <w:tc>
          <w:tcPr>
            <w:tcW w:w="2704" w:type="dxa"/>
          </w:tcPr>
          <w:p w14:paraId="60C8CA0F" w14:textId="77777777" w:rsidR="000F1DD6" w:rsidRPr="0047087F" w:rsidRDefault="001D07D0" w:rsidP="00CA1713">
            <w:pPr>
              <w:rPr>
                <w:sz w:val="20"/>
                <w:szCs w:val="20"/>
              </w:rPr>
            </w:pPr>
            <w:r w:rsidRPr="0047087F">
              <w:rPr>
                <w:sz w:val="20"/>
                <w:szCs w:val="20"/>
              </w:rPr>
              <w:t>A small amount of leftover Nightlock door security devices are in our maintenance department</w:t>
            </w:r>
            <w:r w:rsidR="000F1DD6" w:rsidRPr="0047087F">
              <w:rPr>
                <w:sz w:val="20"/>
                <w:szCs w:val="20"/>
              </w:rPr>
              <w:t>.</w:t>
            </w:r>
            <w:r w:rsidRPr="0047087F">
              <w:rPr>
                <w:sz w:val="20"/>
                <w:szCs w:val="20"/>
              </w:rPr>
              <w:t xml:space="preserve"> </w:t>
            </w:r>
          </w:p>
          <w:p w14:paraId="5379E78A" w14:textId="77777777" w:rsidR="000F1DD6" w:rsidRPr="0047087F" w:rsidRDefault="000F1DD6" w:rsidP="00CA1713">
            <w:pPr>
              <w:rPr>
                <w:sz w:val="20"/>
                <w:szCs w:val="20"/>
              </w:rPr>
            </w:pPr>
          </w:p>
          <w:p w14:paraId="6564F1FE" w14:textId="6BD1CC69" w:rsidR="000F1DD6" w:rsidRPr="0047087F" w:rsidRDefault="000F1DD6" w:rsidP="00CA1713">
            <w:pPr>
              <w:rPr>
                <w:sz w:val="20"/>
                <w:szCs w:val="20"/>
              </w:rPr>
            </w:pPr>
            <w:r w:rsidRPr="0047087F">
              <w:rPr>
                <w:sz w:val="20"/>
                <w:szCs w:val="20"/>
              </w:rPr>
              <w:t>*If purchased*</w:t>
            </w:r>
          </w:p>
          <w:p w14:paraId="56787827" w14:textId="77777777" w:rsidR="00C23AEF" w:rsidRPr="0047087F" w:rsidRDefault="00C23AEF" w:rsidP="00CA1713">
            <w:pPr>
              <w:rPr>
                <w:sz w:val="20"/>
                <w:szCs w:val="20"/>
              </w:rPr>
            </w:pPr>
          </w:p>
          <w:p w14:paraId="18B92F21" w14:textId="77777777" w:rsidR="0001414A" w:rsidRPr="0047087F" w:rsidRDefault="000F1DD6" w:rsidP="00CA1713">
            <w:pPr>
              <w:rPr>
                <w:sz w:val="20"/>
                <w:szCs w:val="20"/>
              </w:rPr>
            </w:pPr>
            <w:r w:rsidRPr="0047087F">
              <w:rPr>
                <w:sz w:val="20"/>
                <w:szCs w:val="20"/>
              </w:rPr>
              <w:t xml:space="preserve">-Nightlock Door Security Devices are $75.00 each. </w:t>
            </w:r>
          </w:p>
          <w:p w14:paraId="35B697EC" w14:textId="121890DB" w:rsidR="00C23AEF" w:rsidRPr="0047087F" w:rsidRDefault="00C23AEF" w:rsidP="00CA1713">
            <w:pPr>
              <w:rPr>
                <w:sz w:val="20"/>
                <w:szCs w:val="20"/>
              </w:rPr>
            </w:pPr>
          </w:p>
        </w:tc>
      </w:tr>
      <w:tr w:rsidR="0001414A" w:rsidRPr="0047087F" w14:paraId="6997DAE4" w14:textId="77777777" w:rsidTr="71650046">
        <w:tc>
          <w:tcPr>
            <w:tcW w:w="2337" w:type="dxa"/>
          </w:tcPr>
          <w:p w14:paraId="5FBA4367" w14:textId="77777777" w:rsidR="0001414A" w:rsidRPr="0047087F" w:rsidRDefault="0001414A" w:rsidP="00CA1713">
            <w:pPr>
              <w:rPr>
                <w:bCs/>
                <w:sz w:val="20"/>
                <w:szCs w:val="20"/>
              </w:rPr>
            </w:pPr>
            <w:r w:rsidRPr="0047087F">
              <w:rPr>
                <w:bCs/>
                <w:sz w:val="20"/>
                <w:szCs w:val="20"/>
              </w:rPr>
              <w:t>Replace broken or wore out tools used by the JSCC Police Department to assist the College Community during their time of need and uncertainty.   Vehicle Unlock kits, Vehicle Jump Boxes, Floor jacks, Battery Powered Impact Wrenches, and Traffic Cones.</w:t>
            </w:r>
          </w:p>
          <w:p w14:paraId="5807AB89" w14:textId="31CF123F" w:rsidR="0001414A" w:rsidRPr="0047087F" w:rsidRDefault="0001414A" w:rsidP="00CA1713">
            <w:pPr>
              <w:rPr>
                <w:bCs/>
                <w:sz w:val="20"/>
                <w:szCs w:val="20"/>
              </w:rPr>
            </w:pPr>
          </w:p>
        </w:tc>
        <w:tc>
          <w:tcPr>
            <w:tcW w:w="4457" w:type="dxa"/>
          </w:tcPr>
          <w:p w14:paraId="281DE13E" w14:textId="77777777" w:rsidR="001D07D0" w:rsidRPr="0047087F" w:rsidRDefault="001D07D0" w:rsidP="00CA1713">
            <w:pPr>
              <w:rPr>
                <w:sz w:val="20"/>
                <w:szCs w:val="20"/>
              </w:rPr>
            </w:pPr>
            <w:r w:rsidRPr="0047087F">
              <w:rPr>
                <w:sz w:val="20"/>
                <w:szCs w:val="20"/>
              </w:rPr>
              <w:t>-Replacing the current supply of vehicle unlock kits will increase the ability of our Police Department to assist our students, faculty, staff, and visitors in their time of uncertainty and stress when keys are left in a locked vehicle.</w:t>
            </w:r>
          </w:p>
          <w:p w14:paraId="7B56F09B" w14:textId="77777777" w:rsidR="001D07D0" w:rsidRPr="0047087F" w:rsidRDefault="001D07D0" w:rsidP="00CA1713">
            <w:pPr>
              <w:rPr>
                <w:sz w:val="20"/>
                <w:szCs w:val="20"/>
              </w:rPr>
            </w:pPr>
            <w:r w:rsidRPr="0047087F">
              <w:rPr>
                <w:sz w:val="20"/>
                <w:szCs w:val="20"/>
              </w:rPr>
              <w:t>-Replacing the current supply of campus vehicle jump boxes will assist Officer when students, faculty, staff, and visitors have endured a dead vehicle battery.  The newer and smaller versions are more user friendly and reliable.</w:t>
            </w:r>
          </w:p>
          <w:p w14:paraId="47F098AB" w14:textId="5798D0A6" w:rsidR="001D07D0" w:rsidRDefault="001D07D0" w:rsidP="00CA1713">
            <w:pPr>
              <w:rPr>
                <w:sz w:val="20"/>
                <w:szCs w:val="20"/>
              </w:rPr>
            </w:pPr>
            <w:r w:rsidRPr="0047087F">
              <w:rPr>
                <w:sz w:val="20"/>
                <w:szCs w:val="20"/>
              </w:rPr>
              <w:t>-The addition of tools to assist in the changing of flat tires (floor jacks and battery powered impact wrenches) for our students, faculty, staff, and visitors will enhance the Officers ability to assist during their time of need and make it safer for the Officer.  This will also allow the Officer to get back to his patrols quicker.  Also, the addition of traffic cones will allow the Officers to be more visible to oncoming traffic and allow them to close off areas from traffic if needed.</w:t>
            </w:r>
          </w:p>
          <w:p w14:paraId="5AF6B337" w14:textId="77777777" w:rsidR="0047087F" w:rsidRDefault="0047087F" w:rsidP="00CA1713">
            <w:pPr>
              <w:rPr>
                <w:sz w:val="20"/>
                <w:szCs w:val="20"/>
              </w:rPr>
            </w:pPr>
          </w:p>
          <w:p w14:paraId="2EB468FB" w14:textId="77777777" w:rsidR="0047087F" w:rsidRDefault="0047087F" w:rsidP="00CA1713">
            <w:pPr>
              <w:rPr>
                <w:sz w:val="20"/>
                <w:szCs w:val="20"/>
              </w:rPr>
            </w:pPr>
          </w:p>
          <w:p w14:paraId="69CED0A6" w14:textId="77777777" w:rsidR="0047087F" w:rsidRDefault="0047087F" w:rsidP="00CA1713">
            <w:pPr>
              <w:rPr>
                <w:sz w:val="20"/>
                <w:szCs w:val="20"/>
              </w:rPr>
            </w:pPr>
          </w:p>
          <w:p w14:paraId="0836D25F" w14:textId="77777777" w:rsidR="0047087F" w:rsidRDefault="0047087F" w:rsidP="00CA1713">
            <w:pPr>
              <w:rPr>
                <w:sz w:val="20"/>
                <w:szCs w:val="20"/>
              </w:rPr>
            </w:pPr>
          </w:p>
          <w:p w14:paraId="0C81FC7C" w14:textId="77777777" w:rsidR="0047087F" w:rsidRDefault="0047087F" w:rsidP="00CA1713">
            <w:pPr>
              <w:rPr>
                <w:sz w:val="20"/>
                <w:szCs w:val="20"/>
              </w:rPr>
            </w:pPr>
          </w:p>
          <w:p w14:paraId="668B32E3" w14:textId="77777777" w:rsidR="0047087F" w:rsidRDefault="0047087F" w:rsidP="00CA1713">
            <w:pPr>
              <w:rPr>
                <w:sz w:val="20"/>
                <w:szCs w:val="20"/>
              </w:rPr>
            </w:pPr>
          </w:p>
          <w:p w14:paraId="05BA64D7" w14:textId="77777777" w:rsidR="0047087F" w:rsidRDefault="0047087F" w:rsidP="00CA1713">
            <w:pPr>
              <w:rPr>
                <w:sz w:val="20"/>
                <w:szCs w:val="20"/>
              </w:rPr>
            </w:pPr>
          </w:p>
          <w:p w14:paraId="5ABCDD3C" w14:textId="77777777" w:rsidR="0047087F" w:rsidRDefault="0047087F" w:rsidP="00CA1713">
            <w:pPr>
              <w:rPr>
                <w:sz w:val="20"/>
                <w:szCs w:val="20"/>
              </w:rPr>
            </w:pPr>
          </w:p>
          <w:p w14:paraId="40376179" w14:textId="77777777" w:rsidR="0047087F" w:rsidRDefault="0047087F" w:rsidP="00CA1713">
            <w:pPr>
              <w:rPr>
                <w:sz w:val="20"/>
                <w:szCs w:val="20"/>
              </w:rPr>
            </w:pPr>
          </w:p>
          <w:p w14:paraId="3C8FF2BB" w14:textId="77777777" w:rsidR="0047087F" w:rsidRDefault="0047087F" w:rsidP="00CA1713">
            <w:pPr>
              <w:rPr>
                <w:sz w:val="20"/>
                <w:szCs w:val="20"/>
              </w:rPr>
            </w:pPr>
          </w:p>
          <w:p w14:paraId="67BEA5C7" w14:textId="77777777" w:rsidR="0047087F" w:rsidRDefault="0047087F" w:rsidP="00CA1713">
            <w:pPr>
              <w:rPr>
                <w:sz w:val="20"/>
                <w:szCs w:val="20"/>
              </w:rPr>
            </w:pPr>
          </w:p>
          <w:p w14:paraId="17BCB32A" w14:textId="77777777" w:rsidR="0047087F" w:rsidRPr="0047087F" w:rsidRDefault="0047087F" w:rsidP="00CA1713">
            <w:pPr>
              <w:rPr>
                <w:sz w:val="20"/>
                <w:szCs w:val="20"/>
              </w:rPr>
            </w:pPr>
          </w:p>
          <w:p w14:paraId="394C8927" w14:textId="6A71ABB1" w:rsidR="0001414A" w:rsidRPr="0047087F" w:rsidRDefault="001D07D0" w:rsidP="00CA1713">
            <w:pPr>
              <w:rPr>
                <w:sz w:val="20"/>
                <w:szCs w:val="20"/>
              </w:rPr>
            </w:pPr>
            <w:r w:rsidRPr="0047087F">
              <w:rPr>
                <w:sz w:val="20"/>
                <w:szCs w:val="20"/>
              </w:rPr>
              <w:t xml:space="preserve">  </w:t>
            </w:r>
          </w:p>
        </w:tc>
        <w:tc>
          <w:tcPr>
            <w:tcW w:w="2704" w:type="dxa"/>
          </w:tcPr>
          <w:p w14:paraId="6381C73F" w14:textId="4429C933" w:rsidR="001D07D0" w:rsidRPr="0047087F" w:rsidRDefault="001D07D0" w:rsidP="00CA1713">
            <w:pPr>
              <w:rPr>
                <w:sz w:val="20"/>
                <w:szCs w:val="20"/>
              </w:rPr>
            </w:pPr>
            <w:r w:rsidRPr="0047087F">
              <w:rPr>
                <w:sz w:val="20"/>
                <w:szCs w:val="20"/>
              </w:rPr>
              <w:t>-Vehicle unlock kits are $175.00 each. (x6)</w:t>
            </w:r>
          </w:p>
          <w:p w14:paraId="77FA382E" w14:textId="77777777" w:rsidR="001D07D0" w:rsidRPr="0047087F" w:rsidRDefault="001D07D0" w:rsidP="00CA1713">
            <w:pPr>
              <w:rPr>
                <w:sz w:val="20"/>
                <w:szCs w:val="20"/>
              </w:rPr>
            </w:pPr>
          </w:p>
          <w:p w14:paraId="78B9BDE3" w14:textId="54D23F08" w:rsidR="001D07D0" w:rsidRPr="0047087F" w:rsidRDefault="001D07D0" w:rsidP="00CA1713">
            <w:pPr>
              <w:rPr>
                <w:sz w:val="20"/>
                <w:szCs w:val="20"/>
              </w:rPr>
            </w:pPr>
            <w:r w:rsidRPr="0047087F">
              <w:rPr>
                <w:sz w:val="20"/>
                <w:szCs w:val="20"/>
              </w:rPr>
              <w:t>-Vehicle jump boxes are $140.00 each. (x4)</w:t>
            </w:r>
          </w:p>
          <w:p w14:paraId="2BFC6782" w14:textId="77777777" w:rsidR="001D07D0" w:rsidRPr="0047087F" w:rsidRDefault="001D07D0" w:rsidP="00CA1713">
            <w:pPr>
              <w:rPr>
                <w:sz w:val="20"/>
                <w:szCs w:val="20"/>
              </w:rPr>
            </w:pPr>
          </w:p>
          <w:p w14:paraId="7D0E790F" w14:textId="20C8F4FE" w:rsidR="001D07D0" w:rsidRPr="0047087F" w:rsidRDefault="001D07D0" w:rsidP="00CA1713">
            <w:pPr>
              <w:rPr>
                <w:sz w:val="20"/>
                <w:szCs w:val="20"/>
              </w:rPr>
            </w:pPr>
            <w:r w:rsidRPr="0047087F">
              <w:rPr>
                <w:sz w:val="20"/>
                <w:szCs w:val="20"/>
              </w:rPr>
              <w:t>-Floor jacks are $175.00 each. (x4)</w:t>
            </w:r>
          </w:p>
          <w:p w14:paraId="7969F99D" w14:textId="77777777" w:rsidR="001D07D0" w:rsidRPr="0047087F" w:rsidRDefault="001D07D0" w:rsidP="00CA1713">
            <w:pPr>
              <w:rPr>
                <w:sz w:val="20"/>
                <w:szCs w:val="20"/>
              </w:rPr>
            </w:pPr>
          </w:p>
          <w:p w14:paraId="3BBEFE49" w14:textId="586B7B01" w:rsidR="001D07D0" w:rsidRPr="0047087F" w:rsidRDefault="001D07D0" w:rsidP="00CA1713">
            <w:pPr>
              <w:rPr>
                <w:sz w:val="20"/>
                <w:szCs w:val="20"/>
              </w:rPr>
            </w:pPr>
            <w:r w:rsidRPr="0047087F">
              <w:rPr>
                <w:sz w:val="20"/>
                <w:szCs w:val="20"/>
              </w:rPr>
              <w:t>-Battery Impact Wrenches are $200.00 each. (x4)</w:t>
            </w:r>
          </w:p>
          <w:p w14:paraId="6AB21086" w14:textId="77777777" w:rsidR="001D07D0" w:rsidRPr="0047087F" w:rsidRDefault="001D07D0" w:rsidP="00CA1713">
            <w:pPr>
              <w:rPr>
                <w:sz w:val="20"/>
                <w:szCs w:val="20"/>
              </w:rPr>
            </w:pPr>
          </w:p>
          <w:p w14:paraId="063A7849" w14:textId="19516997" w:rsidR="001D07D0" w:rsidRPr="0047087F" w:rsidRDefault="001D07D0" w:rsidP="00CA1713">
            <w:pPr>
              <w:rPr>
                <w:sz w:val="20"/>
                <w:szCs w:val="20"/>
              </w:rPr>
            </w:pPr>
            <w:r w:rsidRPr="0047087F">
              <w:rPr>
                <w:sz w:val="20"/>
                <w:szCs w:val="20"/>
              </w:rPr>
              <w:t>-Traffic Cones are $35.00 each. (x50)</w:t>
            </w:r>
          </w:p>
          <w:p w14:paraId="4836639A" w14:textId="4D15FA69" w:rsidR="001D07D0" w:rsidRPr="0047087F" w:rsidRDefault="001D07D0" w:rsidP="00CA1713">
            <w:pPr>
              <w:rPr>
                <w:sz w:val="20"/>
                <w:szCs w:val="20"/>
              </w:rPr>
            </w:pPr>
          </w:p>
        </w:tc>
      </w:tr>
      <w:tr w:rsidR="0001414A" w:rsidRPr="0047087F" w14:paraId="23D41433" w14:textId="77777777" w:rsidTr="71650046">
        <w:tc>
          <w:tcPr>
            <w:tcW w:w="2337" w:type="dxa"/>
          </w:tcPr>
          <w:p w14:paraId="5007793C" w14:textId="77777777" w:rsidR="0001414A" w:rsidRPr="0047087F" w:rsidRDefault="0001414A" w:rsidP="00CA1713">
            <w:pPr>
              <w:rPr>
                <w:bCs/>
                <w:sz w:val="20"/>
                <w:szCs w:val="20"/>
              </w:rPr>
            </w:pPr>
            <w:r w:rsidRPr="0047087F">
              <w:rPr>
                <w:bCs/>
                <w:sz w:val="20"/>
                <w:szCs w:val="20"/>
              </w:rPr>
              <w:lastRenderedPageBreak/>
              <w:t>Update the tools used by Campus Police by adding Axon Taser Smart Weapons.</w:t>
            </w:r>
          </w:p>
          <w:p w14:paraId="3486E823" w14:textId="1A9A1A83" w:rsidR="0001414A" w:rsidRPr="0047087F" w:rsidRDefault="0001414A" w:rsidP="00CA1713">
            <w:pPr>
              <w:rPr>
                <w:bCs/>
                <w:sz w:val="20"/>
                <w:szCs w:val="20"/>
              </w:rPr>
            </w:pPr>
          </w:p>
        </w:tc>
        <w:tc>
          <w:tcPr>
            <w:tcW w:w="4457" w:type="dxa"/>
          </w:tcPr>
          <w:p w14:paraId="5BC05848" w14:textId="498D9191" w:rsidR="001D07D0" w:rsidRPr="0047087F" w:rsidRDefault="001D07D0" w:rsidP="001D07D0">
            <w:pPr>
              <w:rPr>
                <w:rFonts w:eastAsia="Aptos" w:cstheme="minorHAnsi"/>
                <w:sz w:val="20"/>
                <w:szCs w:val="20"/>
              </w:rPr>
            </w:pPr>
            <w:r w:rsidRPr="0047087F">
              <w:rPr>
                <w:rFonts w:eastAsia="Aptos" w:cstheme="minorHAnsi"/>
                <w:sz w:val="20"/>
                <w:szCs w:val="20"/>
              </w:rPr>
              <w:t xml:space="preserve">The addition of the Axon Taser smart weapon will offer a non-lethal option for controlling potentially dangerous situations and reduce the risk of injury to both officers and suspects. Additionally, Taser smart weapons provide a means of subduing individuals without resorting to lethal force, which can help mitigate liability and maintain public trust.  Taser Smart Weapons have a range of three (3) to twenty-five (25) feet with </w:t>
            </w:r>
            <w:r w:rsidR="000F1DD6" w:rsidRPr="0047087F">
              <w:rPr>
                <w:rFonts w:eastAsia="Aptos" w:cstheme="minorHAnsi"/>
                <w:sz w:val="20"/>
                <w:szCs w:val="20"/>
              </w:rPr>
              <w:t>an</w:t>
            </w:r>
            <w:r w:rsidRPr="0047087F">
              <w:rPr>
                <w:rFonts w:eastAsia="Aptos" w:cstheme="minorHAnsi"/>
                <w:sz w:val="20"/>
                <w:szCs w:val="20"/>
              </w:rPr>
              <w:t xml:space="preserve"> ideal range of seven (7) to fifteen (15) feet.</w:t>
            </w:r>
          </w:p>
          <w:p w14:paraId="368446A1" w14:textId="77777777" w:rsidR="0001414A" w:rsidRPr="0047087F" w:rsidRDefault="0001414A" w:rsidP="00CA1713">
            <w:pPr>
              <w:rPr>
                <w:sz w:val="20"/>
                <w:szCs w:val="20"/>
              </w:rPr>
            </w:pPr>
          </w:p>
        </w:tc>
        <w:tc>
          <w:tcPr>
            <w:tcW w:w="2704" w:type="dxa"/>
          </w:tcPr>
          <w:p w14:paraId="65E4D4D1" w14:textId="5DBD6B47" w:rsidR="001D07D0" w:rsidRPr="0047087F" w:rsidRDefault="0047087F" w:rsidP="00CA1713">
            <w:pPr>
              <w:rPr>
                <w:sz w:val="20"/>
                <w:szCs w:val="20"/>
              </w:rPr>
            </w:pPr>
            <w:r w:rsidRPr="0047087F">
              <w:rPr>
                <w:sz w:val="20"/>
                <w:szCs w:val="20"/>
              </w:rPr>
              <w:t xml:space="preserve">The Taser 7 Smart Weapon </w:t>
            </w:r>
            <w:r w:rsidR="00C41DB5">
              <w:rPr>
                <w:sz w:val="20"/>
                <w:szCs w:val="20"/>
              </w:rPr>
              <w:t xml:space="preserve">bundle </w:t>
            </w:r>
            <w:r w:rsidRPr="0047087F">
              <w:rPr>
                <w:sz w:val="20"/>
                <w:szCs w:val="20"/>
              </w:rPr>
              <w:t>is $</w:t>
            </w:r>
            <w:r w:rsidR="00C41DB5">
              <w:rPr>
                <w:sz w:val="20"/>
                <w:szCs w:val="20"/>
              </w:rPr>
              <w:t>2,940.00</w:t>
            </w:r>
            <w:r w:rsidRPr="0047087F">
              <w:rPr>
                <w:sz w:val="20"/>
                <w:szCs w:val="20"/>
              </w:rPr>
              <w:t xml:space="preserve"> per bundle.  The bundle includes:</w:t>
            </w:r>
          </w:p>
          <w:p w14:paraId="6ED8CB77" w14:textId="77777777" w:rsidR="00C41DB5" w:rsidRDefault="00C41DB5" w:rsidP="00CA1713">
            <w:pPr>
              <w:rPr>
                <w:sz w:val="20"/>
                <w:szCs w:val="20"/>
              </w:rPr>
            </w:pPr>
          </w:p>
          <w:p w14:paraId="6112D4C3" w14:textId="6E091E35" w:rsidR="0047087F" w:rsidRPr="0047087F" w:rsidRDefault="0047087F" w:rsidP="00CA1713">
            <w:pPr>
              <w:rPr>
                <w:sz w:val="20"/>
                <w:szCs w:val="20"/>
              </w:rPr>
            </w:pPr>
            <w:r w:rsidRPr="0047087F">
              <w:rPr>
                <w:sz w:val="20"/>
                <w:szCs w:val="20"/>
              </w:rPr>
              <w:t>-Axon Taser 7 Smart</w:t>
            </w:r>
          </w:p>
          <w:p w14:paraId="6D2501BA" w14:textId="7DEBFB40" w:rsidR="0047087F" w:rsidRPr="0047087F" w:rsidRDefault="0047087F" w:rsidP="0047087F">
            <w:pPr>
              <w:ind w:left="24"/>
              <w:rPr>
                <w:sz w:val="20"/>
                <w:szCs w:val="20"/>
              </w:rPr>
            </w:pPr>
            <w:r w:rsidRPr="0047087F">
              <w:rPr>
                <w:sz w:val="20"/>
                <w:szCs w:val="20"/>
              </w:rPr>
              <w:t>Weapon.</w:t>
            </w:r>
          </w:p>
          <w:p w14:paraId="64636458" w14:textId="02F11928" w:rsidR="0047087F" w:rsidRPr="0047087F" w:rsidRDefault="0047087F" w:rsidP="00CA1713">
            <w:pPr>
              <w:rPr>
                <w:sz w:val="20"/>
                <w:szCs w:val="20"/>
              </w:rPr>
            </w:pPr>
            <w:r w:rsidRPr="0047087F">
              <w:rPr>
                <w:sz w:val="20"/>
                <w:szCs w:val="20"/>
              </w:rPr>
              <w:t>-Battery Pack.</w:t>
            </w:r>
          </w:p>
          <w:p w14:paraId="7F4EBCA6" w14:textId="0B3184F4" w:rsidR="0047087F" w:rsidRPr="0047087F" w:rsidRDefault="0047087F" w:rsidP="00C41DB5">
            <w:pPr>
              <w:rPr>
                <w:sz w:val="20"/>
                <w:szCs w:val="20"/>
              </w:rPr>
            </w:pPr>
            <w:r w:rsidRPr="0047087F">
              <w:rPr>
                <w:sz w:val="20"/>
                <w:szCs w:val="20"/>
              </w:rPr>
              <w:t>-Safariland holster.</w:t>
            </w:r>
          </w:p>
          <w:p w14:paraId="59D3A133" w14:textId="52A84194" w:rsidR="0047087F" w:rsidRPr="0047087F" w:rsidRDefault="0047087F" w:rsidP="00CA1713">
            <w:pPr>
              <w:rPr>
                <w:sz w:val="20"/>
                <w:szCs w:val="20"/>
              </w:rPr>
            </w:pPr>
            <w:r w:rsidRPr="0047087F">
              <w:rPr>
                <w:sz w:val="20"/>
                <w:szCs w:val="20"/>
              </w:rPr>
              <w:t>-</w:t>
            </w:r>
            <w:r w:rsidR="00C41DB5">
              <w:rPr>
                <w:sz w:val="20"/>
                <w:szCs w:val="20"/>
              </w:rPr>
              <w:t xml:space="preserve">Wall Mount </w:t>
            </w:r>
            <w:r w:rsidRPr="0047087F">
              <w:rPr>
                <w:sz w:val="20"/>
                <w:szCs w:val="20"/>
              </w:rPr>
              <w:t>Docking station.</w:t>
            </w:r>
          </w:p>
          <w:p w14:paraId="1AE30181" w14:textId="700EFD82" w:rsidR="0047087F" w:rsidRPr="0047087F" w:rsidRDefault="0047087F" w:rsidP="00CA1713">
            <w:pPr>
              <w:rPr>
                <w:sz w:val="20"/>
                <w:szCs w:val="20"/>
              </w:rPr>
            </w:pPr>
            <w:r w:rsidRPr="0047087F">
              <w:rPr>
                <w:sz w:val="20"/>
                <w:szCs w:val="20"/>
              </w:rPr>
              <w:t>-Taser target and frame.</w:t>
            </w:r>
          </w:p>
          <w:p w14:paraId="14278AD6" w14:textId="335C07BE" w:rsidR="0047087F" w:rsidRDefault="0047087F" w:rsidP="00CA1713">
            <w:pPr>
              <w:rPr>
                <w:sz w:val="20"/>
                <w:szCs w:val="20"/>
              </w:rPr>
            </w:pPr>
            <w:r w:rsidRPr="0047087F">
              <w:rPr>
                <w:sz w:val="20"/>
                <w:szCs w:val="20"/>
              </w:rPr>
              <w:t>-Axon Taser Evidence.com license.</w:t>
            </w:r>
          </w:p>
          <w:p w14:paraId="592BD2E7" w14:textId="1D0A72AB" w:rsidR="00C41DB5" w:rsidRDefault="00C41DB5" w:rsidP="00CA1713">
            <w:pPr>
              <w:rPr>
                <w:sz w:val="20"/>
                <w:szCs w:val="20"/>
              </w:rPr>
            </w:pPr>
            <w:r>
              <w:rPr>
                <w:sz w:val="20"/>
                <w:szCs w:val="20"/>
              </w:rPr>
              <w:t>-Warranty</w:t>
            </w:r>
          </w:p>
          <w:p w14:paraId="3D7F7D0F" w14:textId="77777777" w:rsidR="00C41DB5" w:rsidRDefault="00C41DB5" w:rsidP="00CA1713">
            <w:pPr>
              <w:rPr>
                <w:sz w:val="20"/>
                <w:szCs w:val="20"/>
              </w:rPr>
            </w:pPr>
          </w:p>
          <w:p w14:paraId="594D1B50" w14:textId="175920BA" w:rsidR="00C41DB5" w:rsidRPr="0047087F" w:rsidRDefault="00C41DB5" w:rsidP="00CA1713">
            <w:pPr>
              <w:rPr>
                <w:sz w:val="20"/>
                <w:szCs w:val="20"/>
              </w:rPr>
            </w:pPr>
            <w:r>
              <w:rPr>
                <w:sz w:val="20"/>
                <w:szCs w:val="20"/>
              </w:rPr>
              <w:t xml:space="preserve">- Taser 7 Cartridges are an additional $40.25 each. </w:t>
            </w:r>
          </w:p>
          <w:p w14:paraId="0B966602" w14:textId="7020A591" w:rsidR="0001414A" w:rsidRPr="00C41DB5" w:rsidRDefault="0001414A" w:rsidP="00C41DB5">
            <w:pPr>
              <w:rPr>
                <w:sz w:val="20"/>
                <w:szCs w:val="20"/>
                <w:u w:val="words"/>
              </w:rPr>
            </w:pPr>
          </w:p>
        </w:tc>
      </w:tr>
      <w:tr w:rsidR="0001414A" w:rsidRPr="0047087F" w14:paraId="1D9D6D86" w14:textId="77777777" w:rsidTr="71650046">
        <w:tc>
          <w:tcPr>
            <w:tcW w:w="2337" w:type="dxa"/>
          </w:tcPr>
          <w:p w14:paraId="651C7644" w14:textId="77777777" w:rsidR="0001414A" w:rsidRPr="0047087F" w:rsidRDefault="0001414A" w:rsidP="00CA1713">
            <w:pPr>
              <w:rPr>
                <w:bCs/>
                <w:sz w:val="20"/>
                <w:szCs w:val="20"/>
              </w:rPr>
            </w:pPr>
            <w:r w:rsidRPr="0047087F">
              <w:rPr>
                <w:bCs/>
                <w:sz w:val="20"/>
                <w:szCs w:val="20"/>
              </w:rPr>
              <w:t>Update the tools used by Campus Police by adding Less-than-Lethel designated shotguns.</w:t>
            </w:r>
          </w:p>
          <w:p w14:paraId="04EE20AD" w14:textId="77585B7E" w:rsidR="0001414A" w:rsidRPr="0047087F" w:rsidRDefault="0001414A" w:rsidP="00CA1713">
            <w:pPr>
              <w:rPr>
                <w:bCs/>
                <w:sz w:val="20"/>
                <w:szCs w:val="20"/>
              </w:rPr>
            </w:pPr>
          </w:p>
        </w:tc>
        <w:tc>
          <w:tcPr>
            <w:tcW w:w="4457" w:type="dxa"/>
          </w:tcPr>
          <w:p w14:paraId="4A6A746D" w14:textId="62FF1569" w:rsidR="001D07D0" w:rsidRPr="0047087F" w:rsidRDefault="001D07D0" w:rsidP="001D07D0">
            <w:pPr>
              <w:rPr>
                <w:sz w:val="20"/>
                <w:szCs w:val="20"/>
              </w:rPr>
            </w:pPr>
            <w:r w:rsidRPr="0047087F">
              <w:rPr>
                <w:sz w:val="20"/>
                <w:szCs w:val="20"/>
              </w:rPr>
              <w:t>The addition of less-than-lethal designated shotguns would afford officers another option to safely manage high-risk situations while minimizing the risk of fatal outcomes. These weapons can provide a non-lethal alternative to traditional firearms, allowing officers to incapacitate individuals without causing permanent harm. By using less-than-lethal shotguns, Officers can enhance campus safety while demonstrating a commitment to de-escalation and minimizing the use of deadly force.  The less-than-lethal shotgun is a launching system that offers a wide variety of ammunition choices for various situations</w:t>
            </w:r>
            <w:r w:rsidR="0047087F" w:rsidRPr="0047087F">
              <w:rPr>
                <w:sz w:val="20"/>
                <w:szCs w:val="20"/>
              </w:rPr>
              <w:t>:</w:t>
            </w:r>
          </w:p>
          <w:p w14:paraId="5F9BE0A6" w14:textId="50F82FE4" w:rsidR="001D07D0" w:rsidRPr="0047087F" w:rsidRDefault="001D07D0" w:rsidP="001D07D0">
            <w:pPr>
              <w:pStyle w:val="ListParagraph"/>
              <w:numPr>
                <w:ilvl w:val="0"/>
                <w:numId w:val="11"/>
              </w:numPr>
              <w:rPr>
                <w:sz w:val="20"/>
                <w:szCs w:val="20"/>
              </w:rPr>
            </w:pPr>
            <w:r w:rsidRPr="0047087F">
              <w:rPr>
                <w:sz w:val="20"/>
                <w:szCs w:val="20"/>
              </w:rPr>
              <w:t>Beanbag rounds.</w:t>
            </w:r>
          </w:p>
          <w:p w14:paraId="6D630470" w14:textId="5C52162B" w:rsidR="001D07D0" w:rsidRPr="0047087F" w:rsidRDefault="001D07D0" w:rsidP="001D07D0">
            <w:pPr>
              <w:pStyle w:val="ListParagraph"/>
              <w:numPr>
                <w:ilvl w:val="0"/>
                <w:numId w:val="11"/>
              </w:numPr>
              <w:rPr>
                <w:sz w:val="20"/>
                <w:szCs w:val="20"/>
              </w:rPr>
            </w:pPr>
            <w:r w:rsidRPr="0047087F">
              <w:rPr>
                <w:sz w:val="20"/>
                <w:szCs w:val="20"/>
              </w:rPr>
              <w:t>Wooden Baton rounds.</w:t>
            </w:r>
          </w:p>
          <w:p w14:paraId="3E626571" w14:textId="54294F61" w:rsidR="001D07D0" w:rsidRPr="0047087F" w:rsidRDefault="001D07D0" w:rsidP="001D07D0">
            <w:pPr>
              <w:pStyle w:val="ListParagraph"/>
              <w:numPr>
                <w:ilvl w:val="0"/>
                <w:numId w:val="11"/>
              </w:numPr>
              <w:rPr>
                <w:sz w:val="20"/>
                <w:szCs w:val="20"/>
              </w:rPr>
            </w:pPr>
            <w:r w:rsidRPr="0047087F">
              <w:rPr>
                <w:sz w:val="20"/>
                <w:szCs w:val="20"/>
              </w:rPr>
              <w:t>Rubber Baton rounds.</w:t>
            </w:r>
          </w:p>
          <w:p w14:paraId="29B168E7" w14:textId="4FD71B52" w:rsidR="001D07D0" w:rsidRPr="0047087F" w:rsidRDefault="001D07D0" w:rsidP="001D07D0">
            <w:pPr>
              <w:pStyle w:val="ListParagraph"/>
              <w:numPr>
                <w:ilvl w:val="0"/>
                <w:numId w:val="11"/>
              </w:numPr>
              <w:rPr>
                <w:sz w:val="20"/>
                <w:szCs w:val="20"/>
              </w:rPr>
            </w:pPr>
            <w:r w:rsidRPr="0047087F">
              <w:rPr>
                <w:sz w:val="20"/>
                <w:szCs w:val="20"/>
              </w:rPr>
              <w:t>Various Smoke.</w:t>
            </w:r>
          </w:p>
          <w:p w14:paraId="764DFF3E" w14:textId="0A4005E3" w:rsidR="001D07D0" w:rsidRPr="0047087F" w:rsidRDefault="001D07D0" w:rsidP="00E5737D">
            <w:pPr>
              <w:pStyle w:val="ListParagraph"/>
              <w:numPr>
                <w:ilvl w:val="0"/>
                <w:numId w:val="11"/>
              </w:numPr>
              <w:rPr>
                <w:sz w:val="20"/>
                <w:szCs w:val="20"/>
              </w:rPr>
            </w:pPr>
            <w:r w:rsidRPr="0047087F">
              <w:rPr>
                <w:sz w:val="20"/>
                <w:szCs w:val="20"/>
              </w:rPr>
              <w:t>Various Chemical Munitions.</w:t>
            </w:r>
          </w:p>
          <w:p w14:paraId="3E6833A9" w14:textId="77777777" w:rsidR="0001414A" w:rsidRPr="0047087F" w:rsidRDefault="0001414A" w:rsidP="00CA1713">
            <w:pPr>
              <w:rPr>
                <w:sz w:val="20"/>
                <w:szCs w:val="20"/>
              </w:rPr>
            </w:pPr>
          </w:p>
        </w:tc>
        <w:tc>
          <w:tcPr>
            <w:tcW w:w="2704" w:type="dxa"/>
          </w:tcPr>
          <w:p w14:paraId="4E0873CC" w14:textId="28829665" w:rsidR="0001414A" w:rsidRPr="0047087F" w:rsidRDefault="000F1DD6" w:rsidP="00CA1713">
            <w:pPr>
              <w:rPr>
                <w:sz w:val="20"/>
                <w:szCs w:val="20"/>
              </w:rPr>
            </w:pPr>
            <w:r w:rsidRPr="0047087F">
              <w:rPr>
                <w:sz w:val="20"/>
                <w:szCs w:val="20"/>
              </w:rPr>
              <w:t xml:space="preserve">-Less-than-lethal </w:t>
            </w:r>
            <w:r w:rsidR="0047087F" w:rsidRPr="0047087F">
              <w:rPr>
                <w:sz w:val="20"/>
                <w:szCs w:val="20"/>
              </w:rPr>
              <w:t xml:space="preserve">Mossberg </w:t>
            </w:r>
            <w:r w:rsidRPr="0047087F">
              <w:rPr>
                <w:sz w:val="20"/>
                <w:szCs w:val="20"/>
              </w:rPr>
              <w:t>Shotguns are $</w:t>
            </w:r>
            <w:r w:rsidR="0047087F" w:rsidRPr="0047087F">
              <w:rPr>
                <w:sz w:val="20"/>
                <w:szCs w:val="20"/>
              </w:rPr>
              <w:t>499.00 each.</w:t>
            </w:r>
          </w:p>
          <w:p w14:paraId="3B055B95" w14:textId="77777777" w:rsidR="0047087F" w:rsidRPr="0047087F" w:rsidRDefault="0047087F" w:rsidP="00CA1713">
            <w:pPr>
              <w:rPr>
                <w:sz w:val="20"/>
                <w:szCs w:val="20"/>
              </w:rPr>
            </w:pPr>
          </w:p>
          <w:p w14:paraId="7382AD85" w14:textId="01C93EAE" w:rsidR="0047087F" w:rsidRPr="0047087F" w:rsidRDefault="0047087F" w:rsidP="00CA1713">
            <w:pPr>
              <w:rPr>
                <w:sz w:val="20"/>
                <w:szCs w:val="20"/>
              </w:rPr>
            </w:pPr>
            <w:r w:rsidRPr="0047087F">
              <w:rPr>
                <w:sz w:val="20"/>
                <w:szCs w:val="20"/>
              </w:rPr>
              <w:t xml:space="preserve">-Hogue Less Lethal orange stocks and forends are $54.95 each. </w:t>
            </w:r>
          </w:p>
          <w:p w14:paraId="184AE4A7" w14:textId="77777777" w:rsidR="0047087F" w:rsidRPr="0047087F" w:rsidRDefault="0047087F" w:rsidP="00CA1713">
            <w:pPr>
              <w:rPr>
                <w:sz w:val="20"/>
                <w:szCs w:val="20"/>
              </w:rPr>
            </w:pPr>
          </w:p>
          <w:p w14:paraId="3E92B7AE" w14:textId="6BFEA9E5" w:rsidR="000F1DD6" w:rsidRPr="0047087F" w:rsidRDefault="000F1DD6" w:rsidP="00CA1713">
            <w:pPr>
              <w:rPr>
                <w:sz w:val="20"/>
                <w:szCs w:val="20"/>
              </w:rPr>
            </w:pPr>
            <w:r w:rsidRPr="0047087F">
              <w:rPr>
                <w:sz w:val="20"/>
                <w:szCs w:val="20"/>
              </w:rPr>
              <w:t>-</w:t>
            </w:r>
            <w:r w:rsidR="0047087F" w:rsidRPr="0047087F">
              <w:rPr>
                <w:sz w:val="20"/>
                <w:szCs w:val="20"/>
              </w:rPr>
              <w:t xml:space="preserve">CTS </w:t>
            </w:r>
            <w:r w:rsidRPr="0047087F">
              <w:rPr>
                <w:sz w:val="20"/>
                <w:szCs w:val="20"/>
              </w:rPr>
              <w:t>Beanbag munitions are $</w:t>
            </w:r>
            <w:r w:rsidR="0047087F" w:rsidRPr="0047087F">
              <w:rPr>
                <w:sz w:val="20"/>
                <w:szCs w:val="20"/>
              </w:rPr>
              <w:t>40.70 per case of five (5).</w:t>
            </w:r>
          </w:p>
        </w:tc>
      </w:tr>
    </w:tbl>
    <w:p w14:paraId="4CA35A1B" w14:textId="77777777" w:rsidR="00BB4C08" w:rsidRDefault="00BB4C08" w:rsidP="00CA1713">
      <w:pPr>
        <w:spacing w:after="0"/>
        <w:rPr>
          <w:b/>
        </w:rPr>
      </w:pPr>
    </w:p>
    <w:sectPr w:rsidR="00BB4C08" w:rsidSect="00CA1713">
      <w:pgSz w:w="12240" w:h="15840"/>
      <w:pgMar w:top="5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C9144" w14:textId="77777777" w:rsidR="00A453EE" w:rsidRDefault="00A453EE" w:rsidP="007D08A3">
      <w:pPr>
        <w:spacing w:after="0" w:line="240" w:lineRule="auto"/>
      </w:pPr>
      <w:r>
        <w:separator/>
      </w:r>
    </w:p>
  </w:endnote>
  <w:endnote w:type="continuationSeparator" w:id="0">
    <w:p w14:paraId="4B18AB1C" w14:textId="77777777" w:rsidR="00A453EE" w:rsidRDefault="00A453EE" w:rsidP="007D08A3">
      <w:pPr>
        <w:spacing w:after="0" w:line="240" w:lineRule="auto"/>
      </w:pPr>
      <w:r>
        <w:continuationSeparator/>
      </w:r>
    </w:p>
  </w:endnote>
  <w:endnote w:type="continuationNotice" w:id="1">
    <w:p w14:paraId="3A225E12" w14:textId="77777777" w:rsidR="00A453EE" w:rsidRDefault="00A45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11A834" w14:textId="77777777" w:rsidR="00A453EE" w:rsidRDefault="00A453EE" w:rsidP="007D08A3">
      <w:pPr>
        <w:spacing w:after="0" w:line="240" w:lineRule="auto"/>
      </w:pPr>
      <w:r>
        <w:separator/>
      </w:r>
    </w:p>
  </w:footnote>
  <w:footnote w:type="continuationSeparator" w:id="0">
    <w:p w14:paraId="473906E0" w14:textId="77777777" w:rsidR="00A453EE" w:rsidRDefault="00A453EE" w:rsidP="007D08A3">
      <w:pPr>
        <w:spacing w:after="0" w:line="240" w:lineRule="auto"/>
      </w:pPr>
      <w:r>
        <w:continuationSeparator/>
      </w:r>
    </w:p>
  </w:footnote>
  <w:footnote w:type="continuationNotice" w:id="1">
    <w:p w14:paraId="5E01E4E9" w14:textId="77777777" w:rsidR="00A453EE" w:rsidRDefault="00A453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634C8"/>
    <w:multiLevelType w:val="hybridMultilevel"/>
    <w:tmpl w:val="B5AE57E2"/>
    <w:lvl w:ilvl="0" w:tplc="074C2C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9344B7"/>
    <w:multiLevelType w:val="hybridMultilevel"/>
    <w:tmpl w:val="7F80C012"/>
    <w:lvl w:ilvl="0" w:tplc="166EDDEE">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803DC"/>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B7A5680"/>
    <w:multiLevelType w:val="hybridMultilevel"/>
    <w:tmpl w:val="C562FD26"/>
    <w:lvl w:ilvl="0" w:tplc="1B388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6337B"/>
    <w:multiLevelType w:val="hybridMultilevel"/>
    <w:tmpl w:val="73A85F9E"/>
    <w:lvl w:ilvl="0" w:tplc="98602E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A4236"/>
    <w:multiLevelType w:val="hybridMultilevel"/>
    <w:tmpl w:val="6A080F10"/>
    <w:lvl w:ilvl="0" w:tplc="98602E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74A5F"/>
    <w:multiLevelType w:val="hybridMultilevel"/>
    <w:tmpl w:val="B0E4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940758">
    <w:abstractNumId w:val="0"/>
  </w:num>
  <w:num w:numId="2" w16cid:durableId="973371769">
    <w:abstractNumId w:val="7"/>
  </w:num>
  <w:num w:numId="3" w16cid:durableId="1384717372">
    <w:abstractNumId w:val="2"/>
  </w:num>
  <w:num w:numId="4" w16cid:durableId="486096900">
    <w:abstractNumId w:val="1"/>
  </w:num>
  <w:num w:numId="5" w16cid:durableId="1017270253">
    <w:abstractNumId w:val="6"/>
  </w:num>
  <w:num w:numId="6" w16cid:durableId="34896660">
    <w:abstractNumId w:val="10"/>
  </w:num>
  <w:num w:numId="7" w16cid:durableId="2114129634">
    <w:abstractNumId w:val="4"/>
  </w:num>
  <w:num w:numId="8" w16cid:durableId="1328826199">
    <w:abstractNumId w:val="5"/>
  </w:num>
  <w:num w:numId="9" w16cid:durableId="348986873">
    <w:abstractNumId w:val="3"/>
  </w:num>
  <w:num w:numId="10" w16cid:durableId="144710358">
    <w:abstractNumId w:val="9"/>
  </w:num>
  <w:num w:numId="11" w16cid:durableId="220484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7B3E"/>
    <w:rsid w:val="0001414A"/>
    <w:rsid w:val="000170E1"/>
    <w:rsid w:val="0005349F"/>
    <w:rsid w:val="000A7774"/>
    <w:rsid w:val="000B147F"/>
    <w:rsid w:val="000B3A25"/>
    <w:rsid w:val="000E3AA6"/>
    <w:rsid w:val="000F1DD6"/>
    <w:rsid w:val="00103DE0"/>
    <w:rsid w:val="001049C7"/>
    <w:rsid w:val="001062C4"/>
    <w:rsid w:val="00132A11"/>
    <w:rsid w:val="00135124"/>
    <w:rsid w:val="001509F7"/>
    <w:rsid w:val="0016295E"/>
    <w:rsid w:val="00175BE5"/>
    <w:rsid w:val="001A5E94"/>
    <w:rsid w:val="001D07D0"/>
    <w:rsid w:val="001D13DD"/>
    <w:rsid w:val="001D6864"/>
    <w:rsid w:val="001E3AA5"/>
    <w:rsid w:val="001F552C"/>
    <w:rsid w:val="0021351D"/>
    <w:rsid w:val="00215957"/>
    <w:rsid w:val="0022237C"/>
    <w:rsid w:val="0022410F"/>
    <w:rsid w:val="00235E4E"/>
    <w:rsid w:val="00291725"/>
    <w:rsid w:val="002A413D"/>
    <w:rsid w:val="002CC58D"/>
    <w:rsid w:val="002D2920"/>
    <w:rsid w:val="002D4DE7"/>
    <w:rsid w:val="002F03EA"/>
    <w:rsid w:val="003041E7"/>
    <w:rsid w:val="003242AF"/>
    <w:rsid w:val="00355973"/>
    <w:rsid w:val="00365D60"/>
    <w:rsid w:val="00367018"/>
    <w:rsid w:val="00380986"/>
    <w:rsid w:val="003C7026"/>
    <w:rsid w:val="003D0DDC"/>
    <w:rsid w:val="003D182D"/>
    <w:rsid w:val="003F16A2"/>
    <w:rsid w:val="00415212"/>
    <w:rsid w:val="00420086"/>
    <w:rsid w:val="00462E65"/>
    <w:rsid w:val="0047087F"/>
    <w:rsid w:val="00481035"/>
    <w:rsid w:val="004A629F"/>
    <w:rsid w:val="004B1E7D"/>
    <w:rsid w:val="004C15B4"/>
    <w:rsid w:val="004F574B"/>
    <w:rsid w:val="00513C4C"/>
    <w:rsid w:val="005237E5"/>
    <w:rsid w:val="005317F0"/>
    <w:rsid w:val="00590328"/>
    <w:rsid w:val="005A6C00"/>
    <w:rsid w:val="005B54C5"/>
    <w:rsid w:val="005B5E67"/>
    <w:rsid w:val="005B6E9B"/>
    <w:rsid w:val="005C638F"/>
    <w:rsid w:val="005E11B5"/>
    <w:rsid w:val="00601171"/>
    <w:rsid w:val="00625A46"/>
    <w:rsid w:val="00632821"/>
    <w:rsid w:val="00662105"/>
    <w:rsid w:val="0066582B"/>
    <w:rsid w:val="006663E1"/>
    <w:rsid w:val="00674CF6"/>
    <w:rsid w:val="006C0A3D"/>
    <w:rsid w:val="006C208B"/>
    <w:rsid w:val="006C7E56"/>
    <w:rsid w:val="006D59B2"/>
    <w:rsid w:val="00701B53"/>
    <w:rsid w:val="007171DB"/>
    <w:rsid w:val="00725F60"/>
    <w:rsid w:val="007273CF"/>
    <w:rsid w:val="0073284D"/>
    <w:rsid w:val="007412DF"/>
    <w:rsid w:val="007C2A7A"/>
    <w:rsid w:val="007C4E72"/>
    <w:rsid w:val="007D08A3"/>
    <w:rsid w:val="007D6571"/>
    <w:rsid w:val="007F71B7"/>
    <w:rsid w:val="00801252"/>
    <w:rsid w:val="008031B6"/>
    <w:rsid w:val="00816C75"/>
    <w:rsid w:val="00836EE6"/>
    <w:rsid w:val="0085294A"/>
    <w:rsid w:val="008B1658"/>
    <w:rsid w:val="008C4C0F"/>
    <w:rsid w:val="008D2EBF"/>
    <w:rsid w:val="008E4DB2"/>
    <w:rsid w:val="008F3768"/>
    <w:rsid w:val="008F4700"/>
    <w:rsid w:val="008F522D"/>
    <w:rsid w:val="00921E6E"/>
    <w:rsid w:val="0092360D"/>
    <w:rsid w:val="00932A6D"/>
    <w:rsid w:val="00932F98"/>
    <w:rsid w:val="009373FE"/>
    <w:rsid w:val="00947B36"/>
    <w:rsid w:val="009609FC"/>
    <w:rsid w:val="00966CF9"/>
    <w:rsid w:val="00975036"/>
    <w:rsid w:val="0099595E"/>
    <w:rsid w:val="009A44EA"/>
    <w:rsid w:val="009B249A"/>
    <w:rsid w:val="009B3885"/>
    <w:rsid w:val="009C2ACC"/>
    <w:rsid w:val="009C62A3"/>
    <w:rsid w:val="009D2545"/>
    <w:rsid w:val="009E029F"/>
    <w:rsid w:val="009E4133"/>
    <w:rsid w:val="00A05C4A"/>
    <w:rsid w:val="00A060C4"/>
    <w:rsid w:val="00A33419"/>
    <w:rsid w:val="00A453EE"/>
    <w:rsid w:val="00A6789C"/>
    <w:rsid w:val="00A95D71"/>
    <w:rsid w:val="00A97ADD"/>
    <w:rsid w:val="00AB6A4F"/>
    <w:rsid w:val="00AE6467"/>
    <w:rsid w:val="00B13BFE"/>
    <w:rsid w:val="00B96AFB"/>
    <w:rsid w:val="00BB4C08"/>
    <w:rsid w:val="00BC6B82"/>
    <w:rsid w:val="00BE6ABC"/>
    <w:rsid w:val="00C01237"/>
    <w:rsid w:val="00C2154A"/>
    <w:rsid w:val="00C21D05"/>
    <w:rsid w:val="00C23AEF"/>
    <w:rsid w:val="00C41DB5"/>
    <w:rsid w:val="00C43194"/>
    <w:rsid w:val="00C55119"/>
    <w:rsid w:val="00C60C15"/>
    <w:rsid w:val="00C664F5"/>
    <w:rsid w:val="00C67FBB"/>
    <w:rsid w:val="00C716E5"/>
    <w:rsid w:val="00C75BD4"/>
    <w:rsid w:val="00C846E5"/>
    <w:rsid w:val="00C93CDC"/>
    <w:rsid w:val="00C964B4"/>
    <w:rsid w:val="00CA1713"/>
    <w:rsid w:val="00CD34B3"/>
    <w:rsid w:val="00CD7A54"/>
    <w:rsid w:val="00CE453D"/>
    <w:rsid w:val="00CF287F"/>
    <w:rsid w:val="00D25911"/>
    <w:rsid w:val="00D70B53"/>
    <w:rsid w:val="00D76757"/>
    <w:rsid w:val="00DC4042"/>
    <w:rsid w:val="00DD0A7C"/>
    <w:rsid w:val="00DD1408"/>
    <w:rsid w:val="00DD7A2D"/>
    <w:rsid w:val="00E005C2"/>
    <w:rsid w:val="00E163AF"/>
    <w:rsid w:val="00E22FB7"/>
    <w:rsid w:val="00E41BD7"/>
    <w:rsid w:val="00E44086"/>
    <w:rsid w:val="00E61B49"/>
    <w:rsid w:val="00E72363"/>
    <w:rsid w:val="00E7485F"/>
    <w:rsid w:val="00E863AA"/>
    <w:rsid w:val="00EA5F10"/>
    <w:rsid w:val="00EB2748"/>
    <w:rsid w:val="00EB5540"/>
    <w:rsid w:val="00ED27ED"/>
    <w:rsid w:val="00ED78B6"/>
    <w:rsid w:val="00EE01CB"/>
    <w:rsid w:val="00EE1EA4"/>
    <w:rsid w:val="00EE44C1"/>
    <w:rsid w:val="00EF7569"/>
    <w:rsid w:val="00F022BA"/>
    <w:rsid w:val="00F14A7B"/>
    <w:rsid w:val="00F2545B"/>
    <w:rsid w:val="00F35AC5"/>
    <w:rsid w:val="00F44444"/>
    <w:rsid w:val="00F45734"/>
    <w:rsid w:val="00F60E41"/>
    <w:rsid w:val="00F61765"/>
    <w:rsid w:val="00F662F0"/>
    <w:rsid w:val="00F67ED7"/>
    <w:rsid w:val="00F907F2"/>
    <w:rsid w:val="00FD2CF7"/>
    <w:rsid w:val="00FD3C33"/>
    <w:rsid w:val="035F99AF"/>
    <w:rsid w:val="0372E44D"/>
    <w:rsid w:val="03ABADE7"/>
    <w:rsid w:val="0A00091A"/>
    <w:rsid w:val="0F22FCAF"/>
    <w:rsid w:val="17BEEC77"/>
    <w:rsid w:val="18E8C078"/>
    <w:rsid w:val="2029F586"/>
    <w:rsid w:val="2048F725"/>
    <w:rsid w:val="226276DC"/>
    <w:rsid w:val="22753CEE"/>
    <w:rsid w:val="25845404"/>
    <w:rsid w:val="26F0C563"/>
    <w:rsid w:val="27199AC6"/>
    <w:rsid w:val="292DD3B1"/>
    <w:rsid w:val="3B6062F7"/>
    <w:rsid w:val="3C429079"/>
    <w:rsid w:val="3C6C16CF"/>
    <w:rsid w:val="40D782ED"/>
    <w:rsid w:val="41B4BE2A"/>
    <w:rsid w:val="426C7A6B"/>
    <w:rsid w:val="43280A4E"/>
    <w:rsid w:val="48A4EE4B"/>
    <w:rsid w:val="4A75D082"/>
    <w:rsid w:val="4F82585A"/>
    <w:rsid w:val="530F79CE"/>
    <w:rsid w:val="547BF200"/>
    <w:rsid w:val="56F226D2"/>
    <w:rsid w:val="5D11646B"/>
    <w:rsid w:val="6025F044"/>
    <w:rsid w:val="61974B85"/>
    <w:rsid w:val="66073E46"/>
    <w:rsid w:val="6747E816"/>
    <w:rsid w:val="6D05A781"/>
    <w:rsid w:val="6F5FD431"/>
    <w:rsid w:val="70DB8124"/>
    <w:rsid w:val="71650046"/>
    <w:rsid w:val="72D6551E"/>
    <w:rsid w:val="7B98F69D"/>
    <w:rsid w:val="7BA303FD"/>
    <w:rsid w:val="7F6CA1DE"/>
    <w:rsid w:val="7F83E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0095"/>
  <w15:docId w15:val="{A3EE4F94-4CCA-4C56-BA03-B1DBB2A5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73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789C"/>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CA171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171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098334">
      <w:bodyDiv w:val="1"/>
      <w:marLeft w:val="0"/>
      <w:marRight w:val="0"/>
      <w:marTop w:val="0"/>
      <w:marBottom w:val="0"/>
      <w:divBdr>
        <w:top w:val="none" w:sz="0" w:space="0" w:color="auto"/>
        <w:left w:val="none" w:sz="0" w:space="0" w:color="auto"/>
        <w:bottom w:val="none" w:sz="0" w:space="0" w:color="auto"/>
        <w:right w:val="none" w:sz="0" w:space="0" w:color="auto"/>
      </w:divBdr>
    </w:div>
    <w:div w:id="1088311380">
      <w:bodyDiv w:val="1"/>
      <w:marLeft w:val="0"/>
      <w:marRight w:val="0"/>
      <w:marTop w:val="0"/>
      <w:marBottom w:val="0"/>
      <w:divBdr>
        <w:top w:val="none" w:sz="0" w:space="0" w:color="auto"/>
        <w:left w:val="none" w:sz="0" w:space="0" w:color="auto"/>
        <w:bottom w:val="none" w:sz="0" w:space="0" w:color="auto"/>
        <w:right w:val="none" w:sz="0" w:space="0" w:color="auto"/>
      </w:divBdr>
    </w:div>
    <w:div w:id="16919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cp:lastModifiedBy>Nicholas Dyer</cp:lastModifiedBy>
  <cp:revision>2</cp:revision>
  <cp:lastPrinted>2024-01-31T15:06:00Z</cp:lastPrinted>
  <dcterms:created xsi:type="dcterms:W3CDTF">2024-04-22T18:13:00Z</dcterms:created>
  <dcterms:modified xsi:type="dcterms:W3CDTF">2024-04-22T18:13:00Z</dcterms:modified>
</cp:coreProperties>
</file>